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8A07D" w14:textId="4F665EA0" w:rsidR="00476112" w:rsidRDefault="009630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Tóm tắt về thuật toán K-Nearest Neighbors </w:t>
      </w:r>
    </w:p>
    <w:p w14:paraId="7D7635B5" w14:textId="597DBC09" w:rsidR="009630DD" w:rsidRDefault="009630DD" w:rsidP="009630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Thuật toán K-Nearest Neighbors (KNN) là thuật toán học máy có giám sát đơn giản trong Machine Learning, được ứng dụng rộng rãi vào các bài toán phân loại và hồi quy. Ý tưởng chính của thuật toán này chính là việc tập hợp các điểm dữ liệu gần nhau trong không gian thì sẽ tổng hợp thành 1 nhóm</w:t>
      </w:r>
    </w:p>
    <w:p w14:paraId="66F9BF36" w14:textId="26246367" w:rsidR="009630DD" w:rsidRDefault="009630DD" w:rsidP="009630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Thuật toán này nằm trong nhóm các thuật toán dựa trên bộ nhớ ( học lười/lazy learning ) do thuật toán này không học bất kì các đặc điểm, tính chất gì của bộ dữ liệu training. Thay vào đó, nó so sánh </w:t>
      </w:r>
      <w:r w:rsidR="00F34794">
        <w:rPr>
          <w:sz w:val="32"/>
          <w:szCs w:val="32"/>
        </w:rPr>
        <w:t xml:space="preserve">mối quan hệ </w:t>
      </w:r>
      <w:r>
        <w:rPr>
          <w:sz w:val="32"/>
          <w:szCs w:val="32"/>
        </w:rPr>
        <w:t xml:space="preserve">đầu vào với lần lượt các bộ dữ liệu lưu trữ trong bộ nhớ và </w:t>
      </w:r>
      <w:r w:rsidR="00F34794">
        <w:rPr>
          <w:sz w:val="32"/>
          <w:szCs w:val="32"/>
        </w:rPr>
        <w:t xml:space="preserve">tính toán để </w:t>
      </w:r>
      <w:r>
        <w:rPr>
          <w:sz w:val="32"/>
          <w:szCs w:val="32"/>
        </w:rPr>
        <w:t>đưa ra kết quả</w:t>
      </w:r>
      <w:r w:rsidR="00F34794">
        <w:rPr>
          <w:sz w:val="32"/>
          <w:szCs w:val="32"/>
        </w:rPr>
        <w:t>.</w:t>
      </w:r>
    </w:p>
    <w:p w14:paraId="0E52822A" w14:textId="42C2A796" w:rsidR="00F34794" w:rsidRDefault="00F34794" w:rsidP="009630D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Các thông số quan trọng của thuật toán bao gồm:</w:t>
      </w:r>
    </w:p>
    <w:p w14:paraId="463C338F" w14:textId="313FCD79" w:rsidR="00F34794" w:rsidRDefault="00F34794" w:rsidP="00F347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K: số điểm dữ liệu lân cận (hàng xóm) gần nhất. Chọn K phù hợp để tránh bị nhiễu (K quá bé) hoặc tránh bỏ qua các chi tiết quan trọng ( K quá lớn) </w:t>
      </w:r>
    </w:p>
    <w:p w14:paraId="7FE67D38" w14:textId="024799D7" w:rsidR="00F34794" w:rsidRDefault="00F34794" w:rsidP="00F3479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## K quá nhỏ </w:t>
      </w:r>
      <w:r w:rsidRPr="00F347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(1) chỉ có 1 hàng xóm quyết định lớp</w:t>
      </w:r>
      <w:r w:rsidRPr="00F347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Dễ ảnh hưởng bởi nhiễu/ ngoại lai. K quá lớn </w:t>
      </w:r>
      <w:r w:rsidRPr="00F347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chọn quá nhiều hàng xóm, kể cả hàng xóm xa </w:t>
      </w:r>
      <w:r w:rsidRPr="00F3479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Mất tính lân </w:t>
      </w:r>
      <w:r w:rsidR="00662424">
        <w:rPr>
          <w:sz w:val="32"/>
          <w:szCs w:val="32"/>
        </w:rPr>
        <w:t>cận.</w:t>
      </w:r>
    </w:p>
    <w:p w14:paraId="6FF90307" w14:textId="77777777" w:rsidR="00662424" w:rsidRDefault="00662424" w:rsidP="00F34794">
      <w:pPr>
        <w:pStyle w:val="ListParagraph"/>
        <w:ind w:left="1440"/>
        <w:rPr>
          <w:sz w:val="32"/>
          <w:szCs w:val="32"/>
        </w:rPr>
      </w:pPr>
    </w:p>
    <w:p w14:paraId="02FFD123" w14:textId="1B4680CB" w:rsidR="00662424" w:rsidRDefault="00662424" w:rsidP="0066242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Khoảng cách giữa các điểm dữ liệu tùy thuộc vào các thuộc tính của chúng (thông thường là KG Euclid)</w:t>
      </w:r>
    </w:p>
    <w:p w14:paraId="56B884F0" w14:textId="2EE9E873" w:rsidR="00662424" w:rsidRDefault="0022118A" w:rsidP="006624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Cách thức thuật toán hoạt động:</w:t>
      </w:r>
    </w:p>
    <w:p w14:paraId="08E3164D" w14:textId="6BF435CD" w:rsidR="0022118A" w:rsidRDefault="0022118A" w:rsidP="002211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Lưu trữ các bộ dữ liệu huấn luyện </w:t>
      </w:r>
    </w:p>
    <w:p w14:paraId="108A8FC6" w14:textId="4B685E3B" w:rsidR="0022118A" w:rsidRDefault="0022118A" w:rsidP="002211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Khi có đầu vào là 1 điểm mới cần dự đoán nhãn, ta tính khoảng cách từ điểm dữ liệu mới đến tất cả các điểm dữ liệu trong tập huấn luyện </w:t>
      </w:r>
    </w:p>
    <w:p w14:paraId="0C8B41A4" w14:textId="39581309" w:rsidR="0022118A" w:rsidRDefault="0022118A" w:rsidP="002211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Lựa chọn K hàng xóm lân cận có khoảng cách gần nhất với điểm dữ liệu mới</w:t>
      </w:r>
    </w:p>
    <w:p w14:paraId="41D46E8C" w14:textId="24175AD0" w:rsidR="0022118A" w:rsidRDefault="0022118A" w:rsidP="0022118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Tùy vào yêu cầu bài toán, ta đưa đầu ra:</w:t>
      </w:r>
      <w:r>
        <w:rPr>
          <w:sz w:val="32"/>
          <w:szCs w:val="32"/>
        </w:rPr>
        <w:br/>
        <w:t xml:space="preserve">Phân loại </w:t>
      </w:r>
      <w:r w:rsidRPr="0022118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gán điểm dữ liệu mới nhãn lớp xuất hiện nhiều </w:t>
      </w:r>
      <w:r w:rsidR="008927FD">
        <w:rPr>
          <w:sz w:val="32"/>
          <w:szCs w:val="32"/>
        </w:rPr>
        <w:t>nhất.</w:t>
      </w:r>
    </w:p>
    <w:p w14:paraId="5D3CCCC7" w14:textId="5A4ACAA5" w:rsidR="0022118A" w:rsidRDefault="0022118A" w:rsidP="0022118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Hồi quy</w:t>
      </w:r>
      <w:r w:rsidRPr="0022118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8927FD">
        <w:rPr>
          <w:sz w:val="32"/>
          <w:szCs w:val="32"/>
        </w:rPr>
        <w:t>Tính giá trị trung bình của các điểm dữ liệu trong K hàng xóm gần nhất và gán giá trị đó cho điểm dữ liệu mới.</w:t>
      </w:r>
    </w:p>
    <w:p w14:paraId="07AD8AB4" w14:textId="77777777" w:rsidR="00026C96" w:rsidRDefault="00026C96" w:rsidP="00026C96">
      <w:pPr>
        <w:rPr>
          <w:sz w:val="32"/>
          <w:szCs w:val="32"/>
        </w:rPr>
      </w:pPr>
    </w:p>
    <w:p w14:paraId="7B1BD56B" w14:textId="77777777" w:rsidR="00026C96" w:rsidRDefault="00026C96" w:rsidP="00026C9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26C96">
        <w:rPr>
          <w:b/>
          <w:bCs/>
          <w:sz w:val="32"/>
          <w:szCs w:val="32"/>
        </w:rPr>
        <w:t>Ưu điểm</w:t>
      </w:r>
    </w:p>
    <w:p w14:paraId="23BB0034" w14:textId="77777777" w:rsidR="00026C96" w:rsidRPr="00026C96" w:rsidRDefault="00026C96" w:rsidP="00026C9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26C96">
        <w:rPr>
          <w:b/>
          <w:bCs/>
          <w:sz w:val="32"/>
          <w:szCs w:val="32"/>
        </w:rPr>
        <w:t>Dễ hiểu và triển khai:</w:t>
      </w:r>
      <w:r w:rsidRPr="00026C96">
        <w:rPr>
          <w:sz w:val="32"/>
          <w:szCs w:val="32"/>
        </w:rPr>
        <w:t xml:space="preserve"> Thuật toán rất dễ nắm bắt và không yêu cầu nhiều kiến thức toán học phức tạp.</w:t>
      </w:r>
    </w:p>
    <w:p w14:paraId="1603D457" w14:textId="77777777" w:rsidR="00026C96" w:rsidRPr="00026C96" w:rsidRDefault="00026C96" w:rsidP="00026C9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26C96">
        <w:rPr>
          <w:b/>
          <w:bCs/>
          <w:sz w:val="32"/>
          <w:szCs w:val="32"/>
        </w:rPr>
        <w:t>Linh hoạt:</w:t>
      </w:r>
      <w:r w:rsidRPr="00026C96">
        <w:rPr>
          <w:sz w:val="32"/>
          <w:szCs w:val="32"/>
        </w:rPr>
        <w:t xml:space="preserve"> Có thể áp dụng cho cả bài toán phân loại và hồi quy.</w:t>
      </w:r>
    </w:p>
    <w:p w14:paraId="5B90581F" w14:textId="2BF5B9BD" w:rsidR="00026C96" w:rsidRPr="00026C96" w:rsidRDefault="00026C96" w:rsidP="00026C9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26C96">
        <w:rPr>
          <w:b/>
          <w:bCs/>
          <w:sz w:val="32"/>
          <w:szCs w:val="32"/>
        </w:rPr>
        <w:t>Không có giả định về phân phối dữ liệu:</w:t>
      </w:r>
      <w:r w:rsidRPr="00026C96">
        <w:rPr>
          <w:sz w:val="32"/>
          <w:szCs w:val="32"/>
        </w:rPr>
        <w:t xml:space="preserve"> thuật toán phi tham số, không yêu cầu dữ liệu phải tuân theo một phân phối xác suất cụ thể.</w:t>
      </w:r>
    </w:p>
    <w:p w14:paraId="7879CAAA" w14:textId="4C0E25E4" w:rsidR="00026C96" w:rsidRDefault="00026C96" w:rsidP="00026C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Nhược điểm:</w:t>
      </w:r>
    </w:p>
    <w:p w14:paraId="0CC6D7EB" w14:textId="38F9B45B" w:rsidR="00026C96" w:rsidRDefault="00026C96" w:rsidP="00026C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Hiệu năng kém với tập dữ liệu lớn: việc tính </w:t>
      </w:r>
      <w:r w:rsidRPr="00026C96">
        <w:rPr>
          <w:sz w:val="32"/>
          <w:szCs w:val="32"/>
        </w:rPr>
        <w:t>khoảng cách giữa một điểm dữ liệu mới và tất cả các điểm dữ liệu trong tập huấn luyện có thể rất tốn kém</w:t>
      </w:r>
      <w:r>
        <w:rPr>
          <w:sz w:val="32"/>
          <w:szCs w:val="32"/>
        </w:rPr>
        <w:t xml:space="preserve"> về tài nguyên.</w:t>
      </w:r>
    </w:p>
    <w:p w14:paraId="42319FDC" w14:textId="01925E38" w:rsidR="00026C96" w:rsidRDefault="00026C96" w:rsidP="00026C9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Kết quả dễ bị dao động bởi nhiễu: Nếu dữ liệu có nhiều điểm nhiễu, kết quả có thể bị sai lệch so với thực tế chính xác</w:t>
      </w:r>
    </w:p>
    <w:p w14:paraId="031555FF" w14:textId="77777777" w:rsidR="00026C96" w:rsidRDefault="00026C96" w:rsidP="00026C96">
      <w:pPr>
        <w:rPr>
          <w:sz w:val="32"/>
          <w:szCs w:val="32"/>
          <w:lang w:val="en-US"/>
        </w:rPr>
      </w:pPr>
    </w:p>
    <w:p w14:paraId="72417981" w14:textId="77777777" w:rsidR="00BA310E" w:rsidRDefault="00BA310E" w:rsidP="00026C96">
      <w:pPr>
        <w:rPr>
          <w:sz w:val="32"/>
          <w:szCs w:val="32"/>
          <w:lang w:val="en-US"/>
        </w:rPr>
      </w:pPr>
    </w:p>
    <w:p w14:paraId="1194491B" w14:textId="607CFFC3" w:rsidR="00BA310E" w:rsidRDefault="00BA310E" w:rsidP="00026C96">
      <w:pPr>
        <w:rPr>
          <w:sz w:val="32"/>
          <w:szCs w:val="32"/>
          <w:lang w:val="en-US"/>
        </w:rPr>
      </w:pPr>
    </w:p>
    <w:p w14:paraId="5273F004" w14:textId="77777777" w:rsidR="00BA310E" w:rsidRDefault="00BA310E" w:rsidP="00026C96">
      <w:pPr>
        <w:rPr>
          <w:sz w:val="32"/>
          <w:szCs w:val="32"/>
          <w:lang w:val="en-US"/>
        </w:rPr>
      </w:pPr>
    </w:p>
    <w:p w14:paraId="5543EEE6" w14:textId="77777777" w:rsidR="00BA310E" w:rsidRDefault="00BA310E" w:rsidP="00026C96">
      <w:pPr>
        <w:rPr>
          <w:sz w:val="32"/>
          <w:szCs w:val="32"/>
          <w:lang w:val="en-US"/>
        </w:rPr>
      </w:pPr>
    </w:p>
    <w:p w14:paraId="2B9AC829" w14:textId="77777777" w:rsidR="00BA310E" w:rsidRDefault="00BA310E" w:rsidP="00026C96">
      <w:pPr>
        <w:rPr>
          <w:sz w:val="32"/>
          <w:szCs w:val="32"/>
          <w:lang w:val="en-US"/>
        </w:rPr>
      </w:pPr>
    </w:p>
    <w:p w14:paraId="78E1BAC8" w14:textId="77777777" w:rsidR="00BA310E" w:rsidRDefault="00BA310E" w:rsidP="00026C96">
      <w:pPr>
        <w:rPr>
          <w:sz w:val="32"/>
          <w:szCs w:val="32"/>
          <w:lang w:val="en-US"/>
        </w:rPr>
      </w:pPr>
    </w:p>
    <w:p w14:paraId="2F6EF3F2" w14:textId="41A3583F" w:rsidR="00BA310E" w:rsidRDefault="00BA310E" w:rsidP="00026C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Giới</w:t>
      </w:r>
      <w:r>
        <w:rPr>
          <w:b/>
          <w:bCs/>
          <w:sz w:val="40"/>
          <w:szCs w:val="40"/>
        </w:rPr>
        <w:t xml:space="preserve"> thiệu về vấn đề xử lý ảnh</w:t>
      </w:r>
    </w:p>
    <w:p w14:paraId="0B86BEF6" w14:textId="5E194BFE" w:rsidR="00BA310E" w:rsidRDefault="00276555" w:rsidP="00BA31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Hệ màu RGB là hệ màu </w:t>
      </w:r>
      <w:r w:rsidR="00321BE3">
        <w:rPr>
          <w:sz w:val="32"/>
          <w:szCs w:val="32"/>
        </w:rPr>
        <w:t xml:space="preserve">sắc tổng hợp, trong đó mọi màu sắc </w:t>
      </w:r>
      <w:r w:rsidR="00A314F9">
        <w:rPr>
          <w:sz w:val="32"/>
          <w:szCs w:val="32"/>
        </w:rPr>
        <w:t>nào cũng có thể được tạo ra bằng cách kết hợp 3 màu cơ bản là Red, Green, Blue</w:t>
      </w:r>
      <w:r w:rsidR="009A11D8">
        <w:rPr>
          <w:sz w:val="32"/>
          <w:szCs w:val="32"/>
        </w:rPr>
        <w:t xml:space="preserve"> với các tổ hợp cường độ sáng khác nhau. Chỉ số chạy từ 0 </w:t>
      </w:r>
      <w:r w:rsidR="009A11D8" w:rsidRPr="009A11D8">
        <w:rPr>
          <w:sz w:val="32"/>
          <w:szCs w:val="32"/>
        </w:rPr>
        <w:sym w:font="Wingdings" w:char="F0E0"/>
      </w:r>
      <w:r w:rsidR="009A11D8">
        <w:rPr>
          <w:sz w:val="32"/>
          <w:szCs w:val="32"/>
        </w:rPr>
        <w:t xml:space="preserve"> 255 với 0 là đen, 255 là trắng. Chỉ số càng thấp, màu càng tối và ngược lại</w:t>
      </w:r>
    </w:p>
    <w:p w14:paraId="0E72F01E" w14:textId="353BC725" w:rsidR="009A11D8" w:rsidRDefault="00550C96" w:rsidP="00BA310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Ảnh </w:t>
      </w:r>
      <w:r w:rsidR="007E7F19">
        <w:rPr>
          <w:sz w:val="32"/>
          <w:szCs w:val="32"/>
        </w:rPr>
        <w:t xml:space="preserve">màu RGB được tạo nên từ số hữu hạn các phân tử pixel, mỗi pixel mang 1 màu sắc riêng trong hệ màu RGB </w:t>
      </w:r>
      <w:r w:rsidR="007F4379">
        <w:rPr>
          <w:sz w:val="32"/>
          <w:szCs w:val="32"/>
        </w:rPr>
        <w:t xml:space="preserve">với giá trị xác định </w:t>
      </w:r>
    </w:p>
    <w:p w14:paraId="0FE9CB00" w14:textId="6828205A" w:rsidR="007F4379" w:rsidRDefault="007F4379" w:rsidP="007F437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Ta có thể biểu diễn ảnh dưới dạng ma trận có </w:t>
      </w:r>
      <w:r w:rsidR="007665AD">
        <w:rPr>
          <w:sz w:val="32"/>
          <w:szCs w:val="32"/>
        </w:rPr>
        <w:t xml:space="preserve">height hàng, row cột với height x row là độ phân giải, mỗi phần tử trong ma trận là </w:t>
      </w:r>
      <w:r w:rsidR="00D74CD9">
        <w:rPr>
          <w:sz w:val="32"/>
          <w:szCs w:val="32"/>
        </w:rPr>
        <w:t>thông số (r,g,b) của pixel đó.</w:t>
      </w:r>
    </w:p>
    <w:p w14:paraId="3E6F95AB" w14:textId="77777777" w:rsidR="005A0D07" w:rsidRPr="005A0D07" w:rsidRDefault="005A0D07" w:rsidP="005A0D07">
      <w:pPr>
        <w:ind w:left="360"/>
        <w:rPr>
          <w:sz w:val="32"/>
          <w:szCs w:val="32"/>
        </w:rPr>
      </w:pPr>
    </w:p>
    <w:p w14:paraId="26F610A5" w14:textId="655D115A" w:rsidR="00D74CD9" w:rsidRDefault="005A0D07" w:rsidP="005A0D07">
      <w:pPr>
        <w:ind w:left="360"/>
        <w:rPr>
          <w:sz w:val="32"/>
          <w:szCs w:val="32"/>
        </w:rPr>
      </w:pPr>
      <w:r w:rsidRPr="005A0D07">
        <w:drawing>
          <wp:inline distT="0" distB="0" distL="0" distR="0" wp14:anchorId="05283DBA" wp14:editId="4D2DCFB7">
            <wp:extent cx="5731510" cy="1066165"/>
            <wp:effectExtent l="0" t="0" r="0" b="0"/>
            <wp:docPr id="90161869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18694" name="Picture 1" descr="A white shee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27C7" w14:textId="1D0255F7" w:rsidR="005A0D07" w:rsidRDefault="00625C55" w:rsidP="005A0D0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Tensor: </w:t>
      </w:r>
      <w:r w:rsidR="00387A97">
        <w:rPr>
          <w:sz w:val="32"/>
          <w:szCs w:val="32"/>
        </w:rPr>
        <w:t xml:space="preserve">dữ liệu có nhiều hơn 2 chiều. Với ảnh, ta thường biểu diễn dưới dạng tensor 3 chiều </w:t>
      </w:r>
      <w:r w:rsidR="00907DE4">
        <w:rPr>
          <w:sz w:val="32"/>
          <w:szCs w:val="32"/>
        </w:rPr>
        <w:t xml:space="preserve">height x weight x 3 (r,g,b) </w:t>
      </w:r>
    </w:p>
    <w:p w14:paraId="6512ADF0" w14:textId="77777777" w:rsidR="002731E8" w:rsidRDefault="002731E8" w:rsidP="002731E8">
      <w:pPr>
        <w:rPr>
          <w:sz w:val="32"/>
          <w:szCs w:val="32"/>
        </w:rPr>
      </w:pPr>
    </w:p>
    <w:p w14:paraId="26A12D4B" w14:textId="6191AC0B" w:rsidR="002731E8" w:rsidRDefault="002731E8" w:rsidP="002731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Phép tính chập trong xử lý hình ảnh: </w:t>
      </w:r>
    </w:p>
    <w:p w14:paraId="300D1ADA" w14:textId="77777777" w:rsidR="002731E8" w:rsidRPr="002731E8" w:rsidRDefault="002731E8" w:rsidP="002731E8">
      <w:pPr>
        <w:pStyle w:val="ListParagraph"/>
        <w:rPr>
          <w:sz w:val="32"/>
          <w:szCs w:val="32"/>
        </w:rPr>
      </w:pPr>
    </w:p>
    <w:p w14:paraId="115975E9" w14:textId="2DA08D86" w:rsidR="002731E8" w:rsidRDefault="00415F6A" w:rsidP="002731E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Tích chập: </w:t>
      </w:r>
      <w:r w:rsidR="006850F5">
        <w:rPr>
          <w:sz w:val="32"/>
          <w:szCs w:val="32"/>
        </w:rPr>
        <w:t xml:space="preserve">trượt ma trận nhỏ bộ lọc (kernel) qua toàn bộ tensor ảnh. Tại mỗi vị trí, kernel nhân tương ứng từng phần tử </w:t>
      </w:r>
      <w:r w:rsidR="00FD02C0">
        <w:rPr>
          <w:sz w:val="32"/>
          <w:szCs w:val="32"/>
        </w:rPr>
        <w:t xml:space="preserve">của ảnh với phần tử của kernel </w:t>
      </w:r>
      <w:r w:rsidR="00FD02C0" w:rsidRPr="00FD02C0">
        <w:rPr>
          <w:sz w:val="32"/>
          <w:szCs w:val="32"/>
        </w:rPr>
        <w:sym w:font="Wingdings" w:char="F0E0"/>
      </w:r>
      <w:r w:rsidR="00FD02C0">
        <w:rPr>
          <w:sz w:val="32"/>
          <w:szCs w:val="32"/>
        </w:rPr>
        <w:t xml:space="preserve"> cộng tất cả và đặt kết quả vào 1 pixel đầu ra mới.</w:t>
      </w:r>
    </w:p>
    <w:p w14:paraId="06AB71A4" w14:textId="6859AB81" w:rsidR="00C32BFC" w:rsidRDefault="00C32BFC" w:rsidP="002731E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Một số kĩ thuật thay đổi đầu ra </w:t>
      </w:r>
      <w:r w:rsidR="00B76A5E">
        <w:rPr>
          <w:sz w:val="32"/>
          <w:szCs w:val="32"/>
        </w:rPr>
        <w:t>tích chập:</w:t>
      </w:r>
    </w:p>
    <w:p w14:paraId="78B0C63E" w14:textId="7DC16476" w:rsidR="00B76A5E" w:rsidRDefault="00DC63A3" w:rsidP="002731E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Stride: </w:t>
      </w:r>
      <w:r w:rsidR="009B0C42">
        <w:rPr>
          <w:sz w:val="32"/>
          <w:szCs w:val="32"/>
        </w:rPr>
        <w:t xml:space="preserve">thay đổi số </w:t>
      </w:r>
      <w:r w:rsidR="00C72FA7">
        <w:rPr>
          <w:sz w:val="32"/>
          <w:szCs w:val="32"/>
        </w:rPr>
        <w:t xml:space="preserve">hàng/ cột </w:t>
      </w:r>
      <w:r w:rsidR="007A33CB">
        <w:rPr>
          <w:sz w:val="32"/>
          <w:szCs w:val="32"/>
        </w:rPr>
        <w:t xml:space="preserve">di chuyển sau mỗi lần tích chập, </w:t>
      </w:r>
      <w:r w:rsidR="00796F8E">
        <w:rPr>
          <w:sz w:val="32"/>
          <w:szCs w:val="32"/>
        </w:rPr>
        <w:t xml:space="preserve">giúp giảm kích thước của ma trận đầu ra so với khi không sử dụng stride </w:t>
      </w:r>
      <w:r w:rsidR="00796F8E" w:rsidRPr="00796F8E">
        <w:rPr>
          <w:sz w:val="32"/>
          <w:szCs w:val="32"/>
        </w:rPr>
        <w:sym w:font="Wingdings" w:char="F0E0"/>
      </w:r>
      <w:r w:rsidR="00796F8E">
        <w:rPr>
          <w:sz w:val="32"/>
          <w:szCs w:val="32"/>
        </w:rPr>
        <w:t xml:space="preserve"> </w:t>
      </w:r>
      <w:r w:rsidR="00561638">
        <w:rPr>
          <w:sz w:val="32"/>
          <w:szCs w:val="32"/>
        </w:rPr>
        <w:t xml:space="preserve">giúp downsample ảnh, bỏ qua các đặc tính không quan trọng của ảnh </w:t>
      </w:r>
    </w:p>
    <w:p w14:paraId="208795FC" w14:textId="3FE73E11" w:rsidR="00561638" w:rsidRDefault="00561638" w:rsidP="002731E8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Padding: </w:t>
      </w:r>
      <w:r w:rsidR="009C3900">
        <w:rPr>
          <w:sz w:val="32"/>
          <w:szCs w:val="32"/>
        </w:rPr>
        <w:t xml:space="preserve">Thêm </w:t>
      </w:r>
      <w:r w:rsidR="00EB7CBE">
        <w:rPr>
          <w:sz w:val="32"/>
          <w:szCs w:val="32"/>
        </w:rPr>
        <w:t xml:space="preserve">các pixels mang giá trị 0 </w:t>
      </w:r>
      <w:r w:rsidR="004E7A00">
        <w:rPr>
          <w:sz w:val="32"/>
          <w:szCs w:val="32"/>
        </w:rPr>
        <w:t xml:space="preserve">xung </w:t>
      </w:r>
      <w:r w:rsidR="00FC6532">
        <w:rPr>
          <w:sz w:val="32"/>
          <w:szCs w:val="32"/>
        </w:rPr>
        <w:t>quanh</w:t>
      </w:r>
      <w:r w:rsidR="005F0C1A">
        <w:rPr>
          <w:sz w:val="32"/>
          <w:szCs w:val="32"/>
        </w:rPr>
        <w:t xml:space="preserve"> tensor ảnh đầu </w:t>
      </w:r>
      <w:r w:rsidR="00AB140F">
        <w:rPr>
          <w:sz w:val="32"/>
          <w:szCs w:val="32"/>
        </w:rPr>
        <w:t xml:space="preserve">vào. </w:t>
      </w:r>
      <w:r w:rsidR="00AB140F" w:rsidRPr="00AB140F">
        <w:rPr>
          <w:sz w:val="32"/>
          <w:szCs w:val="32"/>
        </w:rPr>
        <w:sym w:font="Wingdings" w:char="F0E0"/>
      </w:r>
      <w:r w:rsidR="00AB140F">
        <w:rPr>
          <w:sz w:val="32"/>
          <w:szCs w:val="32"/>
        </w:rPr>
        <w:t xml:space="preserve"> Việc thêm các pixel ngoài biên giúp cho </w:t>
      </w:r>
      <w:r w:rsidR="005E4AAF">
        <w:rPr>
          <w:sz w:val="32"/>
          <w:szCs w:val="32"/>
        </w:rPr>
        <w:t xml:space="preserve">ma trận đầu ra có cùng kích thước </w:t>
      </w:r>
      <w:r w:rsidR="001652CE">
        <w:rPr>
          <w:sz w:val="32"/>
          <w:szCs w:val="32"/>
        </w:rPr>
        <w:t xml:space="preserve">so với ảnh ban đầu, ngoài ra giúp xử lý các đặc tính ngoài biên của ảnh mà việc thực hiện tích chập thông thường bỏ qua. </w:t>
      </w:r>
    </w:p>
    <w:p w14:paraId="5FE5A9B6" w14:textId="77777777" w:rsidR="001652CE" w:rsidRDefault="001652CE" w:rsidP="001652CE">
      <w:pPr>
        <w:rPr>
          <w:sz w:val="32"/>
          <w:szCs w:val="32"/>
        </w:rPr>
      </w:pPr>
    </w:p>
    <w:p w14:paraId="7D6908F5" w14:textId="5F454578" w:rsidR="001652CE" w:rsidRDefault="004454D7" w:rsidP="004454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Nếu ma trận ảnh có kích thước </w:t>
      </w:r>
      <w:r w:rsidR="00AF04C3">
        <w:rPr>
          <w:sz w:val="32"/>
          <w:szCs w:val="32"/>
        </w:rPr>
        <w:t xml:space="preserve">nxn , sau khi thực hiện convolution với padding p và stride s thì ma trận đầu ra sẽ có kích thước: </w:t>
      </w:r>
    </w:p>
    <w:p w14:paraId="3D29A44B" w14:textId="5F0A27C2" w:rsidR="006255C9" w:rsidRDefault="006255C9" w:rsidP="006255C9">
      <w:pPr>
        <w:pStyle w:val="ListParagraph"/>
        <w:rPr>
          <w:sz w:val="32"/>
          <w:szCs w:val="32"/>
        </w:rPr>
      </w:pPr>
      <w:r w:rsidRPr="006255C9">
        <w:rPr>
          <w:sz w:val="32"/>
          <w:szCs w:val="32"/>
        </w:rPr>
        <w:drawing>
          <wp:inline distT="0" distB="0" distL="0" distR="0" wp14:anchorId="23A436A3" wp14:editId="00498EC6">
            <wp:extent cx="2162477" cy="676369"/>
            <wp:effectExtent l="0" t="0" r="9525" b="9525"/>
            <wp:docPr id="1147785002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5002" name="Picture 1" descr="A black and white math equ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76F1" w14:textId="77777777" w:rsidR="006255C9" w:rsidRDefault="006255C9" w:rsidP="006255C9">
      <w:pPr>
        <w:pStyle w:val="ListParagraph"/>
        <w:rPr>
          <w:sz w:val="32"/>
          <w:szCs w:val="32"/>
        </w:rPr>
      </w:pPr>
    </w:p>
    <w:p w14:paraId="20361718" w14:textId="78548067" w:rsidR="006255C9" w:rsidRDefault="00353856" w:rsidP="006255C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Một số ứng dụng chính của phép tích chập trong việc xử lý ảnh:</w:t>
      </w:r>
    </w:p>
    <w:p w14:paraId="0B668618" w14:textId="0BB95540" w:rsidR="00353856" w:rsidRDefault="007E0D29" w:rsidP="0035385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Làm mờ ảnh: sử dụng kernel có </w:t>
      </w:r>
      <w:r w:rsidR="00C32C1A">
        <w:rPr>
          <w:sz w:val="32"/>
          <w:szCs w:val="32"/>
        </w:rPr>
        <w:t xml:space="preserve">giá trị </w:t>
      </w:r>
      <w:r w:rsidR="00EE238E">
        <w:rPr>
          <w:sz w:val="32"/>
          <w:szCs w:val="32"/>
        </w:rPr>
        <w:t>dương</w:t>
      </w:r>
      <w:r w:rsidR="008958AB">
        <w:rPr>
          <w:sz w:val="32"/>
          <w:szCs w:val="32"/>
        </w:rPr>
        <w:t xml:space="preserve"> </w:t>
      </w:r>
      <w:r w:rsidR="00EE238E">
        <w:rPr>
          <w:sz w:val="32"/>
          <w:szCs w:val="32"/>
        </w:rPr>
        <w:t xml:space="preserve">để </w:t>
      </w:r>
      <w:r w:rsidR="008F534E">
        <w:rPr>
          <w:sz w:val="32"/>
          <w:szCs w:val="32"/>
        </w:rPr>
        <w:t>khiến cho các pixel lân cận ảnh hưởng đến pixel trung tâm, làm giảm độ tương phản của ảnh đầu ra.</w:t>
      </w:r>
    </w:p>
    <w:p w14:paraId="00A791C8" w14:textId="64B070D6" w:rsidR="008F534E" w:rsidRDefault="001162BE" w:rsidP="0035385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Phát hiện cạnh: </w:t>
      </w:r>
      <w:r w:rsidR="00B95BAD">
        <w:rPr>
          <w:sz w:val="32"/>
          <w:szCs w:val="32"/>
        </w:rPr>
        <w:t xml:space="preserve">Sử dụng kernel có giá trị đặc biệt ( mang cả giá trị âm và dương) để tìm ra các </w:t>
      </w:r>
      <w:r w:rsidR="005766F2">
        <w:rPr>
          <w:sz w:val="32"/>
          <w:szCs w:val="32"/>
        </w:rPr>
        <w:t xml:space="preserve">sự thay đổi đặc biệt về độ tương phản ánh sáng. </w:t>
      </w:r>
    </w:p>
    <w:p w14:paraId="499FBCBC" w14:textId="40D0BE54" w:rsidR="00FE1254" w:rsidRPr="004454D7" w:rsidRDefault="00FE1254" w:rsidP="0035385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Phân loại</w:t>
      </w:r>
      <w:r w:rsidR="00DD1E36">
        <w:rPr>
          <w:sz w:val="32"/>
          <w:szCs w:val="32"/>
        </w:rPr>
        <w:t xml:space="preserve"> / nhận diện vật thể: </w:t>
      </w:r>
      <w:r w:rsidR="0002022E">
        <w:rPr>
          <w:sz w:val="32"/>
          <w:szCs w:val="32"/>
        </w:rPr>
        <w:t xml:space="preserve">thường sử dụng CNN với nhiều lớp tích chập để trích xuất các đặc trưng từ ảnh, sau đó tùy thuộc </w:t>
      </w:r>
      <w:r w:rsidR="00EF4C40">
        <w:rPr>
          <w:sz w:val="32"/>
          <w:szCs w:val="32"/>
        </w:rPr>
        <w:t>vào yêu cầu bài toán để tiếp tục phân loại.</w:t>
      </w:r>
    </w:p>
    <w:sectPr w:rsidR="00FE1254" w:rsidRPr="004454D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DD5E3" w14:textId="77777777" w:rsidR="00BA310E" w:rsidRDefault="00BA310E" w:rsidP="00BA310E">
      <w:pPr>
        <w:spacing w:after="0" w:line="240" w:lineRule="auto"/>
      </w:pPr>
      <w:r>
        <w:separator/>
      </w:r>
    </w:p>
  </w:endnote>
  <w:endnote w:type="continuationSeparator" w:id="0">
    <w:p w14:paraId="754A7796" w14:textId="77777777" w:rsidR="00BA310E" w:rsidRDefault="00BA310E" w:rsidP="00BA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3A651" w14:textId="77777777" w:rsidR="00BA310E" w:rsidRDefault="00BA310E" w:rsidP="00BA310E">
      <w:pPr>
        <w:spacing w:after="0" w:line="240" w:lineRule="auto"/>
      </w:pPr>
      <w:r>
        <w:separator/>
      </w:r>
    </w:p>
  </w:footnote>
  <w:footnote w:type="continuationSeparator" w:id="0">
    <w:p w14:paraId="1CD72947" w14:textId="77777777" w:rsidR="00BA310E" w:rsidRDefault="00BA310E" w:rsidP="00BA3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9773D" w14:textId="77777777" w:rsidR="00BA310E" w:rsidRDefault="00BA3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883"/>
    <w:multiLevelType w:val="hybridMultilevel"/>
    <w:tmpl w:val="480684F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A0156"/>
    <w:multiLevelType w:val="hybridMultilevel"/>
    <w:tmpl w:val="C76E52F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6F3E31"/>
    <w:multiLevelType w:val="hybridMultilevel"/>
    <w:tmpl w:val="598482D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8D394E"/>
    <w:multiLevelType w:val="hybridMultilevel"/>
    <w:tmpl w:val="D57221AC"/>
    <w:lvl w:ilvl="0" w:tplc="0ECAC1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33F0B"/>
    <w:multiLevelType w:val="hybridMultilevel"/>
    <w:tmpl w:val="605E91F4"/>
    <w:lvl w:ilvl="0" w:tplc="9C8081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936C4"/>
    <w:multiLevelType w:val="hybridMultilevel"/>
    <w:tmpl w:val="5EF43C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756CC5"/>
    <w:multiLevelType w:val="multilevel"/>
    <w:tmpl w:val="036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C14EC"/>
    <w:multiLevelType w:val="hybridMultilevel"/>
    <w:tmpl w:val="D2547F2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929173">
    <w:abstractNumId w:val="4"/>
  </w:num>
  <w:num w:numId="2" w16cid:durableId="1679964146">
    <w:abstractNumId w:val="0"/>
  </w:num>
  <w:num w:numId="3" w16cid:durableId="1129055762">
    <w:abstractNumId w:val="6"/>
  </w:num>
  <w:num w:numId="4" w16cid:durableId="2113933623">
    <w:abstractNumId w:val="1"/>
  </w:num>
  <w:num w:numId="5" w16cid:durableId="144400666">
    <w:abstractNumId w:val="7"/>
  </w:num>
  <w:num w:numId="6" w16cid:durableId="1071199211">
    <w:abstractNumId w:val="3"/>
  </w:num>
  <w:num w:numId="7" w16cid:durableId="439490055">
    <w:abstractNumId w:val="2"/>
  </w:num>
  <w:num w:numId="8" w16cid:durableId="1268387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0DD"/>
    <w:rsid w:val="0002022E"/>
    <w:rsid w:val="00026C96"/>
    <w:rsid w:val="001162BE"/>
    <w:rsid w:val="00160E6D"/>
    <w:rsid w:val="001652CE"/>
    <w:rsid w:val="0022118A"/>
    <w:rsid w:val="002731E8"/>
    <w:rsid w:val="00276555"/>
    <w:rsid w:val="00321BE3"/>
    <w:rsid w:val="00353856"/>
    <w:rsid w:val="00387A97"/>
    <w:rsid w:val="00415F6A"/>
    <w:rsid w:val="004454D7"/>
    <w:rsid w:val="00476112"/>
    <w:rsid w:val="004E7A00"/>
    <w:rsid w:val="00550C96"/>
    <w:rsid w:val="00561638"/>
    <w:rsid w:val="005766F2"/>
    <w:rsid w:val="005A0D07"/>
    <w:rsid w:val="005E4AAF"/>
    <w:rsid w:val="005F0C1A"/>
    <w:rsid w:val="006255C9"/>
    <w:rsid w:val="00625C55"/>
    <w:rsid w:val="00662424"/>
    <w:rsid w:val="006850F5"/>
    <w:rsid w:val="007341EC"/>
    <w:rsid w:val="007665AD"/>
    <w:rsid w:val="00796F8E"/>
    <w:rsid w:val="007A33CB"/>
    <w:rsid w:val="007E0D29"/>
    <w:rsid w:val="007E7F19"/>
    <w:rsid w:val="007F4379"/>
    <w:rsid w:val="008927FD"/>
    <w:rsid w:val="008958AB"/>
    <w:rsid w:val="008F534E"/>
    <w:rsid w:val="00907DE4"/>
    <w:rsid w:val="009630DD"/>
    <w:rsid w:val="009A11D8"/>
    <w:rsid w:val="009B0C42"/>
    <w:rsid w:val="009C3900"/>
    <w:rsid w:val="00A314F9"/>
    <w:rsid w:val="00AB140F"/>
    <w:rsid w:val="00AF04C3"/>
    <w:rsid w:val="00B76A5E"/>
    <w:rsid w:val="00B95BAD"/>
    <w:rsid w:val="00BA310E"/>
    <w:rsid w:val="00C32BFC"/>
    <w:rsid w:val="00C32C1A"/>
    <w:rsid w:val="00C72FA7"/>
    <w:rsid w:val="00D74CD9"/>
    <w:rsid w:val="00DC63A3"/>
    <w:rsid w:val="00DD1E36"/>
    <w:rsid w:val="00EB7CBE"/>
    <w:rsid w:val="00EE238E"/>
    <w:rsid w:val="00EF4C40"/>
    <w:rsid w:val="00F34794"/>
    <w:rsid w:val="00F63BE6"/>
    <w:rsid w:val="00F72235"/>
    <w:rsid w:val="00FC6532"/>
    <w:rsid w:val="00FD02C0"/>
    <w:rsid w:val="00FE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116894"/>
  <w15:chartTrackingRefBased/>
  <w15:docId w15:val="{CDE5D24F-8C55-4D34-A8D1-B4C34ABE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0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0D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0D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0D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0D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0DD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0D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0D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0D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0D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0D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0D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0D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0DD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0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3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0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A3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0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Radagon of the Golden Order</dc:creator>
  <cp:keywords/>
  <dc:description/>
  <cp:lastModifiedBy>Radagon of the Golden Order</cp:lastModifiedBy>
  <cp:revision>52</cp:revision>
  <dcterms:created xsi:type="dcterms:W3CDTF">2024-11-11T15:52:00Z</dcterms:created>
  <dcterms:modified xsi:type="dcterms:W3CDTF">2024-11-12T09:02:00Z</dcterms:modified>
</cp:coreProperties>
</file>