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953C" w14:textId="5F992051" w:rsidR="00202702" w:rsidRDefault="00C955C2">
      <w:r>
        <w:t>sithapu</w:t>
      </w:r>
    </w:p>
    <w:sectPr w:rsidR="0020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C2"/>
    <w:rsid w:val="00202702"/>
    <w:rsid w:val="00C9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71A7"/>
  <w15:chartTrackingRefBased/>
  <w15:docId w15:val="{E54E75EC-2BF2-4BC3-BFEB-C9C9604D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 karan</dc:creator>
  <cp:keywords/>
  <dc:description/>
  <cp:lastModifiedBy>dhiva karan</cp:lastModifiedBy>
  <cp:revision>1</cp:revision>
  <dcterms:created xsi:type="dcterms:W3CDTF">2022-04-28T11:18:00Z</dcterms:created>
  <dcterms:modified xsi:type="dcterms:W3CDTF">2022-04-28T11:20:00Z</dcterms:modified>
</cp:coreProperties>
</file>