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Technical Report</w:t>
      </w:r>
    </w:p>
    <w:p>
      <w:pPr>
        <w:pStyle w:val="CoverSubtitle"/>
      </w:pPr>
      <w:r>
        <w:t xml:space="preserve">Problem, approach, system design, models, results, limitations and future work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v1.0.0 (demo mode)</w:t>
      </w:r>
      <w:r>
        <w:br/>
      </w:r>
      <w:r>
        <w:t xml:space="preserve">24 October 2026</w:t>
      </w:r>
    </w:p>
    <w:p>
      <w:r>
        <w:br w:type="page"/>
      </w:r>
    </w:p>
    <w:p>
      <w:pPr>
        <w:pStyle w:val="FirstParagraph"/>
      </w:pPr>
      <w:r>
        <w:rPr>
          <w:i/>
          <w:iCs/>
        </w:rPr>
        <w:t xml:space="preserve">Redesign more, buy less.</w:t>
      </w:r>
      <w:r>
        <w:t xml:space="preserve"> </w:t>
      </w:r>
      <w:r>
        <w:t xml:space="preserve">Devpost:</w:t>
      </w:r>
      <w:r>
        <w:t xml:space="preserve"> </w:t>
      </w:r>
      <w:hyperlink r:id="rId9">
        <w:r>
          <w:rPr>
            <w:rStyle w:val="Hyperlink"/>
          </w:rPr>
          <w:t xml:space="preserve">https://devpost.com/software/roomify-hsc4yn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Code:</w:t>
      </w:r>
      <w:r>
        <w:t xml:space="preserve"> </w:t>
      </w:r>
      <w:hyperlink r:id="rId10">
        <w:r>
          <w:rPr>
            <w:rStyle w:val="Hyperlink"/>
          </w:rPr>
          <w:t xml:space="preserve">backend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CV service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frontend</w:t>
        </w:r>
      </w:hyperlink>
    </w:p>
    <w:p>
      <w:pPr>
        <w:pStyle w:val="BlockText"/>
      </w:pPr>
      <w:r>
        <w:rPr>
          <w:b/>
          <w:bCs/>
        </w:rPr>
        <w:t xml:space="preserve">Release v1.0.0 (2026-10-26).</w:t>
      </w:r>
      <w:r>
        <w:t xml:space="preserve"> </w:t>
      </w:r>
      <w:r>
        <w:t xml:space="preserve">Everything below is implemented, merged and tested. The OpenAI</w:t>
      </w:r>
      <w:r>
        <w:t xml:space="preserve"> </w:t>
      </w:r>
      <w:r>
        <w:t xml:space="preserve">account was unusable at submission (one key rejected with 401, the other out of credit with 429), so</w:t>
      </w:r>
      <w:r>
        <w:t xml:space="preserve"> </w:t>
      </w:r>
      <w:r>
        <w:t xml:space="preserve">the submitted build runs in</w:t>
      </w:r>
      <w:r>
        <w:t xml:space="preserve"> </w:t>
      </w:r>
      <w:r>
        <w:rPr>
          <w:b/>
          <w:bCs/>
        </w:rPr>
        <w:t xml:space="preserve">demo mode</w:t>
      </w:r>
      <w:r>
        <w:t xml:space="preserve">: AI features return pre-generated results from a bundled</w:t>
      </w:r>
      <w:r>
        <w:t xml:space="preserve"> </w:t>
      </w:r>
      <w:r>
        <w:t xml:space="preserve">demo library, clearly labelled "Demo" in the app. AI quality, latency, cost and budget-compliance</w:t>
      </w:r>
      <w:r>
        <w:t xml:space="preserve"> </w:t>
      </w:r>
      <w:r>
        <w:t xml:space="preserve">results (§6.2) are therefore</w:t>
      </w:r>
      <w:r>
        <w:t xml:space="preserve"> </w:t>
      </w:r>
      <w:r>
        <w:rPr>
          <w:b/>
          <w:bCs/>
        </w:rPr>
        <w:t xml:space="preserve">Demo mode (pre-generated results)</w:t>
      </w:r>
      <w:r>
        <w:t xml:space="preserve"> </w:t>
      </w:r>
      <w:r>
        <w:t xml:space="preserve">— no model numbers are reported or</w:t>
      </w:r>
      <w:r>
        <w:t xml:space="preserve"> </w:t>
      </w:r>
      <w:r>
        <w:t xml:space="preserve">estimated.</w:t>
      </w:r>
    </w:p>
    <w:p>
      <w:pPr>
        <w:pStyle w:val="Heading1"/>
      </w:pPr>
      <w:bookmarkStart w:id="13" w:name="_6d9fbacfbf3367085303cec60a1fd6ce526df1c"/>
      <w:r>
        <w:t xml:space="preserve">1. Problem</w:t>
      </w:r>
      <w:bookmarkEnd w:id="13"/>
    </w:p>
    <w:p>
      <w:pPr>
        <w:pStyle w:val="FirstParagraph"/>
      </w:pPr>
      <w:r>
        <w:t xml:space="preserve">People who most want to improve their room — students, renters, young adults on small budgets —</w:t>
      </w:r>
      <w:r>
        <w:t xml:space="preserve"> </w:t>
      </w:r>
      <w:r>
        <w:t xml:space="preserve">are the least served by existing tools (</w:t>
      </w:r>
      <w:hyperlink r:id="rId14">
        <w:r>
          <w:rPr>
            <w:rStyle w:val="Hyperlink"/>
          </w:rPr>
          <w:t xml:space="preserve">scope</w:t>
        </w:r>
      </w:hyperlink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can't picture a redesign in their own room.</w:t>
      </w:r>
      <w:r>
        <w:t xml:space="preserve"> </w:t>
      </w:r>
      <w:r>
        <w:t xml:space="preserve">Inspiration sites show other people's spaces.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can't see the total cost</w:t>
      </w:r>
      <w:r>
        <w:t xml:space="preserve">, or what to cut when a plan is over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often can't drill, paint or replace flooring</w:t>
      </w:r>
      <w:r>
        <w:t xml:space="preserve">, yet most ideas assume they can.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Usable furniture gets replaced</w:t>
      </w:r>
      <w:r>
        <w:t xml:space="preserve"> </w:t>
      </w:r>
      <w:r>
        <w:t xml:space="preserve">instead of kept, moved, repaired or upcycled.</w:t>
      </w:r>
    </w:p>
    <w:p>
      <w:pPr>
        <w:pStyle w:val="Heading1"/>
      </w:pPr>
      <w:bookmarkStart w:id="15" w:name="_bf891fbf861e1ae92914813986ae5808ef9c600"/>
      <w:r>
        <w:t xml:space="preserve">2. Approach</w:t>
      </w:r>
      <w:bookmarkEnd w:id="15"/>
    </w:p>
    <w:p>
      <w:pPr>
        <w:pStyle w:val="FirstParagraph"/>
      </w:pPr>
      <w:r>
        <w:t xml:space="preserve">One photo of the real room becomes one organised, saved project: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the major furniture in the photo (computer vision).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Let the person correct and decide</w:t>
      </w:r>
      <w:r>
        <w:t xml:space="preserve">: Keep, Replace, Remove or Unsure per item; rename, remove or</w:t>
      </w:r>
      <w:r>
        <w:t xml:space="preserve"> </w:t>
      </w:r>
      <w:r>
        <w:t xml:space="preserve">add items the detector got wrong. Detection is treated as a draft, not ground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 constraints</w:t>
      </w:r>
      <w:r>
        <w:t xml:space="preserve">: style, colours, room purpose, maximum budget, Rental-Friendly Mode</w:t>
      </w:r>
      <w:r>
        <w:t xml:space="preserve"> </w:t>
      </w:r>
      <w:r>
        <w:t xml:space="preserve">(on by default for renters and dorms), free-text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a plan with an LLM, then verify it in code</w:t>
      </w:r>
      <w:r>
        <w:t xml:space="preserve">: every kept item is kept, every removed</w:t>
      </w:r>
      <w:r>
        <w:t xml:space="preserve"> </w:t>
      </w:r>
      <w:r>
        <w:t xml:space="preserve">item removed, the costs add up and fit the budget, rental mode contains no permanent work. A plan</w:t>
      </w:r>
      <w:r>
        <w:t xml:space="preserve"> </w:t>
      </w:r>
      <w:r>
        <w:t xml:space="preserve">that breaks a rule is retried once with the reason, otherwise rejected — never shown.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 a visual concept</w:t>
      </w:r>
      <w:r>
        <w:t xml:space="preserve"> </w:t>
      </w:r>
      <w:r>
        <w:t xml:space="preserve">by editing the person's own photo with an image model, guided by the</w:t>
      </w:r>
      <w:r>
        <w:t xml:space="preserve"> </w:t>
      </w:r>
      <w:r>
        <w:t xml:space="preserve">verified plan.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 purchases and DIY</w:t>
      </w:r>
      <w:r>
        <w:t xml:space="preserve"> </w:t>
      </w:r>
      <w:r>
        <w:t xml:space="preserve">within the budget: estimated price, placement, reason, a cheaper</w:t>
      </w:r>
      <w:r>
        <w:t xml:space="preserve"> </w:t>
      </w:r>
      <w:r>
        <w:t xml:space="preserve">alternative, and beginner DIY guides that pass a safety filter.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everything</w:t>
      </w:r>
      <w:r>
        <w:t xml:space="preserve"> </w:t>
      </w:r>
      <w:r>
        <w:t xml:space="preserve">under the person's account; the dashboard reopens any project where it stopped.</w:t>
      </w:r>
    </w:p>
    <w:p>
      <w:pPr>
        <w:pStyle w:val="FirstParagraph"/>
      </w:pPr>
      <w:r>
        <w:t xml:space="preserve">The design principle is</w:t>
      </w:r>
      <w:r>
        <w:t xml:space="preserve"> </w:t>
      </w:r>
      <w:r>
        <w:rPr>
          <w:i/>
          <w:iCs/>
        </w:rPr>
        <w:t xml:space="preserve">the model proposes, the server disposes</w:t>
      </w:r>
      <w:r>
        <w:t xml:space="preserve">: LLM output is untrusted input that</w:t>
      </w:r>
      <w:r>
        <w:t xml:space="preserve"> </w:t>
      </w:r>
      <w:r>
        <w:t xml:space="preserve">must pass deterministic validation before it is stored.</w:t>
      </w:r>
    </w:p>
    <w:p>
      <w:pPr>
        <w:pStyle w:val="Heading1"/>
      </w:pPr>
      <w:bookmarkStart w:id="16" w:name="_7a5143ee2a185af811f6d09fbaddb106e975aef"/>
      <w:r>
        <w:t xml:space="preserve">3. System design</w:t>
      </w:r>
      <w:bookmarkEnd w:id="16"/>
    </w:p>
    <w:p>
      <w:pPr>
        <w:pStyle w:val="CaptionedFigure"/>
      </w:pPr>
      <w:r>
        <w:drawing>
          <wp:inline>
            <wp:extent cx="5334000" cy="4435928"/>
            <wp:effectExtent b="0" l="0" r="0" t="0"/>
            <wp:docPr descr="Roomify system architecture." title="" id="18" name="Picture"/>
            <a:graphic>
              <a:graphicData uri="http://schemas.openxmlformats.org/drawingml/2006/picture">
                <pic:pic>
                  <pic:nvPicPr>
                    <pic:cNvPr descr="architecture/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Roomify system architecture.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15.5, React 19, TypeScript, Tailwind</w:t>
            </w:r>
          </w:p>
        </w:tc>
        <w:tc>
          <w:tcPr/>
          <w:p>
            <w:pPr>
              <w:pStyle w:val="Compact"/>
            </w:pPr>
            <w:r>
              <w:t xml:space="preserve">Pages; a same-origin bridge (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route handlers) that keeps the JWT in an httpOnly cookie and forwards it as a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 3.5, Java 21, PostgreSQL 17 + Flyway</w:t>
            </w:r>
          </w:p>
        </w:tc>
        <w:tc>
          <w:tcPr/>
          <w:p>
            <w:pPr>
              <w:pStyle w:val="Compact"/>
            </w:pPr>
            <w:r>
              <w:t xml:space="preserve">Auth and ownership, workflow state, storage, provider calls, all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service</w:t>
            </w:r>
          </w:p>
        </w:tc>
        <w:tc>
          <w:tcPr/>
          <w:p>
            <w:pPr>
              <w:pStyle w:val="Compact"/>
            </w:pPr>
            <w:r>
              <w:t xml:space="preserve">FastAPI, Ultralytics YOLO11n</w:t>
            </w:r>
          </w:p>
        </w:tc>
        <w:tc>
          <w:tcPr/>
          <w:p>
            <w:pPr>
              <w:pStyle w:val="Compact"/>
            </w:pPr>
            <w:r>
              <w:t xml:space="preserve">Furniture detection; private, called only by the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(or local disk)</w:t>
            </w:r>
          </w:p>
        </w:tc>
        <w:tc>
          <w:tcPr/>
          <w:p>
            <w:pPr>
              <w:pStyle w:val="Compact"/>
            </w:pPr>
            <w:r>
              <w:t xml:space="preserve">Room photos and generated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Plans, suggestions, DIY (text); concept image (image edits)</w:t>
            </w:r>
          </w:p>
        </w:tc>
      </w:tr>
    </w:tbl>
    <w:p>
      <w:pPr>
        <w:pStyle w:val="Heading2"/>
      </w:pPr>
      <w:bookmarkStart w:id="20" w:name="_f636c2ef957210f8d71a370b5410a89aec186f3"/>
      <w:r>
        <w:t xml:space="preserve">3.1 Data flow</w:t>
      </w:r>
      <w:bookmarkEnd w:id="20"/>
    </w:p>
    <w:p>
      <w:pPr>
        <w:pStyle w:val="CaptionedFigure"/>
      </w:pPr>
      <w:r>
        <w:drawing>
          <wp:inline>
            <wp:extent cx="5334000" cy="5946321"/>
            <wp:effectExtent b="0" l="0" r="0" t="0"/>
            <wp:docPr descr="Roomify request flow from upload to plan, visual concept and suggestions." title="" id="22" name="Picture"/>
            <a:graphic>
              <a:graphicData uri="http://schemas.openxmlformats.org/drawingml/2006/picture">
                <pic:pic>
                  <pic:nvPicPr>
                    <pic:cNvPr descr="architecture/data-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Roomify request flow from upload to plan, visual concept and suggestions.</w:t>
      </w:r>
    </w:p>
    <w:p>
      <w:pPr>
        <w:pStyle w:val="Heading2"/>
      </w:pPr>
      <w:bookmarkStart w:id="24" w:name="_b20adf4e7c1d9113b8e098696353922a4d06765"/>
      <w:r>
        <w:t xml:space="preserve">3.2 Data model (main tables)</w:t>
      </w:r>
      <w:bookmarkEnd w:id="24"/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room_projects</w:t>
      </w:r>
      <w:r>
        <w:t xml:space="preserve"> </w:t>
      </w:r>
      <w:r>
        <w:t xml:space="preserve">(owner, name, room type, rental status, workflow status) →</w:t>
      </w:r>
      <w:r>
        <w:t xml:space="preserve"> </w:t>
      </w:r>
      <w:r>
        <w:rPr>
          <w:rStyle w:val="VerbatimChar"/>
        </w:rPr>
        <w:t xml:space="preserve">room_images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detected_objects</w:t>
      </w:r>
      <w:r>
        <w:t xml:space="preserve"> </w:t>
      </w:r>
      <w:r>
        <w:t xml:space="preserve">(stable UUID, source CV/MANUAL, active flag) →</w:t>
      </w:r>
      <w:r>
        <w:t xml:space="preserve"> </w:t>
      </w:r>
      <w:r>
        <w:rPr>
          <w:rStyle w:val="VerbatimChar"/>
        </w:rPr>
        <w:t xml:space="preserve">furniture_decisions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project_preferences</w:t>
      </w:r>
      <w:r>
        <w:t xml:space="preserve">;</w:t>
      </w:r>
      <w:r>
        <w:t xml:space="preserve"> </w:t>
      </w:r>
      <w:r>
        <w:rPr>
          <w:rStyle w:val="VerbatimChar"/>
        </w:rPr>
        <w:t xml:space="preserve">design_requests</w:t>
      </w:r>
      <w:r>
        <w:t xml:space="preserve"> </w:t>
      </w:r>
      <w:r>
        <w:t xml:space="preserve">(immutable input snapshot, provider, prompt version) →</w:t>
      </w:r>
      <w:r>
        <w:t xml:space="preserve"> </w:t>
      </w:r>
      <w:r>
        <w:rPr>
          <w:rStyle w:val="VerbatimChar"/>
        </w:rPr>
        <w:t xml:space="preserve">design_results</w:t>
      </w:r>
      <w:r>
        <w:t xml:space="preserve"> </w:t>
      </w:r>
      <w:r>
        <w:t xml:space="preserve">(plan JSON, status, error code) →</w:t>
      </w:r>
      <w:r>
        <w:t xml:space="preserve"> </w:t>
      </w:r>
      <w:r>
        <w:rPr>
          <w:rStyle w:val="VerbatimChar"/>
        </w:rPr>
        <w:t xml:space="preserve">design_assets</w:t>
      </w:r>
      <w:r>
        <w:t xml:space="preserve"> </w:t>
      </w:r>
      <w:r>
        <w:t xml:space="preserve">(concept image);</w:t>
      </w:r>
      <w:r>
        <w:t xml:space="preserve"> </w:t>
      </w:r>
      <w:r>
        <w:rPr>
          <w:rStyle w:val="VerbatimChar"/>
        </w:rPr>
        <w:t xml:space="preserve">recommendation_sets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recommendation_items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recommendation_diy_guides</w:t>
      </w:r>
      <w:r>
        <w:t xml:space="preserve">. Ten Flyway migrations.</w:t>
      </w:r>
    </w:p>
    <w:p>
      <w:pPr>
        <w:pStyle w:val="Heading1"/>
      </w:pPr>
      <w:bookmarkStart w:id="25" w:name="_d6dd6ef588e39d2f488c85745142a9a8800e225"/>
      <w:r>
        <w:t xml:space="preserve">4. Models and providers</w:t>
      </w:r>
      <w:bookmarkEnd w:id="25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 detection</w:t>
            </w:r>
          </w:p>
        </w:tc>
        <w:tc>
          <w:tcPr/>
          <w:p>
            <w:pPr>
              <w:pStyle w:val="Compact"/>
            </w:pPr>
            <w:r>
              <w:t xml:space="preserve">Ultralytics</w:t>
            </w:r>
            <w:r>
              <w:t xml:space="preserve"> </w:t>
            </w:r>
            <w:r>
              <w:rPr>
                <w:b/>
                <w:bCs/>
              </w:rPr>
              <w:t xml:space="preserve">YOLO11n</w:t>
            </w:r>
            <w:r>
              <w:t xml:space="preserve">, COCO-pretrained</w:t>
            </w:r>
          </w:p>
        </w:tc>
        <w:tc>
          <w:tcPr/>
          <w:p>
            <w:pPr>
              <w:pStyle w:val="Compact"/>
            </w:pPr>
            <w:r>
              <w:t xml:space="preserve">Runs on CPU in ~32 ms, 5 MB, no training needed</w:t>
            </w:r>
          </w:p>
        </w:tc>
        <w:tc>
          <w:tcPr/>
          <w:p>
            <w:pPr>
              <w:pStyle w:val="Compact"/>
            </w:pPr>
            <w:r>
              <w:t xml:space="preserve">confidence ≥ 0.25; six classes kept: bed, chair, sofa, table, tv,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Plan, suggestions, DIY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  <w:r>
              <w:t xml:space="preserve"> </w:t>
            </w:r>
            <w:r>
              <w:rPr>
                <w:b/>
                <w:bCs/>
              </w:rPr>
              <w:t xml:space="preserve">gpt-4o-mini</w:t>
            </w:r>
            <w:r>
              <w:t xml:space="preserve"> </w:t>
            </w:r>
            <w:r>
              <w:t xml:space="preserve">(Chat Completions,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Cheapest model that follows long JSON schemas</w:t>
            </w:r>
          </w:p>
        </w:tc>
        <w:tc>
          <w:tcPr/>
          <w:p>
            <w:pPr>
              <w:pStyle w:val="Compact"/>
            </w:pPr>
            <w:r>
              <w:t xml:space="preserve">temperature 0.1, ≤ 4000 output tokens, 1 corrective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concept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  <w:r>
              <w:t xml:space="preserve"> </w:t>
            </w:r>
            <w:r>
              <w:rPr>
                <w:b/>
                <w:bCs/>
              </w:rPr>
              <w:t xml:space="preserve">gpt-image-2.5-sunburst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images/edits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Edits the user's real photo; OpenAI's replacement for the retired</w:t>
            </w:r>
            <w:r>
              <w:t xml:space="preserve"> </w:t>
            </w:r>
            <w:r>
              <w:rPr>
                <w:rStyle w:val="VerbatimChar"/>
              </w:rPr>
              <w:t xml:space="preserve">gpt-image-1</w:t>
            </w:r>
            <w:r>
              <w:t xml:space="preserve">, positioned for precise edits (not yet called live)</w:t>
            </w:r>
          </w:p>
        </w:tc>
        <w:tc>
          <w:tcPr/>
          <w:p>
            <w:pPr>
              <w:pStyle w:val="Compact"/>
            </w:pPr>
            <w:r>
              <w:t xml:space="preserve">1024×1024, quality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</w:tbl>
    <w:p>
      <w:pPr>
        <w:pStyle w:val="FirstParagraph"/>
      </w:pPr>
      <w:r>
        <w:t xml:space="preserve">Model names are configuration. Two provider facts discovered during the build changed the defaults:</w:t>
      </w:r>
      <w:r>
        <w:t xml:space="preserve"> </w:t>
      </w:r>
      <w:r>
        <w:rPr>
          <w:rStyle w:val="VerbatimChar"/>
        </w:rPr>
        <w:t xml:space="preserve">gpt-image-1</w:t>
      </w:r>
      <w:r>
        <w:t xml:space="preserve"> </w:t>
      </w:r>
      <w:r>
        <w:t xml:space="preserve">was shut down by OpenAI on 2026-10-23, and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shuts down on 2027-01-14 (its</w:t>
      </w:r>
      <w:r>
        <w:t xml:space="preserve"> </w:t>
      </w:r>
      <w:r>
        <w:t xml:space="preserve">replacement</w:t>
      </w:r>
      <w:r>
        <w:t xml:space="preserve"> </w:t>
      </w:r>
      <w:r>
        <w:rPr>
          <w:rStyle w:val="VerbatimChar"/>
        </w:rPr>
        <w:t xml:space="preserve">gpt-6-luna</w:t>
      </w:r>
      <w:r>
        <w:t xml:space="preserve"> </w:t>
      </w:r>
      <w:r>
        <w:t xml:space="preserve">is a reasoning model; the request code now supports it by configuration).</w:t>
      </w:r>
    </w:p>
    <w:p>
      <w:pPr>
        <w:pStyle w:val="Heading1"/>
      </w:pPr>
      <w:bookmarkStart w:id="26" w:name="_2a3841a29ce7383835f2ce2c847023491c1a8bf"/>
      <w:r>
        <w:t xml:space="preserve">5. Key decisions</w:t>
      </w:r>
      <w:bookmarkEnd w:id="26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Detection is a draft.</w:t>
      </w:r>
      <w:r>
        <w:t xml:space="preserve"> </w:t>
      </w:r>
      <w:r>
        <w:t xml:space="preserve">COCO has no desk, wardrobe, shelf or lamp class, and measured recall is</w:t>
      </w:r>
      <w:r>
        <w:t xml:space="preserve"> </w:t>
      </w:r>
      <w:r>
        <w:t xml:space="preserve">0.62 (§6.1). So the review step supports rename, remove and add, low-confidence items are flagged,</w:t>
      </w:r>
      <w:r>
        <w:t xml:space="preserve"> </w:t>
      </w:r>
      <w:r>
        <w:t xml:space="preserve">and analysis failure offers manual entry instead of a dead 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 generated output in code.</w:t>
      </w:r>
      <w:r>
        <w:t xml:space="preserve"> </w:t>
      </w:r>
      <w:r>
        <w:t xml:space="preserve">Plans must contain every detected item exactly once with its</w:t>
      </w:r>
      <w:r>
        <w:t xml:space="preserve"> </w:t>
      </w:r>
      <w:r>
        <w:t xml:space="preserve">saved decision; instructions must match the decision ("Keep …", "Replace …"); allocations must sum</w:t>
      </w:r>
      <w:r>
        <w:t xml:space="preserve"> </w:t>
      </w:r>
      <w:r>
        <w:t xml:space="preserve">exactly to the total and fit the budget (BigDecimal); rental plans are scanned for permanent work;</w:t>
      </w:r>
      <w:r>
        <w:t xml:space="preserve"> </w:t>
      </w:r>
      <w:r>
        <w:t xml:space="preserve">low-confidence and Unsure items need uncertainty wording. Suggestions get server-computed totals and</w:t>
      </w:r>
      <w:r>
        <w:t xml:space="preserve"> </w:t>
      </w:r>
      <w:r>
        <w:t xml:space="preserve">strictly-cheaper alternatives; DIY guides are Beginner/Easy, cheaper than buying, and rejected if they</w:t>
      </w:r>
      <w:r>
        <w:t xml:space="preserve"> </w:t>
      </w:r>
      <w:r>
        <w:t xml:space="preserve">mention electrical, plumbing, gas or structural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Immutable input snapshots.</w:t>
      </w:r>
      <w:r>
        <w:t xml:space="preserve"> </w:t>
      </w:r>
      <w:r>
        <w:t xml:space="preserve">Each generation stores exactly what the model saw (detections,</w:t>
      </w:r>
      <w:r>
        <w:t xml:space="preserve"> </w:t>
      </w:r>
      <w:r>
        <w:t xml:space="preserve">decisions, preferences, image reference). The concept is rendered from the snapshot's photo, so it</w:t>
      </w:r>
      <w:r>
        <w:t xml:space="preserve"> </w:t>
      </w:r>
      <w:r>
        <w:t xml:space="preserve">always matches its plan, and a design whose inputs changed mid-generation is rejected.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by construction.</w:t>
      </w:r>
      <w:r>
        <w:t xml:space="preserve"> </w:t>
      </w:r>
      <w:r>
        <w:t xml:space="preserve">One authorization rule covers every</w:t>
      </w:r>
      <w:r>
        <w:t xml:space="preserve"> </w:t>
      </w:r>
      <w:r>
        <w:rPr>
          <w:rStyle w:val="VerbatimChar"/>
        </w:rPr>
        <w:t xml:space="preserve">/api/projects/{id}/**</w:t>
      </w:r>
      <w:r>
        <w:t xml:space="preserve"> </w:t>
      </w:r>
      <w:r>
        <w:t xml:space="preserve">route;</w:t>
      </w:r>
      <w:r>
        <w:t xml:space="preserve"> </w:t>
      </w:r>
      <w:r>
        <w:t xml:space="preserve">another user's project is indistinguishable from a missing one (404). The browser never holds the</w:t>
      </w:r>
      <w:r>
        <w:t xml:space="preserve"> </w:t>
      </w:r>
      <w:r>
        <w:t xml:space="preserve">JWT. The CV service is designed to stay off the public internet, and its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input refuses</w:t>
      </w:r>
      <w:r>
        <w:t xml:space="preserve"> </w:t>
      </w:r>
      <w:r>
        <w:t xml:space="preserve">non-public addresses (SSRF).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Estimates, said plainly.</w:t>
      </w:r>
      <w:r>
        <w:t xml:space="preserve"> </w:t>
      </w:r>
      <w:r>
        <w:t xml:space="preserve">Prices, totals and the concept image are labelled as estimates and</w:t>
      </w:r>
      <w:r>
        <w:t xml:space="preserve"> </w:t>
      </w:r>
      <w:r>
        <w:t xml:space="preserve">concepts everywhere they appear; the plan page states it is not a professional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warnings that stay true.</w:t>
      </w:r>
      <w:r>
        <w:t xml:space="preserve"> </w:t>
      </w:r>
      <w:r>
        <w:t xml:space="preserve">Stored suggestions always fit the budget at generation time; if</w:t>
      </w:r>
      <w:r>
        <w:t xml:space="preserve"> </w:t>
      </w:r>
      <w:r>
        <w:t xml:space="preserve">the person lowers the budget later, the summary warns and shows what switching to the cheaper</w:t>
      </w:r>
      <w:r>
        <w:t xml:space="preserve"> </w:t>
      </w:r>
      <w:r>
        <w:t xml:space="preserve">options would save.</w:t>
      </w:r>
    </w:p>
    <w:p>
      <w:pPr>
        <w:pStyle w:val="Heading1"/>
      </w:pPr>
      <w:bookmarkStart w:id="27" w:name="_b84024f831f54dd6cf41fa7512b2dfdd301b0cb"/>
      <w:r>
        <w:t xml:space="preserve">6. Results</w:t>
      </w:r>
      <w:bookmarkEnd w:id="27"/>
    </w:p>
    <w:p>
      <w:pPr>
        <w:pStyle w:val="Heading2"/>
      </w:pPr>
      <w:bookmarkStart w:id="28" w:name="_6ebfdbb8b46744f5a2729f2dac74b6fa738b3d8"/>
      <w:r>
        <w:t xml:space="preserve">6.1 Detection (measured)</w:t>
      </w:r>
      <w:bookmarkEnd w:id="28"/>
    </w:p>
    <w:p>
      <w:pPr>
        <w:pStyle w:val="FirstParagraph"/>
      </w:pPr>
      <w:r>
        <w:t xml:space="preserve">60 COCO val2017 indoor images (held out from training), 159 objects, matched at IoU ≥ 0.5 through</w:t>
      </w:r>
      <w:r>
        <w:t xml:space="preserve"> </w:t>
      </w:r>
      <w:r>
        <w:t xml:space="preserve">the product's HTTP API. Full table, method and failure cases:</w:t>
      </w:r>
      <w:r>
        <w:t xml:space="preserve"> </w:t>
      </w:r>
      <w:hyperlink r:id="rId29">
        <w:r>
          <w:rPr>
            <w:rStyle w:val="Hyperlink"/>
          </w:rPr>
          <w:t xml:space="preserve">Evaluation Evidence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Recall, large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classes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(bed)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(table)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</w:tbl>
    <w:p>
      <w:pPr>
        <w:pStyle w:val="FirstParagraph"/>
      </w:pPr>
      <w:r>
        <w:t xml:space="preserve">Latency: 32 ms p50 / 41 ms p95 model time on a laptop CPU.</w:t>
      </w:r>
    </w:p>
    <w:p>
      <w:pPr>
        <w:pStyle w:val="Heading2"/>
      </w:pPr>
      <w:bookmarkStart w:id="30" w:name="_54f001a4b19a2dec03d6c6eaad961bcf9e88913"/>
      <w:r>
        <w:t xml:space="preserve">6.2 Generation</w:t>
      </w:r>
      <w:bookmarkEnd w:id="30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budget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decision and rental compliance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 within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DIY safety-filter rejections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per AI 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redesign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</w:tbl>
    <w:p>
      <w:pPr>
        <w:pStyle w:val="FirstParagraph"/>
      </w:pPr>
      <w:r>
        <w:t xml:space="preserve">Method and demo-mode behaviour:</w:t>
      </w:r>
      <w:r>
        <w:t xml:space="preserve"> </w:t>
      </w:r>
      <w:hyperlink r:id="rId29">
        <w:r>
          <w:rPr>
            <w:rStyle w:val="Hyperlink"/>
          </w:rPr>
          <w:t xml:space="preserve">Evaluation Evidence §2</w:t>
        </w:r>
      </w:hyperlink>
      <w:r>
        <w:t xml:space="preserve">. Demo results pass the same</w:t>
      </w:r>
      <w:r>
        <w:t xml:space="preserve"> </w:t>
      </w:r>
      <w:r>
        <w:t xml:space="preserve">validators as model output (plan budget and decisions, suggestion budget, DIY safety and rental rules)</w:t>
      </w:r>
      <w:r>
        <w:t xml:space="preserve"> </w:t>
      </w:r>
      <w:r>
        <w:t xml:space="preserve">and are marked</w:t>
      </w:r>
      <w:r>
        <w:t xml:space="preserve"> </w:t>
      </w:r>
      <w:r>
        <w:rPr>
          <w:rStyle w:val="VerbatimChar"/>
        </w:rPr>
        <w:t xml:space="preserve">source: "demo"</w:t>
      </w:r>
      <w:r>
        <w:t xml:space="preserve">. Verified with fallback off and no key: every AI action fails with a clear</w:t>
      </w:r>
      <w:r>
        <w:t xml:space="preserve"> </w:t>
      </w:r>
      <w:r>
        <w:rPr>
          <w:rStyle w:val="VerbatimChar"/>
        </w:rPr>
        <w:t xml:space="preserve">AI_CONFIGURATION_ERROR</w:t>
      </w:r>
      <w:r>
        <w:t xml:space="preserve"> </w:t>
      </w:r>
      <w:r>
        <w:t xml:space="preserve">message and leaves the project usable (Evaluation Evidence §3).</w:t>
      </w:r>
    </w:p>
    <w:p>
      <w:pPr>
        <w:pStyle w:val="Heading2"/>
      </w:pPr>
      <w:bookmarkStart w:id="31" w:name="_f8feba2cd27eff754ec22fb9be71d2121da2041"/>
      <w:r>
        <w:t xml:space="preserve">6.3 Engineering quality</w:t>
      </w:r>
      <w:bookmarkEnd w:id="31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 (develop, 2026-10-26)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JUnit (Postgres 17)</w:t>
            </w:r>
          </w:p>
        </w:tc>
        <w:tc>
          <w:tcPr/>
          <w:p>
            <w:pPr>
              <w:pStyle w:val="Compact"/>
            </w:pPr>
            <w:r>
              <w:t xml:space="preserve">183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pytest</w:t>
            </w:r>
          </w:p>
        </w:tc>
        <w:tc>
          <w:tcPr/>
          <w:p>
            <w:pPr>
              <w:pStyle w:val="Compact"/>
            </w:pPr>
            <w:r>
              <w:t xml:space="preserve">21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Vitest</w:t>
            </w:r>
          </w:p>
        </w:tc>
        <w:tc>
          <w:tcPr/>
          <w:p>
            <w:pPr>
              <w:pStyle w:val="Compact"/>
            </w:pPr>
            <w:r>
              <w:t xml:space="preserve">233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Playwright, stubbed API, chromium + mobile</w:t>
            </w:r>
          </w:p>
        </w:tc>
        <w:tc>
          <w:tcPr/>
          <w:p>
            <w:pPr>
              <w:pStyle w:val="Compact"/>
            </w:pPr>
            <w:r>
              <w:t xml:space="preserve">39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Playwright, fake Spring API through Next</w:t>
            </w:r>
          </w:p>
        </w:tc>
        <w:tc>
          <w:tcPr/>
          <w:p>
            <w:pPr>
              <w:pStyle w:val="Compact"/>
            </w:pPr>
            <w:r>
              <w:t xml:space="preserve">6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Playwright,</w:t>
            </w:r>
            <w:r>
              <w:t xml:space="preserve"> </w:t>
            </w:r>
            <w:r>
              <w:rPr>
                <w:b/>
                <w:bCs/>
              </w:rPr>
              <w:t xml:space="preserve">real stack</w:t>
            </w:r>
            <w:r>
              <w:t xml:space="preserve">, demo mode</w:t>
            </w:r>
          </w:p>
        </w:tc>
        <w:tc>
          <w:tcPr/>
          <w:p>
            <w:pPr>
              <w:pStyle w:val="Compact"/>
            </w:pPr>
            <w:r>
              <w:t xml:space="preserve">full journey incl. all AI steps, privacy, logout, CV-down fallback passed</w:t>
            </w:r>
          </w:p>
        </w:tc>
      </w:tr>
    </w:tbl>
    <w:p>
      <w:pPr>
        <w:pStyle w:val="FirstParagraph"/>
      </w:pPr>
      <w:r>
        <w:t xml:space="preserve">CI runs on every push and PR in all three repositories. Secret scan of all history (including</w:t>
      </w:r>
      <w:r>
        <w:t xml:space="preserve"> </w:t>
      </w:r>
      <w:r>
        <w:t xml:space="preserve">unreachable objects): no secrets.</w:t>
      </w:r>
    </w:p>
    <w:p>
      <w:pPr>
        <w:pStyle w:val="Heading1"/>
      </w:pPr>
      <w:bookmarkStart w:id="32" w:name="_d6e2a28b540f60d683cac247f80283003c60b1c"/>
      <w:r>
        <w:t xml:space="preserve">7. Limitations</w:t>
      </w:r>
      <w:bookmarkEnd w:id="32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misses about a third of objects, most of them small; it cannot detect desks, wardrobes,</w:t>
      </w:r>
      <w:r>
        <w:t xml:space="preserve"> </w:t>
      </w:r>
      <w:r>
        <w:t xml:space="preserve">shelves, lamps or rugs at all (COCO classes). Measured on 60 COCO images, not on user photos.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spatial understanding.</w:t>
      </w:r>
      <w:r>
        <w:t xml:space="preserve"> </w:t>
      </w:r>
      <w:r>
        <w:t xml:space="preserve">One photo gives no scale; the plan never claims dimensions or fit.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Concepts are not photos.</w:t>
      </w:r>
      <w:r>
        <w:t xml:space="preserve"> </w:t>
      </w:r>
      <w:r>
        <w:t xml:space="preserve">The image model may change proportions, windows or lighting and does not</w:t>
      </w:r>
      <w:r>
        <w:t xml:space="preserve"> </w:t>
      </w:r>
      <w:r>
        <w:t xml:space="preserve">reproduce kept furniture exactly.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Prices are model estimates</w:t>
      </w:r>
      <w:r>
        <w:t xml:space="preserve">, not retailer data; there is no live shopping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Rental and safety checks are keyword-based</w:t>
      </w:r>
      <w:r>
        <w:t xml:space="preserve"> </w:t>
      </w:r>
      <w:r>
        <w:t xml:space="preserve">and cannot certify a lease or a DIY step as safe.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room, one photo</w:t>
      </w:r>
      <w:r>
        <w:t xml:space="preserve"> </w:t>
      </w:r>
      <w:r>
        <w:t xml:space="preserve">per project (as scoped).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Provider dependence.</w:t>
      </w:r>
      <w:r>
        <w:t xml:space="preserve"> </w:t>
      </w:r>
      <w:r>
        <w:t xml:space="preserve">Two of three models changed status during the build; defaults may need</w:t>
      </w:r>
      <w:r>
        <w:t xml:space="preserve"> </w:t>
      </w:r>
      <w:r>
        <w:t xml:space="preserve">updating again. The text model's deprecation date (2027-01-14) is documented.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features unverified live.</w:t>
      </w:r>
      <w:r>
        <w:t xml:space="preserve"> </w:t>
      </w:r>
      <w:r>
        <w:t xml:space="preserve">Plan, concept, suggestion and DIY generation have only run against</w:t>
      </w:r>
      <w:r>
        <w:t xml:space="preserve"> </w:t>
      </w:r>
      <w:r>
        <w:t xml:space="preserve">fake providers; the default image model (</w:t>
      </w:r>
      <w:r>
        <w:rPr>
          <w:rStyle w:val="VerbatimChar"/>
        </w:rPr>
        <w:t xml:space="preserve">gpt-image-2.5-sunburst</w:t>
      </w:r>
      <w:r>
        <w:t xml:space="preserve">) has never been called.</w:t>
      </w:r>
    </w:p>
    <w:p>
      <w:pPr>
        <w:pStyle w:val="Heading1"/>
      </w:pPr>
      <w:bookmarkStart w:id="33" w:name="_6726bb10a64c48e561c38442009ed8ea26db223"/>
      <w:r>
        <w:t xml:space="preserve">8. Future work</w:t>
      </w:r>
      <w:bookmarkEnd w:id="33"/>
    </w:p>
    <w:p>
      <w:pPr>
        <w:pStyle w:val="Compact"/>
        <w:numPr>
          <w:ilvl w:val="0"/>
          <w:numId w:val="1005"/>
        </w:numPr>
      </w:pPr>
      <w:r>
        <w:t xml:space="preserve">Fine-tune a detector on interior datasets with desk, wardrobe, shelf, lamp and rug classes.</w:t>
      </w:r>
    </w:p>
    <w:p>
      <w:pPr>
        <w:pStyle w:val="Compact"/>
        <w:numPr>
          <w:ilvl w:val="0"/>
          <w:numId w:val="1005"/>
        </w:numPr>
      </w:pPr>
      <w:r>
        <w:t xml:space="preserve">Multiple photos per room for better coverage; optional measurements for fit checks.</w:t>
      </w:r>
    </w:p>
    <w:p>
      <w:pPr>
        <w:pStyle w:val="Compact"/>
        <w:numPr>
          <w:ilvl w:val="0"/>
          <w:numId w:val="1005"/>
        </w:numPr>
      </w:pPr>
      <w:r>
        <w:t xml:space="preserve">Real product search with live prices and second-hand listings.</w:t>
      </w:r>
    </w:p>
    <w:p>
      <w:pPr>
        <w:pStyle w:val="Compact"/>
        <w:numPr>
          <w:ilvl w:val="0"/>
          <w:numId w:val="1005"/>
        </w:numPr>
      </w:pPr>
      <w:r>
        <w:t xml:space="preserve">Before/after slider, several concept variations, and a follow-up chat ("make it cosier", "cut cost").</w:t>
      </w:r>
    </w:p>
    <w:p>
      <w:pPr>
        <w:pStyle w:val="Compact"/>
        <w:numPr>
          <w:ilvl w:val="0"/>
          <w:numId w:val="1005"/>
        </w:numPr>
      </w:pPr>
      <w:r>
        <w:t xml:space="preserve">Run generation asynchronously with progress updates instead of one long request.</w:t>
      </w:r>
    </w:p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v1.0.0 (demo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Technical Report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hyperlink" Id="rId9" Target="https://devpost.com/software/roomify-hsc4yn" TargetMode="External" /><Relationship Type="http://schemas.openxmlformats.org/officeDocument/2006/relationships/hyperlink" Id="rId10" Target="https://github.com/Bootcamp2Roomify/roomify_backend" TargetMode="External" /><Relationship Type="http://schemas.openxmlformats.org/officeDocument/2006/relationships/hyperlink" Id="rId29" Target="https://github.com/Bootcamp2Roomify/roomify_backend/blob/develop/docs/submission/final/Roomify%20-%20Evaluation%20Evidence.pdf" TargetMode="External" /><Relationship Type="http://schemas.openxmlformats.org/officeDocument/2006/relationships/hyperlink" Id="rId14" Target="https://github.com/Bootcamp2Roomify/roomify_backend/blob/develop/docs/submission/scope.md" TargetMode="External" /><Relationship Type="http://schemas.openxmlformats.org/officeDocument/2006/relationships/hyperlink" Id="rId11" Target="https://github.com/Bootcamp2Roomify/roomify_cv" TargetMode="External" /><Relationship Type="http://schemas.openxmlformats.org/officeDocument/2006/relationships/hyperlink" Id="rId12" Target="https://github.com/Bootcamp2Roomify/roomify_frontend" TargetMode="External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evpost.com/software/roomify-hsc4yn" TargetMode="External" /><Relationship Type="http://schemas.openxmlformats.org/officeDocument/2006/relationships/hyperlink" Id="rId10" Target="https://github.com/Bootcamp2Roomify/roomify_backend" TargetMode="External" /><Relationship Type="http://schemas.openxmlformats.org/officeDocument/2006/relationships/hyperlink" Id="rId29" Target="https://github.com/Bootcamp2Roomify/roomify_backend/blob/develop/docs/submission/final/Roomify%20-%20Evaluation%20Evidence.pdf" TargetMode="External" /><Relationship Type="http://schemas.openxmlformats.org/officeDocument/2006/relationships/hyperlink" Id="rId14" Target="https://github.com/Bootcamp2Roomify/roomify_backend/blob/develop/docs/submission/scope.md" TargetMode="External" /><Relationship Type="http://schemas.openxmlformats.org/officeDocument/2006/relationships/hyperlink" Id="rId11" Target="https://github.com/Bootcamp2Roomify/roomify_cv" TargetMode="External" /><Relationship Type="http://schemas.openxmlformats.org/officeDocument/2006/relationships/hyperlink" Id="rId12" Target="https://github.com/Bootcamp2Roomify/roomify_fronte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Technical Report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