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004/2025/QĐ-UBND Quy định chức năng, nhiệm vụ và quyền hạn Sở Tài chính tỉnh Đắk Lắk</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ĐẮK LẮK</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004/2025/QĐ-UBND</w:t>
      </w:r>
      <w:r>
        <w:rPr>
          <w:b w:val="0"/>
          <w:i w:val="0"/>
        </w:rPr>
        <w:br/>
      </w:r>
      <w:r>
        <w:rPr>
          <w:b w:val="0"/>
          <w:i w:val="0"/>
        </w:rPr>
        <w:br/>
      </w:r>
      <w:r>
        <w:rPr>
          <w:b w:val="0"/>
          <w:i/>
        </w:rPr>
        <w:t>Đắk Lắk, ngày 31 tháng 7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ĐẮK LẮK</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004/2025/QĐ-UBND</w:t>
      </w:r>
      <w:r>
        <w:rPr>
          <w:b w:val="0"/>
          <w:i w:val="0"/>
        </w:rPr>
        <w:br/>
      </w:r>
      <w:r>
        <w:rPr>
          <w:b w:val="0"/>
          <w:i w:val="0"/>
        </w:rPr>
        <w:br/>
      </w:r>
      <w:r>
        <w:rPr>
          <w:b w:val="0"/>
          <w:i/>
        </w:rPr>
        <w:t>Đắk Lắk, ngày 31 tháng 7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LẮK</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QUYẾT ĐỊNH</w:t>
      </w:r>
    </w:p>
    <w:p>
      <w:pPr>
        <w:jc w:val="center"/>
      </w:pPr>
      <w:r>
        <w:rPr>
          <w:b/>
          <w:i w:val="0"/>
        </w:rPr>
        <w:t>Quy định chức năng, nhiệm vụ và quyền hạn Sở Tài chính tỉnh Đắk Lắk</w:t>
      </w:r>
    </w:p>
    <w:p>
      <w:r>
        <w:rPr>
          <w:b w:val="0"/>
          <w:i/>
        </w:rPr>
        <w:t>Căn cứ Luật Tổ chức chính quyền địa phương ngày 16 tháng 06 năm 2025;</w:t>
      </w:r>
    </w:p>
    <w:p>
      <w:r>
        <w:rPr>
          <w:b w:val="0"/>
          <w:i/>
        </w:rPr>
        <w:t>Căn cứ Luật Ban hành văn bản quy phạm pháp luật ngày 19 tháng 02 năm 2025;</w:t>
      </w:r>
    </w:p>
    <w:p>
      <w:r>
        <w:rPr>
          <w:b w:val="0"/>
          <w:i/>
        </w:rPr>
        <w:t>Căn cứ Nghị quyết số 190/2025/QH15 ngày 19 tháng 02 năm 2025 của Quốc</w:t>
      </w:r>
      <w:r>
        <w:rPr>
          <w:b w:val="0"/>
          <w:i w:val="0"/>
        </w:rPr>
        <w:t xml:space="preserve"> </w:t>
      </w:r>
      <w:r>
        <w:rPr>
          <w:b w:val="0"/>
          <w:i/>
        </w:rPr>
        <w:t>hội quy định về xử lý một số vấn đề liên quan đến sắp xếp tổ chức bộ máy Nhà nước;</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57/2025/TT-BTC ngày 25 tháng 06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Theo đề nghị của Giám đốc Sở Tài chính tại Tờ trình số 198/STC-VP ngày</w:t>
      </w:r>
      <w:r>
        <w:rPr>
          <w:b w:val="0"/>
          <w:i w:val="0"/>
        </w:rPr>
        <w:t xml:space="preserve"> </w:t>
      </w:r>
      <w:r>
        <w:rPr>
          <w:b w:val="0"/>
          <w:i/>
        </w:rPr>
        <w:t>16/7/2025;</w:t>
      </w:r>
    </w:p>
    <w:p>
      <w:r>
        <w:rPr>
          <w:b w:val="0"/>
          <w:i/>
        </w:rPr>
        <w:t>Ủy ban nhân dân ban hành Quyết định Quy định chức năng, nhiệm vụ, quyền hạn của Sở Tài chính tỉnh Đắk Lắk.</w:t>
      </w:r>
    </w:p>
    <w:p>
      <w:r>
        <w:rPr>
          <w:b/>
          <w:i w:val="0"/>
        </w:rPr>
        <w:t>Điều 1. Vị trí và chức năng</w:t>
      </w:r>
    </w:p>
    <w:p>
      <w:r>
        <w:rPr>
          <w:b w:val="0"/>
          <w:i w:val="0"/>
        </w:rPr>
        <w:t>1. Tham mưu, giúp Ủy ban nhân dân cấp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(gọi tắt là Sở)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và Ủy ban nhân dân cấp xã;</w:t>
      </w:r>
    </w:p>
    <w:p>
      <w:r>
        <w:rPr>
          <w:b w:val="0"/>
          <w:i w:val="0"/>
        </w:rPr>
        <w:t>d) Dự thảo quyết định thành lập, tổ chức lại, giải thể các đơn vị sự nghiệp công lập thuộc Sở theo quy định của pháp luật;</w:t>
      </w:r>
    </w:p>
    <w:p>
      <w:r>
        <w:rPr>
          <w:b w:val="0"/>
          <w:i w:val="0"/>
        </w:rPr>
        <w:t>đ) Dự thảo quyết định quy định cụ thể chức năng, nhiệm vụ, quyền hạn và cơ cấu tổ chức của Sở;</w:t>
      </w:r>
    </w:p>
    <w:p>
      <w:r>
        <w:rPr>
          <w:b w:val="0"/>
          <w:i w:val="0"/>
        </w:rPr>
        <w:t>e) Dự thảo quyết định thực hiện xã hội hóa các hoạt động cung ứng dịch vụ sự nghiệp công theo ngành, lĩnh vực thuộc thẩm quyền của Ủy ban nhân dân tỉnh;</w:t>
      </w:r>
    </w:p>
    <w:p>
      <w:r>
        <w:rPr>
          <w:b w:val="0"/>
          <w:i w:val="0"/>
        </w:rPr>
        <w:t>g) Dự thảo kế hoạch thực hiện quy hoạch tỉnh; kế hoạch phát triển kinh tế - xã hội 5 năm và hàng năm của tỉnh, dự kiến kế hoạch bố trí vốn đầu tư công 5 năm và hàng năm nguồn ngân sách Trung ương và ngân sách địa phương; kế hoạch xúc tiến đầu tư, chương trình xúc tiến đầu tư hằng năm, danh mục dự án thu hút đầu tư của địa phương; các cân đối chủ yếu về kinh tế - xã hội của tỉnh, trong đó có cân đối vốn đầu tư công; chương trình, kế hoạch thực hiện các mục tiêu phát triển bền vững, tăng trưởng xanh của tỉnh; kế hoạch và tình hình thực hiện chương trình các mục tiêu quốc gia; chương trình, biện pháp tổ chức thực hiện các nhiệm vụ cải cách hành chính nhà nước, cải thiện môi trường đầu tư kinh doanh trong lĩnh vực thuộc phạm vi quản lý nhà nước được giao;</w:t>
      </w:r>
    </w:p>
    <w:p>
      <w:r>
        <w:rPr>
          <w:b w:val="0"/>
          <w:i w:val="0"/>
        </w:rPr>
        <w:t>h) Dự thảo chương trình hành động thực hiện kế hoạch phát triển kinh tế - xã hội theo Nghị quyết của Hội đồng nhân dân tỉnh và chịu trách nhiệm theo dõi, tổng hợp tình hình thực hiện kế hoạch tháng, quý, 6 tháng, năm và 05 năm để báo cáo Ủy ban nhân dân tỉnh điều hành, phối hợp việc thực hiện các cân đối chủ yếu về kinh tế - xã hội của tỉnh;</w:t>
      </w:r>
    </w:p>
    <w:p>
      <w:r>
        <w:rPr>
          <w:b w:val="0"/>
          <w:i w:val="0"/>
        </w:rPr>
        <w:t>i) Dự thảo chương trình, kế hoạch sắp xếp, đổi mới phát triển doanh nghiệp Nhà nước và doanh nghiệp có vốn góp của Nhà nước do địa phương quản lý; cơ chế quản lý đối với doanh nghiệp Nhà nước và doanh nghiệp có vốn góp của Nhà nước; dự thảo chương trình, kế hoạch, đề án hỗ trợ phát triển doanh nghiệp nhỏ và vừa, doanh nghiệp tư nhân (bao gồm chương trình đổi mới sáng tạo, khởi nghiệp sáng tạo), phát triển hợp tác xã, hộ kinh doanh hàng năm và 5 năm trên địa bàn tỉnh; dự thảo kế hoạch cải thiện chỉ số môi trường đầu tư kinh doanh và nâng cao năng lực cạnh tranh cấp tỉnh;</w:t>
      </w:r>
    </w:p>
    <w:p>
      <w:r>
        <w:rPr>
          <w:b w:val="0"/>
          <w:i w:val="0"/>
        </w:rPr>
        <w:t>k) Dự thảo văn bản chấp thuận chủ trương đầu tư, chấp thuận điều chỉnh chủ trương đầu tư, chấp thuận nhà đầu tư, chấp thuận chủ trương đầu tư đồng thời chấp thuận nhà đầu tư theo phân công của Ủy ban nhân dân tỉnh đối với các dự án thuộc thẩm quyền chấp thuận chủ trương đầu tư, chấp thuận nhà đầu tư của Ủy ban nhân dân tỉnh theo quy định pháp luật về đầu tư;</w:t>
      </w:r>
    </w:p>
    <w:p>
      <w:r>
        <w:rPr>
          <w:b w:val="0"/>
          <w:i w:val="0"/>
        </w:rPr>
        <w:t>2. Trình Chủ tịch Ủy ban nhân dân tỉnh dự thảo các văn bản thuộc thẩm quyền ban hành của Chủ tịch Ủy ban nhân dân tỉnh theo phân công về lĩnh vực quản lý của Sở:</w:t>
      </w:r>
    </w:p>
    <w:p>
      <w:r>
        <w:rPr>
          <w:b w:val="0"/>
          <w:i w:val="0"/>
        </w:rPr>
        <w:t>a) Dự thảo quyết định quy định chức năng, nhiệm vụ, quyền hạn và cơ cấu tổ chức của đơn vị sự nghiệp công lập thuộc Sở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w:t>
      </w:r>
    </w:p>
    <w:p>
      <w:r>
        <w:rPr>
          <w:b w:val="0"/>
          <w:i w:val="0"/>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p>
    <w:p>
      <w:r>
        <w:rPr>
          <w:b w:val="0"/>
          <w:i w:val="0"/>
        </w:rPr>
        <w:t>4. Tổ chức thực hiện và chịu trách nhiệm về đăng ký, cấp giấy phép, chứng chỉ thuộc phạm vi trách nhiệm quản lý của Sở theo quy định của pháp luật.</w:t>
      </w:r>
    </w:p>
    <w:p>
      <w:r>
        <w:rPr>
          <w:b w:val="0"/>
          <w:i w:val="0"/>
        </w:rPr>
        <w:t>5.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tỉnh hàng năm; điều chỉnh kế hoạch tài chính 05 năm địa phương và phương án phân bổ ngân sách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để trình cấp có thẩm quyền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e) Tham mưu, tổ chức thực hiện ngân sách địa phương, điều hành ngân sách địa phương theo thẩm quyền; theo dõi, đôn đốc việc tổ chức thực hiện dự toán ngân sách cấp tỉnh và cấp xã;</w:t>
      </w:r>
    </w:p>
    <w:p>
      <w:r>
        <w:rPr>
          <w:b w:val="0"/>
          <w:i w:val="0"/>
        </w:rPr>
        <w:t>g)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i) Tổng hợp, lập quyết toán ngân sách địa phương trình Ủy ban nhân dân tỉnh để trình cấp có thẩm quyền quyết toán ngân sách địa phương theo quy định của Luật Ngân sách Nhà nước;</w:t>
      </w:r>
    </w:p>
    <w:p>
      <w:r>
        <w:rPr>
          <w:b w:val="0"/>
          <w:i w:val="0"/>
        </w:rPr>
        <w:t>k) Trình Ủy ban nhân dân tỉnh quyết định chi ứng trước dự toán ngân sách, thu hồi các khoản chi ứng trước của ngân sách cấp tỉnh theo quy định của Luật Ngân sách Nhà nước và các văn bản hướng dẫn thực hiện;</w:t>
      </w:r>
    </w:p>
    <w:p>
      <w:r>
        <w:rPr>
          <w:b w:val="0"/>
          <w:i w:val="0"/>
        </w:rPr>
        <w:t>l) Phối hợp với Kho bạc Nhà nước khu vực lập báo cáo tài chính theo quy định của pháp luật;</w:t>
      </w:r>
    </w:p>
    <w:p>
      <w:r>
        <w:rPr>
          <w:b w:val="0"/>
          <w:i w:val="0"/>
        </w:rPr>
        <w:t>m)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6. Về quản lý đầu tư phát triển</w:t>
      </w:r>
    </w:p>
    <w:p>
      <w:r>
        <w:rPr>
          <w:b w:val="0"/>
          <w:i w:val="0"/>
        </w:rPr>
        <w:t>a) Chủ trì, phối hợp với các địa phương, cơ quan liên quan lập, thẩm định trình phê duyệt và tham mưu điều hành kế hoạch đầu tư công trung hạn và hằng năm, các chương trình đầu tư công khác của địa phương;</w:t>
      </w:r>
    </w:p>
    <w:p>
      <w:r>
        <w:rPr>
          <w:b w:val="0"/>
          <w:i w:val="0"/>
        </w:rPr>
        <w:t>b) Chủ trì, phối hợp với các địa phương, cơ quan liên quan xây dựng, tổ chức thực hiện, kiểm tra, giám sát việc thực hiện chính sách và quy định của pháp luật về đầu tư công, pháp luật về đầu tư theo phương thức đối tác công tư, việc tuân thủ kế hoạch đầu tư công;</w:t>
      </w:r>
    </w:p>
    <w:p>
      <w:r>
        <w:rPr>
          <w:b w:val="0"/>
          <w:i w:val="0"/>
        </w:rPr>
        <w:t>c) Chủ trì, phối hợp với các địa phương, cơ quan có liên quan thực hiện giám sát, đánh giá hiệu quả sử dụng vốn đầu tư công của các chương trình, dự án đầu tư thuộc phạm vi quản lý của địa phương;</w:t>
      </w:r>
    </w:p>
    <w:p>
      <w:r>
        <w:rPr>
          <w:b w:val="0"/>
          <w:i w:val="0"/>
        </w:rPr>
        <w:t>d) Chủ trì, phối hợp với các địa phương, cơ quan theo dõi, tổng hợp, đánh giá, báo cáo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đ) Làm đầu mối ứng dụng và triển khai Hệ thống thông tin và cơ sở dữ liệu quốc gia về đầu tư công trong hoạt động quản lý nhà nước về đầu tư công tại địa phương;</w:t>
      </w:r>
    </w:p>
    <w:p>
      <w:r>
        <w:rPr>
          <w:b w:val="0"/>
          <w:i w:val="0"/>
        </w:rPr>
        <w:t>e)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g) Làm đầu mối đăng tải thông tin dự án đầu tư theo phương thức đối tác công tư trong trường hợp được Ủy ban nhân dân tỉnh giao; thẩm định hồ sơ mời thầu, kết quả lựa chọn nhà thầu trong trường hợp các nội dung này được Ủy ban nhân dân tỉnh phê duyệt;</w:t>
      </w:r>
    </w:p>
    <w:p>
      <w:r>
        <w:rPr>
          <w:b w:val="0"/>
          <w:i w:val="0"/>
        </w:rPr>
        <w:t>h)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i)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k) Hướng dẫn, kiểm tra tình hình thực hiện phân bổ, quản lý, sử dụng, thanh toán, quyết toán vốn đầu tư thuộc ngân sách địa phương của chủ đầu tư và cơ quan chuyên môn thuộc Ủy ban nhân dân cấp xã quản lý về lĩnh vực tài chính kế hoạch và vốn từ các nguồn thu hợp pháp khác của đơn vị sự nghiệp; tình hình kiểm soát, thanh toán vốn đầu tư của Kho bạc Nhà nước khu vực;</w:t>
      </w:r>
    </w:p>
    <w:p>
      <w:r>
        <w:rPr>
          <w:b w:val="0"/>
          <w:i w:val="0"/>
        </w:rPr>
        <w:t>l)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m) Tổng hợp, báo cáo quyết toán vốn đầu tư công nguồn ngân sách Nhà nước theo quy định của Luật Ngân sách nhà nước và Luật Đầu tư công;</w:t>
      </w:r>
    </w:p>
    <w:p>
      <w:r>
        <w:rPr>
          <w:b w:val="0"/>
          <w:i w:val="0"/>
        </w:rPr>
        <w:t>n)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o)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7. Về quản lý tài chính đối với đất đai:</w:t>
      </w:r>
    </w:p>
    <w:p>
      <w:r>
        <w:rPr>
          <w:b w:val="0"/>
          <w:i w:val="0"/>
        </w:rPr>
        <w:t>a) Là cơ quan thường trực, tổ giúp việc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trình Ủy ban nhân dân tỉnh ban hành mức thu tiền bảo vệ, phát triển đất trồng lúa theo quy định;</w:t>
      </w:r>
    </w:p>
    <w:p>
      <w:r>
        <w:rPr>
          <w:b w:val="0"/>
          <w:i w:val="0"/>
        </w:rPr>
        <w:t>c) Chủ trì xây dựng và trình Ủy ban nhân dân tỉnh quy định mức tỷ lệ phần trăm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d) Chủ trì tham mưu Ủy ban nhân dân tỉnh quyết định hoặc phân cấp thẩm quyền quyết định miễn, giảm tiền sử dụng đất đối với người có công với cách mạng, thân nhân liệt sỹ theo quy định.</w:t>
      </w:r>
    </w:p>
    <w:p>
      <w:r>
        <w:rPr>
          <w:b w:val="0"/>
          <w:i w:val="0"/>
        </w:rPr>
        <w:t>8.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thuộc phạm vi quản lý của địa phương theo quy định của pháp luật;</w:t>
      </w:r>
    </w:p>
    <w:p>
      <w:r>
        <w:rPr>
          <w:b w:val="0"/>
          <w:i w:val="0"/>
        </w:rPr>
        <w:t>đ) Tham mưu Ủy ban nhân dân tỉnh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9. Về quản lý Nhà nước về tài chính đối với các quỹ tài chính Nhà nước ngoài ngân sách:</w:t>
      </w:r>
    </w:p>
    <w:p>
      <w:r>
        <w:rPr>
          <w:b w:val="0"/>
          <w:i w:val="0"/>
        </w:rPr>
        <w:t>a) Phối hợp cơ quan quản lý quỹ tài chính ngoài ngân sách của địa phương tổng hợp, báo cáo tình hình thực hiện kế hoạch tài chính, kế hoạch tài chính năm sau và quyết toán thu, chi quỹ gửi Ủy ban nhân dân tỉnh để báo cáo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10. Về quản lý vốn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Ủy ban nhân dân tỉnh theo phân công việc việc quản lý và đầu tư vốn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 phần vốn và tài sản Nhà nước đầu tư tại các doanh nghiệp do địa phương thành lập, góp vốn hoặc được giao quản lý theo quy định của pháp luật;</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11. Về quản lý giá và thẩm định giá:</w:t>
      </w:r>
    </w:p>
    <w:p>
      <w:r>
        <w:rPr>
          <w:b w:val="0"/>
          <w:i w:val="0"/>
        </w:rPr>
        <w:t>a) Tham mưu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b) Tham mưu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c)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d) Tổng hợp đề xuất của Sở quản lý ngành, lĩnh vực để trình Ủy ban nhân dân tỉnh xem xét, quyết định chủ trương, biện pháp, thời hạn bình ổn giá theo quy định của pháp luật về giá;</w:t>
      </w:r>
    </w:p>
    <w:p>
      <w:r>
        <w:rPr>
          <w:b w:val="0"/>
          <w:i w:val="0"/>
        </w:rPr>
        <w:t>đ) Tham mưu Ủy ban nhân dân tỉnh phân công nhiệm vụ tiếp nhận kê khai giá trên địa bàn tỉnh;</w:t>
      </w:r>
    </w:p>
    <w:p>
      <w:r>
        <w:rPr>
          <w:b w:val="0"/>
          <w:i w:val="0"/>
        </w:rPr>
        <w:t>e) Thực hiện nhiệm vụ theo dõi, tổng hợp, phân tích diễn biến giá cả thị trường trên địa bàn theo quy định và các chỉ đạo về công tác quản lý, điều hành giá của Thủ tướng Chính phủ, Bộ Tài chính;</w:t>
      </w:r>
    </w:p>
    <w:p>
      <w:r>
        <w:rPr>
          <w:b w:val="0"/>
          <w:i w:val="0"/>
        </w:rPr>
        <w:t>g) Xây dựng, quản lý, vận hành và khai thác cơ sở dữ liệu về giá trên địa bàn theo quy định của pháp luật; thực hiện cập nhật thông tin, dữ liệu về giá vào Cơ sở dữ liệu quốc gia về giá và kết nối với Cơ sở dữ liệu quốc gia về giá theo quy định của Chính phủ và phân công của Ủy ban nhân dân tỉnh;</w:t>
      </w:r>
    </w:p>
    <w:p>
      <w:r>
        <w:rPr>
          <w:b w:val="0"/>
          <w:i w:val="0"/>
        </w:rPr>
        <w:t>h) Chủ trì tham mưu Ủy ban nhân dân tỉnh thực hiện nhiệm vụ định giá tài sản trong tố tụng hình sự theo quy định của pháp luật về tố tụng hình sự;</w:t>
      </w:r>
    </w:p>
    <w:p>
      <w:r>
        <w:rPr>
          <w:b w:val="0"/>
          <w:i w:val="0"/>
        </w:rPr>
        <w:t>i)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k)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l) Tổ chức hiệp thương giá hàng hóa, dịch vụ thuộc lĩnh vực, phạm vi quản lý theo quy định của pháp luật về giá và phân công của Ủy ban nhân dân tỉnh;</w:t>
      </w:r>
    </w:p>
    <w:p>
      <w:r>
        <w:rPr>
          <w:b w:val="0"/>
          <w:i w:val="0"/>
        </w:rPr>
        <w:t>m) Tham mưu cho Ủy ban nhân dân tỉnh trong việc phân công và tổ chức hoạt động thẩm định giá của Nhà nước thuộc phạm vi quản lý theo quy định của pháp luật;</w:t>
      </w:r>
    </w:p>
    <w:p>
      <w:r>
        <w:rPr>
          <w:b w:val="0"/>
          <w:i w:val="0"/>
        </w:rPr>
        <w:t>n) Tham mưu cho Ủy ban nhân dân tỉnh thực hiện các nhiệm vụ quản lý nhà nước về giá khác theo quy định của pháp luật;</w:t>
      </w:r>
    </w:p>
    <w:p>
      <w:r>
        <w:rPr>
          <w:b w:val="0"/>
          <w:i w:val="0"/>
        </w:rPr>
        <w:t>o)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12. Về quản lý nợ chính quyền địa phương:</w:t>
      </w:r>
    </w:p>
    <w:p>
      <w:r>
        <w:rPr>
          <w:b w:val="0"/>
          <w:i w:val="0"/>
        </w:rPr>
        <w:t>a) Xây dựng kế hoạch vay, trả nợ 05 năm, hàng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c) Phối hợp với Kho bạc Nhà nước theo dõi, hạch toán, quyết toán các khoản rút vốn vay, nhận nợ, trả nợ thuộc nghĩa vụ nợ của ngân sách cấp tỉnh;</w:t>
      </w:r>
    </w:p>
    <w:p>
      <w:r>
        <w:rPr>
          <w:b w:val="0"/>
          <w:i w:val="0"/>
        </w:rPr>
        <w:t>d) Xây dựng phương án phát hành trái phiếu chính quyền địa phương, các khoản vay khác trong nước báo cáo Ủy ban nhân dân tỉnh để báo cáo cấp có thẩm quyền xem xét, quyết định;</w:t>
      </w:r>
    </w:p>
    <w:p>
      <w:r>
        <w:rPr>
          <w:b w:val="0"/>
          <w:i w:val="0"/>
        </w:rPr>
        <w:t>đ) Thực hiện cập nhật số liệu theo dõi nợ vay trên phần mềm cơ sở dữ liệu nợ chính quyền địa phương của Bộ Tài chính.</w:t>
      </w:r>
    </w:p>
    <w:p>
      <w:r>
        <w:rPr>
          <w:b w:val="0"/>
          <w:i w:val="0"/>
        </w:rPr>
        <w:t>13. Về quy hoạch, kế hoạch:</w:t>
      </w:r>
    </w:p>
    <w:p>
      <w:r>
        <w:rPr>
          <w:b w:val="0"/>
          <w:i w:val="0"/>
        </w:rPr>
        <w:t>a) Tham mưu, giúp Ủy ban nhân dân tỉnh tổ chức thực hiện văn bản quy phạm pháp luật về quy hoạch tỉnh; nghiên cứu xây dựng chính sách, giải pháp, bố trí nguồn lực thực hiện và đánh giá thực hiện quy hoạch tỉnh;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Xây dựng, đánh giá, quản lý, lưu trữ, công bố, cung cấp, khai thác và sử dụng thông tin, cơ sở dữ liệu về quy hoạch;</w:t>
      </w:r>
    </w:p>
    <w:p>
      <w:r>
        <w:rPr>
          <w:b w:val="0"/>
          <w:i w:val="0"/>
        </w:rPr>
        <w:t>c) Chủ trì, phối hợp với các cơ quan có liên quan trong việc xây dựng, trình Ủy ban nhân dân tỉnh ban hành kế hoạch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 giám sát quá trình triển khai thực hiện quy hoạch tỉnh, kế hoạch thực hiện quy hoạch tỉnh đã được cấp có thẩm quyền phê duyệt;</w:t>
      </w:r>
    </w:p>
    <w:p>
      <w:r>
        <w:rPr>
          <w:b w:val="0"/>
          <w:i w:val="0"/>
        </w:rPr>
        <w:t>d) Tổng hợp và trình Ủy ban nhân dân tỉnh phân bổ kinh phí cho hoạt động quy hoạch trên địa bàn tỉnh.</w:t>
      </w:r>
    </w:p>
    <w:p>
      <w:r>
        <w:rPr>
          <w:b w:val="0"/>
          <w:i w:val="0"/>
        </w:rPr>
        <w:t>14.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nghiệp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tổ chức hoạt động xúc tiến đầu tư theo kế hoạch đã được Ủy ban nhân dân tỉnh phê duyệt; hướng dẫn thủ tục đầu tư theo thẩm quyền;</w:t>
      </w:r>
    </w:p>
    <w:p>
      <w:r>
        <w:rPr>
          <w:b w:val="0"/>
          <w:i w:val="0"/>
        </w:rPr>
        <w:t>d)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e)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15. Về quản lý vốn ODA, nguồn vốn vay ưu đãi của các nhà tài trợ nước ngoài và các nguồn viện trợ không hoàn lại không thuộc hỗ trợ phát triển chính thức của các cơ quan, tổ chức, cá nhân nước ngoài:</w:t>
      </w:r>
    </w:p>
    <w:p>
      <w:r>
        <w:rPr>
          <w:b w:val="0"/>
          <w:i w:val="0"/>
        </w:rPr>
        <w:t>a) Làm đầu mối giúp Ủy ban nhân dân tỉnh phối hợp với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báo cáo Bộ, ngành theo quy định;</w:t>
      </w:r>
    </w:p>
    <w:p>
      <w:r>
        <w:rPr>
          <w:b w:val="0"/>
          <w:i w:val="0"/>
        </w:rPr>
        <w:t>b)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cấp dưới;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c)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16.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w:t>
      </w:r>
    </w:p>
    <w:p>
      <w:r>
        <w:rPr>
          <w:b w:val="0"/>
          <w:i w:val="0"/>
        </w:rPr>
        <w:t>b)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tư vấn giải quyết kiến nghị cấp địa phương, đại diện cấp thẩm quyền của Sở là Chủ tịch Hội đồng tư vấn và thực hiện các nhiệm vụ khác về đấu thầu được Ủy ban nhân dân tỉnh giao;</w:t>
      </w:r>
    </w:p>
    <w:p>
      <w:r>
        <w:rPr>
          <w:b w:val="0"/>
          <w:i w:val="0"/>
        </w:rPr>
        <w:t>c) Cấp mới, cấp lại, gia hạn, thu hồi chứng chỉ nghiệp vụ chuyên môn về đấu thầu theo quy định;</w:t>
      </w:r>
    </w:p>
    <w:p>
      <w:r>
        <w:rPr>
          <w:b w:val="0"/>
          <w:i w:val="0"/>
        </w:rPr>
        <w:t>d)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17. Về doanh nghiệp, đăng ký kinh doanh:</w:t>
      </w:r>
    </w:p>
    <w:p>
      <w:r>
        <w:rPr>
          <w:b w:val="0"/>
          <w:i w:val="0"/>
        </w:rPr>
        <w:t>a)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b)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và hộ kinh doanh;</w:t>
      </w:r>
    </w:p>
    <w:p>
      <w:r>
        <w:rPr>
          <w:b w:val="0"/>
          <w:i w:val="0"/>
        </w:rPr>
        <w:t>c)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d) Đầu mối theo dõi, tổng hợp tình hình doanh nghiệp; trực tiếp hoặc đề nghị cơ quan Nhà nước có thẩm quyền kiểm tra, giám sát doanh nghiệp theo nội dung trong hồ sơ đăng ký doanh nghiệp; xử lý các vi phạm về đăng ký doanh nghiệp; phối hợp với các Sở, ngành kiểm tra, theo dõi, giám sát, tổng hợp tình hình và xử lý theo thẩm quyền các vi phạm sau đăng ký thành lập của các doanh nghiệp tại địa phương;</w:t>
      </w:r>
    </w:p>
    <w:p>
      <w:r>
        <w:rPr>
          <w:b w:val="0"/>
          <w:i w:val="0"/>
        </w:rPr>
        <w:t>e) Cung cấp thông tin về đăng ký doanh nghiệp lưu trữ tại cơ sở dữ liệu quốc gia về đăng ký doanh nghiệp trong phạm vi địa phương quản lý cho các tổ chức, cá nhân theo quy định của pháp luật và theo quy định về phòng chống rửa tiền, tài trợ khủng bố;</w:t>
      </w:r>
    </w:p>
    <w:p>
      <w:r>
        <w:rPr>
          <w:b w:val="0"/>
          <w:i w:val="0"/>
        </w:rPr>
        <w:t>g) Đầu mối đầu mối xây dựng nội dung, đề án, chương trình, kế hoạch hỗ trợ doanh nghiệp nhỏ và vừa trên địa bàn; đầu mối tổ chức triển khai, theo dõi, tổng hợp tình hình triển khai các hoạt động hỗ trợ doanh nghiệp nhỏ và vừa trên địa bàn tỉnh.</w:t>
      </w:r>
    </w:p>
    <w:p>
      <w:r>
        <w:rPr>
          <w:b w:val="0"/>
          <w:i w:val="0"/>
        </w:rPr>
        <w:t>18. Về kinh tế tập thể và kinh tế tư nhân:</w:t>
      </w:r>
    </w:p>
    <w:p>
      <w:r>
        <w:rPr>
          <w:b w:val="0"/>
          <w:i w:val="0"/>
        </w:rPr>
        <w:t>a) Chủ trì tổng hợp, đề xuất và tổ chức thực hiện chiến lược, chương trình, kế hoạch, đề án phát triển kinh tế tập thể, hợp tác xã, hộ kinh doanh, kinh tế tư nhân; xây dựng và tổ chức thực hiện cơ chế, chính sách hỗ trợ, ưu đãi đối với kinh tế tập thể, hợp tác xã; hướng dẫn, theo dõi, tổng hợp và đánh giá tình hình thực hiện các chương trình, kế hoạch, cơ chế, chính sách phát triển kinh tế tập thể, hợp tác xã, hộ kinh doanh, kinh tế tư nhân và hoạt động của các tổ chức kinh tế tập thể, hợp tác xã, hộ kinh doanh và kinh tế tư nhân trên địa bàn tỉnh; Xây dựng, tổng kết và nhân rộng mô hình kinh tế tập thể, hợp tác xã hoạt động hiệu quả, liên kết sản xuất, tiêu thụ sản phẩm;</w:t>
      </w:r>
    </w:p>
    <w:p>
      <w:r>
        <w:rPr>
          <w:b w:val="0"/>
          <w:i w:val="0"/>
        </w:rPr>
        <w:t>b) Chủ trì, phối hợp với các cơ quan có liên quan giải quyết các vướng mắc về cơ chế, chính sách phát triển kinh tế tập thể, hợp tác xã, hộ kinh doanh và kinh tế tư nhân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kinh tế tập thể, hợp tác xã, hộ kinh doanh, kinh tế tư nhân trên địa bàn tỉnh;</w:t>
      </w:r>
    </w:p>
    <w:p>
      <w:r>
        <w:rPr>
          <w:b w:val="0"/>
          <w:i w:val="0"/>
        </w:rPr>
        <w:t>d) Tổng hợp đánh giá tình hình thực hiện cơ chế tài chính phục vụ chính sách phát triển doanh nghiệp tư nhân, hợp tác xã, kinh tế tập thể, hộ kinh doanh trên địa bàn theo quy định của pháp luật;</w:t>
      </w:r>
    </w:p>
    <w:p>
      <w:r>
        <w:rPr>
          <w:b w:val="0"/>
          <w:i w:val="0"/>
        </w:rPr>
        <w:t>đ) Tham mưu Ủy ban nhân dân tỉnh theo phân công việc quản lý phần vốn và tài sản Nhà nước đầu tư tại các tổ chức kinh tế hợp tác, kinh tế tập thể theo quy định của pháp luật;</w:t>
      </w:r>
    </w:p>
    <w:p>
      <w:r>
        <w:rPr>
          <w:b w:val="0"/>
          <w:i w:val="0"/>
        </w:rPr>
        <w:t>e) Định kỳ lập báo cáo theo hướng dẫn của Bộ, ngành trung ương gửi Ủy ban nhân dân tỉnh và các Bộ, cơ quan ngang Bộ có liên quan về tình hình phát triển kinh tế tập thể, hợp tác xã, hộ kinh doanh, kinh tế tư nhân trên địa bàn tỉnh.</w:t>
      </w:r>
    </w:p>
    <w:p>
      <w:r>
        <w:rPr>
          <w:b w:val="0"/>
          <w:i w:val="0"/>
        </w:rPr>
        <w:t>19. Về hoạt động xúc tiến đầu tư:</w:t>
      </w:r>
    </w:p>
    <w:p>
      <w:r>
        <w:rPr>
          <w:b w:val="0"/>
          <w:i w:val="0"/>
        </w:rPr>
        <w:t>a) Xây dựng, đề xuất Ủy ban nhân dân tỉnh kế hoạch hàng năm về xúc tiến đầu tư của tỉnh và tổ chức, triển khai, thực hiện các nhiệm vụ về xúc tiến đầu tư theo quy định;</w:t>
      </w:r>
    </w:p>
    <w:p>
      <w:r>
        <w:rPr>
          <w:b w:val="0"/>
          <w:i w:val="0"/>
        </w:rPr>
        <w:t>b) Phối hợp với các cơ quan liên quan đề xuất Ủy ban nhân dân tỉnh các cơ chế chính sách ưu đãi, thu hút đầu tư, cải thiện môi trường đầu tư kinh doanh của tỉnh;</w:t>
      </w:r>
    </w:p>
    <w:p>
      <w:r>
        <w:rPr>
          <w:b w:val="0"/>
          <w:i w:val="0"/>
        </w:rPr>
        <w:t>c) Chủ trì, phối hợp với các cơ quan liên quan xây dựng danh mục các dự án kêu gọi đầu tư trên địa bàn tỉnh; thu thập các thông tin kinh tế xã hội biên soạn và phát hành các ấn phẩm phục vụ công tác xúc tiến đầu tư; tuyên truyền, quảng bá các chính sách ưu đãi đầu tư, thủ tục đầu tư, môi trường đầu tư của tỉnh; phối hợp với các cơ quan liên quan tổ chức các hoạt động xúc tiến đầu tư kết hợp với xúc tiến thương mại, xúc tiến du lịch và đối ngoại như các hội nghị, hội thảo, diễn đàn, triển lãm trong và ngoài nước;</w:t>
      </w:r>
    </w:p>
    <w:p>
      <w:r>
        <w:rPr>
          <w:b w:val="0"/>
          <w:i w:val="0"/>
        </w:rPr>
        <w:t>d) Phối hợp với các cơ quan xúc tiến đầu tư của Trung ương và các tỉnh, thành phố trong khu vực thực hiện các hoạt động khác nhằm vận động xúc tiến đầu tư trên địa bàn tỉnh. Tham mưu xúc tiến các Chương trình hợp tác phát triển giữa tỉnh Đắk Lắk với các tỉnh, thành trong cả nước;</w:t>
      </w:r>
    </w:p>
    <w:p>
      <w:r>
        <w:rPr>
          <w:b w:val="0"/>
          <w:i w:val="0"/>
        </w:rPr>
        <w:t>đ) Hỗ trợ doanh nghiệp, nhà đầu tư trong quá trình thực hiện thủ tục đầu tư và thực hiện dự án trên địa bàn tỉnh. Hỗ trợ, cung cấp thông tin về chủ trương; quy hoạch, kế hoạch phát triển kinh tế xã hội của tỉnh; cơ chế, chính sách về khuyến khích, ưu đãi đầu tư; tiềm năng, cơ hội đầu tư của tỉnh cho các doanh nghiệp, nhà đầu tư trong và ngoài nước. Vận hành và duy trì Trang thông tin điện tử xúc tiến đầu tư.</w:t>
      </w:r>
    </w:p>
    <w:p>
      <w:r>
        <w:rPr>
          <w:b w:val="0"/>
          <w:i w:val="0"/>
        </w:rPr>
        <w:t>20. Các nhiệm vụ khác:</w:t>
      </w:r>
    </w:p>
    <w:p>
      <w:r>
        <w:rPr>
          <w:b w:val="0"/>
          <w:i w:val="0"/>
        </w:rPr>
        <w:t>a) Thống nhất quản lý về tài chính đối với các khoản viện trợ thuộc nguồn thu ngân sách địa phương theo quy định của pháp luật;</w:t>
      </w:r>
    </w:p>
    <w:p>
      <w:r>
        <w:rPr>
          <w:b w:val="0"/>
          <w:i w:val="0"/>
        </w:rPr>
        <w:t>b)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c) Phối hợp với cơ quan có liên quan trong việc thực hiện công tác quản lý thu phí, lệ phí và các khoản thu khác trên địa bàn;</w:t>
      </w:r>
    </w:p>
    <w:p>
      <w:r>
        <w:rPr>
          <w:b w:val="0"/>
          <w:i w:val="0"/>
        </w:rPr>
        <w:t>d)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đ)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e) Thực hiện hợp tác quốc tế trong lĩnh vực quy hoạch, kế hoạch và đầu tư theo quy định của pháp luật và sự phân công hoặc ủy quyền của Ủy ban nhân dân tỉnh. Tham gia hợp tác quốc tế, ký kết và thực hiện thỏa thuận quốc tế trong lĩnh vực tài chính theo quy định của pháp luật về ký kết và thực hiện thỏa thuận quốc tế;</w:t>
      </w:r>
    </w:p>
    <w:p>
      <w:r>
        <w:rPr>
          <w:b w:val="0"/>
          <w:i w:val="0"/>
        </w:rPr>
        <w:t>g) Hướng dẫn chuyên môn, nghiệp vụ về lĩnh vực quy hoạch, tài chính, kế hoạch thuộc phạm vi quản lý ngành theo quy định của pháp luật;</w:t>
      </w:r>
    </w:p>
    <w:p>
      <w:r>
        <w:rPr>
          <w:b w:val="0"/>
          <w:i w:val="0"/>
        </w:rPr>
        <w:t>h) Tổ chức nghiên cứu, ứng dụng tiến bộ khoa học kỹ thuật; xây dựng hệ thống thông tin, lưu trữ, thực hiện chuyển đổi số phục vụ công tác quản lý Nhà nước và chuyên môn nghiệp vụ về lĩnh vực được giao;</w:t>
      </w:r>
    </w:p>
    <w:p>
      <w:r>
        <w:rPr>
          <w:b w:val="0"/>
          <w:i w:val="0"/>
        </w:rPr>
        <w:t>i) Kiểm tra theo ngành, lĩnh vực được phân công phụ trách đối với tổ chức, cá nhân trong việc thực hiện các quy định của pháp luật; tiếp công dân</w:t>
      </w:r>
      <w:r>
        <w:rPr>
          <w:b/>
          <w:i w:val="0"/>
        </w:rPr>
        <w:t xml:space="preserve">, </w:t>
      </w:r>
      <w:r>
        <w:rPr>
          <w:b w:val="0"/>
          <w:i w:val="0"/>
        </w:rPr>
        <w:t>giải quyết khiếu nại, tố cáo, phòng, chống tham nhũng, lãng phí, tiêu cực theo quy định của pháp luật;</w:t>
      </w:r>
    </w:p>
    <w:p>
      <w:r>
        <w:rPr>
          <w:b w:val="0"/>
          <w:i w:val="0"/>
        </w:rPr>
        <w:t>k) Quy định cụ thể chức năng, nhiệm vụ, quyền hạn và mối quan hệ công tác của văn phòng, phòng chuyên môn, nghiệp vụ thuộc Sở phù hợp với chức năng, nhiệm vụ, quyền hạn của Sở theo hướng dẫn của Bộ Tài chính và theo quy định của Ủy ban nhân dân tỉnh;</w:t>
      </w:r>
    </w:p>
    <w:p>
      <w:r>
        <w:rPr>
          <w:b w:val="0"/>
          <w:i w:val="0"/>
        </w:rPr>
        <w:t>l)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cán bộ, công chức, viên chức và người lao động thuộc phạm vi quản lý của Sở theo quy định của pháp luật và theo sự phân công hoặc ủy quyền của Ủy ban nhân dân tỉnh;</w:t>
      </w:r>
    </w:p>
    <w:p>
      <w:r>
        <w:rPr>
          <w:b w:val="0"/>
          <w:i w:val="0"/>
        </w:rPr>
        <w:t>m) Quản lý và chịu trách nhiệm về tài chính, tài sản được giao theo quy định của pháp luật và theo phân công của Ủy ban nhân dân tỉnh; thực hiện công tác thông tin, báo cáo định kỳ và đột xuất về tình hình thực hiện nhiệm vụ trong các lĩnh vực công tác được giao với Ủy ban nhân dân tỉnh, các bộ, cơ quan ngang bộ;</w:t>
      </w:r>
    </w:p>
    <w:p>
      <w:r>
        <w:rPr>
          <w:b w:val="0"/>
          <w:i w:val="0"/>
        </w:rPr>
        <w:t>n) Thực hiện những nhiệm vụ khác theo quy định của pháp luật hoặc do Bộ Tài chính, Ủy ban nhân dân tỉnh, Chủ tịch Ủy ban nhân dân tỉnh phân công, phân cấp theo quy định của pháp luật.</w:t>
      </w:r>
    </w:p>
    <w:p>
      <w:r>
        <w:rPr>
          <w:b/>
          <w:i w:val="0"/>
        </w:rPr>
        <w:t>Điều 3. Hiệu lực thi hành</w:t>
      </w:r>
    </w:p>
    <w:p>
      <w:r>
        <w:rPr>
          <w:b w:val="0"/>
          <w:i w:val="0"/>
        </w:rPr>
        <w:t>1. Quyết định này có hiệu lực thi hành kể từ ngày ký.</w:t>
      </w:r>
    </w:p>
    <w:p>
      <w:r>
        <w:rPr>
          <w:b w:val="0"/>
          <w:i w:val="0"/>
        </w:rPr>
        <w:t>2. Bãi bỏ: Quyết định số 20/2025/QĐ-UBND ngày 20 tháng 2 năm 2025 của UBND tỉnh Phú Yên quy định chức năng, nhiệm vụ, quyền hạn của Sở Tài chính; Quyết định số 24/2022/QĐ-UBND ngày 23 tháng 6 năm 2022 của Ủy ban nhân dân tỉnh Đắk Lắk về quy định chức năng, nhiệm vụ, quyền hạn của Sở Tài chính.</w:t>
      </w:r>
    </w:p>
    <w:p>
      <w:r>
        <w:rPr>
          <w:b/>
          <w:i w:val="0"/>
        </w:rPr>
        <w:t>Điều 4. Tổ chức thực hiện</w:t>
      </w:r>
    </w:p>
    <w:p>
      <w:r>
        <w:rPr>
          <w:b w:val="0"/>
          <w:i w:val="0"/>
        </w:rPr>
        <w:t>Chánh Văn phòng Ủy ban nhân dân tỉnh; Giám đốc Sở Tài chính; Thủ trưởng các sở, ban, ngành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4;</w:t>
            </w:r>
            <w:r>
              <w:br/>
            </w:r>
            <w:r>
              <w:rPr>
                <w:b w:val="0"/>
                <w:i w:val="0"/>
              </w:rPr>
              <w:br/>
              <w:t xml:space="preserve">         - Các Bộ: Tài chính; Nội vụ (để b/c);</w:t>
            </w:r>
            <w:r>
              <w:br/>
            </w:r>
            <w:r>
              <w:rPr>
                <w:b w:val="0"/>
                <w:i w:val="0"/>
              </w:rPr>
              <w:br/>
              <w:t xml:space="preserve">         - Vụ Pháp chế - Bộ Nội vụ (để b/c);</w:t>
            </w:r>
            <w:r>
              <w:br/>
            </w:r>
            <w:r>
              <w:rPr>
                <w:b w:val="0"/>
                <w:i w:val="0"/>
              </w:rPr>
              <w:br/>
              <w:t xml:space="preserve">         - Cục KTVB&amp; QLXLVPHC-Bộ Tư pháp (b/c);</w:t>
            </w:r>
            <w:r>
              <w:br/>
            </w:r>
            <w:r>
              <w:rPr>
                <w:b w:val="0"/>
                <w:i w:val="0"/>
              </w:rPr>
              <w:br/>
              <w:t xml:space="preserve">         - TT Tỉnh ủy, TT HĐND tỉnh (để b/c);</w:t>
            </w:r>
            <w:r>
              <w:br/>
            </w:r>
            <w:r>
              <w:rPr>
                <w:b w:val="0"/>
                <w:i w:val="0"/>
              </w:rPr>
              <w:br/>
              <w:t xml:space="preserve">         - Đoàn Đại biểu Quốc hội tỉnh (để b/c);</w:t>
            </w:r>
            <w:r>
              <w:br/>
            </w:r>
            <w:r>
              <w:rPr>
                <w:b w:val="0"/>
                <w:i w:val="0"/>
              </w:rPr>
              <w:br/>
              <w:t xml:space="preserve">         - Ủy ban MTTQVN tỉnh;</w:t>
            </w:r>
            <w:r>
              <w:br/>
            </w:r>
            <w:r>
              <w:rPr>
                <w:b w:val="0"/>
                <w:i w:val="0"/>
              </w:rPr>
              <w:br/>
              <w:t xml:space="preserve">         - CT, các PCT UBND tỉnh;</w:t>
            </w:r>
            <w:r>
              <w:br/>
            </w:r>
            <w:r>
              <w:rPr>
                <w:b w:val="0"/>
                <w:i w:val="0"/>
              </w:rPr>
              <w:br/>
              <w:t xml:space="preserve">         - Ban Tổ chức Tỉnh ủy;</w:t>
            </w:r>
            <w:r>
              <w:br/>
            </w:r>
            <w:r>
              <w:rPr>
                <w:b w:val="0"/>
                <w:i w:val="0"/>
              </w:rPr>
              <w:br/>
              <w:t xml:space="preserve">         - Các sở, ban, ngành;</w:t>
            </w:r>
            <w:r>
              <w:br/>
            </w:r>
            <w:r>
              <w:rPr>
                <w:b w:val="0"/>
                <w:i w:val="0"/>
              </w:rPr>
              <w:br/>
              <w:t xml:space="preserve">         - Sở Tư pháp (để đăng CSDL VBQPPL)</w:t>
            </w:r>
            <w:r>
              <w:br/>
            </w:r>
            <w:r>
              <w:rPr>
                <w:b w:val="0"/>
                <w:i w:val="0"/>
              </w:rPr>
              <w:br/>
              <w:t xml:space="preserve">         - Các ĐVSNCL trực thuộc UBND tỉnh;</w:t>
            </w:r>
            <w:r>
              <w:br/>
            </w:r>
            <w:r>
              <w:rPr>
                <w:b w:val="0"/>
                <w:i w:val="0"/>
              </w:rPr>
              <w:br/>
              <w:t xml:space="preserve">         - Báo Đắk Lắk, Đài PTTH tỉnh;</w:t>
            </w:r>
            <w:r>
              <w:br/>
            </w:r>
            <w:r>
              <w:rPr>
                <w:b w:val="0"/>
                <w:i w:val="0"/>
              </w:rPr>
              <w:br/>
              <w:t xml:space="preserve">         - UBND cấp xã;</w:t>
            </w:r>
            <w:r>
              <w:br/>
            </w:r>
            <w:r>
              <w:rPr>
                <w:b w:val="0"/>
                <w:i w:val="0"/>
              </w:rPr>
              <w:br/>
              <w:t xml:space="preserve">         - Trung tâm Công nghệ và Cổng Thông tin điện tử tỉnh;</w:t>
            </w:r>
            <w:r>
              <w:br/>
            </w:r>
            <w:r>
              <w:rPr>
                <w:b w:val="0"/>
                <w:i w:val="0"/>
              </w:rPr>
              <w:br/>
              <w:t xml:space="preserve">         - Các phòng thuộc VP UBND tỉnh;</w:t>
            </w:r>
            <w:r>
              <w:br/>
            </w:r>
            <w:r>
              <w:rPr>
                <w:b w:val="0"/>
                <w:i w:val="0"/>
              </w:rPr>
              <w:br/>
              <w:t xml:space="preserve">         - Lưu: VT, NV (HV05 b).</w:t>
            </w:r>
          </w:p>
        </w:tc>
        <w:tc>
          <w:tcPr>
            <w:tcW w:type="dxa" w:w="4320"/>
          </w:tcPr>
          <w:p>
            <w:r>
              <w:rPr>
                <w:b w:val="0"/>
                <w:i w:val="0"/>
              </w:rPr>
              <w:br/>
            </w:r>
            <w:r>
              <w:rPr>
                <w:b/>
                <w:i w:val="0"/>
              </w:rPr>
              <w:t>TM. ỦY BAN NHÂN DÂN</w:t>
            </w:r>
            <w:r>
              <w:br/>
            </w:r>
            <w:r>
              <w:rPr>
                <w:b/>
                <w:i w:val="0"/>
              </w:rPr>
              <w:t>KT. CHỦ TỊCH</w:t>
            </w:r>
            <w:r>
              <w:br/>
            </w:r>
            <w:r>
              <w:rPr>
                <w:b/>
                <w:i w:val="0"/>
              </w:rPr>
              <w:br/>
              <w:t xml:space="preserve">         PHÓ CHỦ TỊCH</w:t>
            </w:r>
            <w:r>
              <w:br/>
            </w:r>
            <w:r>
              <w:br/>
            </w:r>
            <w:r>
              <w:rPr>
                <w:b/>
                <w:i/>
              </w:rPr>
              <w:t>(Đã ký)</w:t>
            </w:r>
            <w:r>
              <w:br/>
            </w:r>
            <w:r>
              <w:br/>
            </w:r>
            <w:r>
              <w:rPr>
                <w:b/>
                <w:i w:val="0"/>
              </w:rPr>
              <w:t>Đào Mỹ</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