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02/2001/QĐ-BNN-TCCB V/v đổi tên Xí nghiệp sửa chữa cơ khí thuỷ lợi trực thuộc Công ty tư vấn xây dựng thuỷ lợi I thành Xí nghiệp cơ khí thuỷ lợi</w:t>
      </w:r>
    </w:p>
    <w:p>
      <w:r>
        <w:rPr>
          <w:b w:val="0"/>
          <w:i w:val="0"/>
        </w:rPr>
        <w:br/>
      </w:r>
      <w:r>
        <w:rPr>
          <w:b w:val="0"/>
          <w:i w:val="0"/>
        </w:rPr>
        <w:br/>
      </w:r>
      <w:r>
        <w:rPr>
          <w:b/>
          <w:i w:val="0"/>
        </w:rPr>
        <w:br/>
      </w:r>
      <w:r>
        <w:rPr>
          <w:b/>
          <w:i w:val="0"/>
        </w:rPr>
        <w:br/>
        <w:t xml:space="preserve">      BỘ NÔNG NGHIỆP </w:t>
      </w:r>
      <w:r>
        <w:rPr>
          <w:b/>
          <w:i w:val="0"/>
        </w:rPr>
        <w:t>VÀ PHÁT TRIỂN NÔNG THÔN</w:t>
      </w:r>
      <w:r>
        <w:br/>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02/2001/QĐ-BNN-TCCB</w:t>
        <w:br/>
        <w:t xml:space="preserve">    </w:t>
      </w:r>
      <w:r>
        <w:rPr>
          <w:b w:val="0"/>
          <w:i w:val="0"/>
        </w:rPr>
        <w:br/>
      </w:r>
      <w:r>
        <w:rPr>
          <w:b w:val="0"/>
          <w:i/>
        </w:rPr>
        <w:br/>
        <w:t xml:space="preserve">     Hà Nội, ngày 02 tháng 01 năm 2001</w:t>
        <w:br/>
        <w:t xml:space="preserve">    </w:t>
      </w:r>
      <w:r>
        <w:rPr>
          <w:b w:val="0"/>
          <w:i w:val="0"/>
        </w:rPr>
        <w:br/>
      </w:r>
      <w:r>
        <w:rPr>
          <w:b w:val="0"/>
          <w:i w:val="0"/>
        </w:rPr>
        <w:br/>
      </w:r>
    </w:p>
    <w:p>
      <w:r>
        <w:rPr>
          <w:b w:val="0"/>
          <w:i w:val="0"/>
        </w:rPr>
        <w:br/>
      </w:r>
      <w:r>
        <w:rPr>
          <w:b/>
          <w:i w:val="0"/>
        </w:rPr>
        <w:br/>
      </w:r>
      <w:r>
        <w:rPr>
          <w:b/>
          <w:i w:val="0"/>
        </w:rPr>
        <w:br/>
        <w:t xml:space="preserve">      BỘ NÔNG NGHIỆP </w:t>
      </w:r>
      <w:r>
        <w:rPr>
          <w:b/>
          <w:i w:val="0"/>
        </w:rPr>
        <w:t>VÀ PHÁT TRIỂN NÔNG THÔN</w:t>
      </w:r>
      <w:r>
        <w:br/>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w:t>
      </w:r>
      <w:r>
        <w:rPr>
          <w:b/>
          <w:i w:val="0"/>
        </w:rPr>
        <w:t>VÀ PHÁT TRIỂN NÔNG THÔN</w:t>
      </w:r>
      <w:r>
        <w:br/>
      </w:r>
      <w:r>
        <w:rPr>
          <w:b w:val="0"/>
          <w:i w:val="0"/>
        </w:rPr>
        <w:br/>
      </w:r>
      <w:r>
        <w:rPr>
          <w:b w:val="0"/>
          <w:i w:val="0"/>
        </w:rPr>
        <w:br/>
      </w:r>
      <w:r>
        <w:rPr>
          <w:b w:val="0"/>
          <w:i w:val="0"/>
        </w:rPr>
        <w:br/>
      </w:r>
    </w:p>
    <w:p>
      <w:r>
        <w:rPr>
          <w:b w:val="0"/>
          <w:i w:val="0"/>
        </w:rPr>
        <w:br/>
        <w:t xml:space="preserve">      BỘ NÔNG NGHIỆP </w:t>
      </w:r>
      <w:r>
        <w:rPr>
          <w:b/>
          <w:i w:val="0"/>
        </w:rPr>
        <w:t>VÀ PHÁT TRIỂN NÔNG THÔN</w:t>
      </w:r>
      <w:r>
        <w:br/>
      </w:r>
      <w:r>
        <w:rPr>
          <w:b w:val="0"/>
          <w:i w:val="0"/>
        </w:rPr>
        <w:br/>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02/2001/QĐ-BNN-TCCB</w:t>
        <w:br/>
        <w:t xml:space="preserve">    </w:t>
      </w:r>
      <w:r>
        <w:rPr>
          <w:b w:val="0"/>
          <w:i w:val="0"/>
        </w:rPr>
        <w:br/>
      </w:r>
      <w:r>
        <w:rPr>
          <w:b w:val="0"/>
          <w:i/>
        </w:rPr>
        <w:br/>
        <w:t xml:space="preserve">     Hà Nội, ngày 02 tháng 01 năm 2001</w:t>
        <w:br/>
        <w:t xml:space="preserve">    </w:t>
      </w:r>
      <w:r>
        <w:rPr>
          <w:b w:val="0"/>
          <w:i w:val="0"/>
        </w:rPr>
        <w:br/>
      </w:r>
    </w:p>
    <w:p>
      <w:pPr>
        <w:jc w:val="center"/>
      </w:pPr>
      <w:r>
        <w:rPr>
          <w:b w:val="0"/>
          <w:i w:val="0"/>
        </w:rPr>
        <w:br/>
        <w:t xml:space="preserve">     Số: 02/2001/QĐ-BNN-TCCB</w:t>
        <w:br/>
        <w:t xml:space="preserve">    </w:t>
      </w:r>
    </w:p>
    <w:p>
      <w:pPr>
        <w:jc w:val="center"/>
      </w:pPr>
      <w:r>
        <w:rPr>
          <w:b w:val="0"/>
          <w:i w:val="0"/>
        </w:rPr>
        <w:br/>
        <w:t xml:space="preserve">     Hà Nội, ngày 02 tháng 01 năm 2001</w:t>
        <w:br/>
        <w:t xml:space="preserve">    </w:t>
      </w:r>
    </w:p>
    <w:p>
      <w:r>
        <w:rPr>
          <w:b/>
          <w:i w:val="0"/>
        </w:rPr>
        <w:t xml:space="preserve">QUYẾT ĐỊNH </w:t>
      </w:r>
    </w:p>
    <w:p>
      <w:r>
        <w:rPr>
          <w:b/>
          <w:i w:val="0"/>
        </w:rPr>
        <w:t xml:space="preserve">V/v đổi tên Xí nghiệp sửa chữa cơ khí thuỷ lợi trực thuộc </w:t>
      </w:r>
      <w:r>
        <w:rPr>
          <w:b/>
          <w:i w:val="0"/>
        </w:rPr>
        <w:t>Công ty tư vấn xây dựng thuỷ lợi I thành Xí nghiệp cơ khí thuỷ lợi</w:t>
      </w:r>
    </w:p>
    <w:p>
      <w:r>
        <w:rPr>
          <w:b/>
          <w:i w:val="0"/>
        </w:rPr>
        <w:t>_________________________</w:t>
      </w:r>
    </w:p>
    <w:p>
      <w:r>
        <w:rPr>
          <w:b/>
          <w:i w:val="0"/>
        </w:rPr>
        <w:t>BỘ TRƯỞNG BỘ NÔNG NGHIỆP VÀ PHÁT TRIỂN NÔNG THÔN</w:t>
      </w:r>
    </w:p>
    <w:p>
      <w:r>
        <w:rPr>
          <w:b w:val="0"/>
          <w:i/>
        </w:rPr>
        <w:t>Căn cứ Nghị định số 73/CP ngày 01/11/1995 của Chính phủ về chức năng, nhiệm vụ, quyền hạn và tổ chức bộ máy của Bộ Nông nghiệp và Phát triển nông thôn;</w:t>
      </w:r>
      <w:r>
        <w:br/>
      </w:r>
      <w:r>
        <w:rPr>
          <w:b w:val="0"/>
          <w:i/>
        </w:rPr>
        <w:br/>
        <w:t xml:space="preserve">     Căn cứ Nghị định 50- CP ngày 28/ 6/ 1996 của Chính phủ về thành lập, tổ chức lại, giải thể và phá sản doanh nghiệp nhà nước và Nghị định 38-CP ngày 28/ 4/ 1997 của Chính phủ về sửa đổi bổ sung một số điều của Nghị định 50-CP;</w:t>
      </w:r>
      <w:r>
        <w:br/>
      </w:r>
      <w:r>
        <w:rPr>
          <w:b w:val="0"/>
          <w:i/>
        </w:rPr>
        <w:br/>
        <w:t xml:space="preserve">     Xét đề nghị của Tổng giám đốc Công ty Tư vấn xây dựng thuỷ lợi I (tờ trình số 472-TTXH/TCCB-LĐ ngày 22/ 12/ 2000) và Vụ trưởng Vụ Tổ chức cán bộ,</w:t>
      </w:r>
    </w:p>
    <w:p>
      <w:r>
        <w:rPr>
          <w:b/>
          <w:i w:val="0"/>
        </w:rPr>
        <w:t>QUYẾT ĐỊNH:</w:t>
      </w:r>
    </w:p>
    <w:p>
      <w:r>
        <w:rPr>
          <w:b/>
          <w:i w:val="0"/>
        </w:rPr>
        <w:t xml:space="preserve">Điều 1. - </w:t>
      </w:r>
      <w:r>
        <w:rPr>
          <w:b w:val="0"/>
          <w:i w:val="0"/>
        </w:rPr>
        <w:t>Đổi tên Xí nghiệp Sửa chữa cơ khí thuỷ lợi trực thuộc Công ty Tư vấn xây dựng thuỷ lợi I thành Xí nghiệp Cơ khí thuỷ lợi.</w:t>
      </w:r>
    </w:p>
    <w:p>
      <w:r>
        <w:rPr>
          <w:b/>
          <w:i w:val="0"/>
        </w:rPr>
        <w:t xml:space="preserve">Điều 2. - </w:t>
      </w:r>
      <w:r>
        <w:rPr>
          <w:b w:val="0"/>
          <w:i w:val="0"/>
        </w:rPr>
        <w:t>Công ty Tư vấn xây dựng thuỷ lợi I làm thủ tục đổi con dấu mới cho Xí nghiệp Cơ khí thuỷ lợi, và chịu trách nhiệm về các nghĩa vụ phát sinh do hoạt động và sự cam kết của xí nghiệp này theo quy định của pháp luật.</w:t>
      </w:r>
    </w:p>
    <w:p>
      <w:r>
        <w:rPr>
          <w:b/>
          <w:i w:val="0"/>
        </w:rPr>
        <w:t xml:space="preserve">Điều 3. - </w:t>
      </w:r>
      <w:r>
        <w:rPr>
          <w:b w:val="0"/>
          <w:i w:val="0"/>
        </w:rPr>
        <w:t>Quyết định này có hiệu lực sau 15 ngày, kể từ ngày ký.</w:t>
      </w:r>
    </w:p>
    <w:p>
      <w:r>
        <w:rPr>
          <w:b w:val="0"/>
          <w:i w:val="0"/>
        </w:rPr>
        <w:t>Chánh Văn phòng Bộ, Vụ trưởng Vụ Tổ chức cán bộ, Tổng giám đốc Công ty Tư vấn xây dựng thuỷ lợi I và Thủ trưởng các cơ quan đơn vị thuộc Bộ có liên quan chịu trách nhiệm thi hành quyết định này.</w:t>
      </w:r>
    </w:p>
    <w:p>
      <w:r>
        <w:rPr>
          <w:b w:val="0"/>
          <w:i w:val="0"/>
        </w:rPr>
        <w:br/>
      </w:r>
      <w:r>
        <w:rPr>
          <w:b/>
          <w:i w:val="0"/>
        </w:rPr>
        <w:br/>
      </w:r>
      <w:r>
        <w:rPr>
          <w:b/>
          <w:i w:val="0"/>
        </w:rPr>
        <w:br/>
      </w:r>
      <w:r>
        <w:rPr>
          <w:b/>
          <w:i w:val="0"/>
        </w:rPr>
        <w:t xml:space="preserve">KT. BỘ TRƯỞNG </w:t>
      </w:r>
      <w:r>
        <w:rPr>
          <w:b/>
          <w:i w:val="0"/>
        </w:rPr>
        <w:t>BỘ NÔNG NGHIỆP VÀ PHÁT TRIỂN NÔNG THÔN</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t xml:space="preserve">     Nguyễn Thiện Luân</w:t>
        <w:br/>
        <w:t xml:space="preserve">    </w:t>
      </w:r>
      <w:r>
        <w:rPr>
          <w:b/>
          <w:i w:val="0"/>
        </w:rPr>
        <w:br/>
      </w:r>
      <w:r>
        <w:rPr>
          <w:b w:val="0"/>
          <w:i w:val="0"/>
        </w:rPr>
        <w:br/>
      </w:r>
    </w:p>
    <w:p>
      <w:pPr>
        <w:jc w:val="center"/>
      </w:pPr>
      <w:r>
        <w:rPr>
          <w:b w:val="0"/>
          <w:i w:val="0"/>
        </w:rPr>
        <w:br/>
      </w:r>
      <w:r>
        <w:rPr>
          <w:b/>
          <w:i w:val="0"/>
        </w:rPr>
        <w:br/>
      </w:r>
      <w:r>
        <w:rPr>
          <w:b/>
          <w:i w:val="0"/>
        </w:rPr>
        <w:t xml:space="preserve">KT. BỘ TRƯỞNG </w:t>
      </w:r>
      <w:r>
        <w:rPr>
          <w:b/>
          <w:i w:val="0"/>
        </w:rPr>
        <w:t>BỘ NÔNG NGHIỆP VÀ PHÁT TRIỂN NÔNG THÔN</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t xml:space="preserve">     Nguyễn Thiện Luân</w:t>
        <w:br/>
        <w:t xml:space="preserve">    </w:t>
      </w:r>
      <w:r>
        <w:rPr>
          <w:b w:val="0"/>
          <w:i w:val="0"/>
        </w:rPr>
        <w:br/>
      </w:r>
    </w:p>
    <w:p>
      <w:r>
        <w:rPr>
          <w:b w:val="0"/>
          <w:i w:val="0"/>
        </w:rPr>
        <w:br/>
      </w:r>
      <w:r>
        <w:rPr>
          <w:b w:val="0"/>
          <w:i w:val="0"/>
        </w:rPr>
        <w:t xml:space="preserve">KT. BỘ TRƯỞNG </w:t>
      </w:r>
      <w:r>
        <w:rPr>
          <w:b/>
          <w:i w:val="0"/>
        </w:rPr>
        <w:t>BỘ NÔNG NGHIỆP VÀ PHÁT TRIỂN NÔNG THÔN</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t xml:space="preserve">     Nguyễn Thiện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