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04/2007/QĐ-UBND Về việc bổ sung, điều chỉnh quy định bồi thường hỗ trợ và tái định cư khi Nhà nước thu hồi đất trên địa bàn thành phố Pleiku kèm theo Quyết định số 91/2006 QĐ-UBND ngày 03/11/2006 của UBND tỉnh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GIA LAI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04/2007/QĐ-UBND</w:t>
        <w:br/>
        <w:t xml:space="preserve">     </w:t>
      </w:r>
      <w:r>
        <w:rPr>
          <w:b w:val="0"/>
          <w:i w:val="0"/>
        </w:rPr>
        <w:br/>
      </w:r>
      <w:r>
        <w:rPr>
          <w:b w:val="0"/>
          <w:i/>
        </w:rPr>
        <w:br/>
        <w:t xml:space="preserve">      Pleiku, ngày 15 tháng 01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GIA LAI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04/2007/QĐ-UBND</w:t>
        <w:br/>
        <w:t xml:space="preserve">     </w:t>
      </w:r>
      <w:r>
        <w:rPr>
          <w:b w:val="0"/>
          <w:i w:val="0"/>
        </w:rPr>
        <w:br/>
      </w:r>
      <w:r>
        <w:rPr>
          <w:b w:val="0"/>
          <w:i/>
        </w:rPr>
        <w:br/>
        <w:t xml:space="preserve">      Pleiku, ngày 15 tháng 01 năm 2007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GIA LAI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GIA LAI</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GIA LAI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04/2007/QĐ-UBND</w:t>
        <w:br/>
        <w:t xml:space="preserve">     </w:t>
      </w:r>
      <w:r>
        <w:rPr>
          <w:b w:val="0"/>
          <w:i w:val="0"/>
        </w:rPr>
        <w:br/>
      </w:r>
      <w:r>
        <w:rPr>
          <w:b w:val="0"/>
          <w:i/>
        </w:rPr>
        <w:br/>
        <w:t xml:space="preserve">      Pleiku, ngày 15 tháng 01 năm 2007</w:t>
        <w:br/>
        <w:t xml:space="preserve">     </w:t>
      </w:r>
      <w:r>
        <w:rPr>
          <w:b w:val="0"/>
          <w:i w:val="0"/>
        </w:rPr>
        <w:br/>
      </w:r>
    </w:p>
    <w:p>
      <w:pPr>
        <w:jc w:val="center"/>
      </w:pPr>
      <w:r>
        <w:rPr>
          <w:b w:val="0"/>
          <w:i w:val="0"/>
        </w:rPr>
        <w:br/>
        <w:t xml:space="preserve">      Số: 04/2007/QĐ-UBND</w:t>
        <w:br/>
        <w:t xml:space="preserve">     </w:t>
      </w:r>
    </w:p>
    <w:p>
      <w:pPr>
        <w:jc w:val="center"/>
      </w:pPr>
      <w:r>
        <w:rPr>
          <w:b w:val="0"/>
          <w:i w:val="0"/>
        </w:rPr>
        <w:br/>
        <w:t xml:space="preserve">      Pleiku, ngày 15 tháng 01 năm 2007</w:t>
        <w:br/>
        <w:t xml:space="preserve">     </w:t>
      </w:r>
    </w:p>
    <w:p>
      <w:r>
        <w:rPr>
          <w:b/>
          <w:i w:val="0"/>
        </w:rPr>
        <w:t xml:space="preserve">QUYẾT ĐỊNH </w:t>
      </w:r>
    </w:p>
    <w:p>
      <w:r>
        <w:rPr>
          <w:b/>
          <w:i w:val="0"/>
        </w:rPr>
        <w:t>Về việc bổ sung, điều chỉnh quy định bồi thường hỗ trợ và tái định cư</w:t>
      </w:r>
    </w:p>
    <w:p>
      <w:r>
        <w:rPr>
          <w:b/>
          <w:i w:val="0"/>
        </w:rPr>
        <w:t>khi Nhà nước thu hồi đất trên địa bàn thành phố Pleiku kèm theo</w:t>
      </w:r>
    </w:p>
    <w:p>
      <w:r>
        <w:rPr>
          <w:b/>
          <w:i w:val="0"/>
        </w:rPr>
        <w:t>Quyết định số 91/2006/QĐ-UBND ngày 03/11/2006 của UBND tỉnh</w:t>
      </w:r>
    </w:p>
    <w:p>
      <w:r>
        <w:rPr>
          <w:b/>
          <w:i w:val="0"/>
        </w:rPr>
        <w:t>________________________________</w:t>
      </w:r>
      <w:r>
        <w:rPr>
          <w:b w:val="0"/>
          <w:i w:val="0"/>
        </w:rPr>
        <w:t xml:space="preserve"> </w:t>
      </w:r>
    </w:p>
    <w:p>
      <w:r>
        <w:rPr>
          <w:b/>
          <w:i w:val="0"/>
        </w:rPr>
        <w:t>ỦY BAN NHÂN DÂN TỈNH</w:t>
      </w:r>
    </w:p>
    <w:p>
      <w:r>
        <w:rPr>
          <w:b w:val="0"/>
          <w:i/>
        </w:rPr>
        <w:t xml:space="preserve">Căn cứ Luật tổ chức HĐND và UBND năm 2003; </w:t>
      </w:r>
    </w:p>
    <w:p>
      <w:r>
        <w:rPr>
          <w:b w:val="0"/>
          <w:i/>
        </w:rPr>
        <w:t>Căn cứ Luật Đất đai năm 2003;</w:t>
      </w:r>
    </w:p>
    <w:p>
      <w:r>
        <w:rPr>
          <w:b w:val="0"/>
          <w:i/>
        </w:rPr>
        <w:t>Căn cứ Nghị định 181/2004/NĐ-CP ngày 29/10/2004 của Chính phủ về thi hành Luật Đất đai;</w:t>
      </w:r>
    </w:p>
    <w:p>
      <w:r>
        <w:rPr>
          <w:b w:val="0"/>
          <w:i/>
        </w:rPr>
        <w:t>Căn cứ Nghị định số 197/2004/NĐ-CP ngày 03/12/2004 của Chính phủ; Thông tư số 116/2004/TT-BTC ngày 07/12/2004 của Bộ Tài chính hướng dẫn thi hành Nghị định số 197/2004/NĐ-CP ngày 03/12/2004 của Chính phủ về bồi thường hỗ trợ và tái định cư khi Nhà nước thu hồi đất;</w:t>
      </w:r>
    </w:p>
    <w:p>
      <w:r>
        <w:rPr>
          <w:b w:val="0"/>
          <w:i/>
        </w:rPr>
        <w:t>Căn cứ Nghị định số 17/2006/NĐ-CP ngày 27/01/2006 của Chính phủ về sửa đổi bổ sung một số điều của Nghị định hướng dẫn thi hành Luật Đất đai và Nghị định 187/2004/NĐ-CP về chuyển công ty Nhà nước thành công ty cổ phần; Thông tư số 69/2006/TT-BTC ngày 02/8/2006 của Bộ Tài chính về sửa đổi bổ sung Thông tư số 116/2004/TT-BTC ngày 07/12/2004 của Bộ Tài chính hướng dẫn thi hành Nghị định số 197/2004/NĐ-CP ngày 03/12/2004 của Chính phủ về bồi thường hỗ trợ và tái định cư khi Nhà nước thu hồi đất; Thông tư số 70/2006/TT-BTC ngày 02/8/2006 của Bộ Tài chính hướng dẫn sửa đổi bổ sung Thông tư số 117/2004/TT-BTC ngày 07/12/2004 của Bộ Tài chính hướng dẫn thực hiện Nghị định số 198/2004/NĐ-CP ngày 03/12/2004 của Chính phủ về thu tiền sử dụng đất;</w:t>
      </w:r>
    </w:p>
    <w:p>
      <w:r>
        <w:rPr>
          <w:b w:val="0"/>
          <w:i/>
        </w:rPr>
        <w:t>Căn cứ các Quyết định số 124/2004/QĐ-UB ngày 18/11/2004; Quyết định số 97/2005/QĐ-UB ngày 04/8/2005, Quyết định số 08/2006/QĐ-UBND ngày 24/02/2006 và Quyết định số 91/2006/QĐ-UBND ngày 03/11/2006 của UBND tỉnh về việc ban hành và sửa đổi, bổ sung quy định bồi thường hỗ trợ và tái định cư khi Nhà nước thu hồi đất trên địa bàn thành phố Pleiku;</w:t>
      </w:r>
    </w:p>
    <w:p>
      <w:r>
        <w:rPr>
          <w:b w:val="0"/>
          <w:i/>
        </w:rPr>
        <w:t>Theo đề nghị của các Sở Tài chính, Tài nguyên &amp; Môi trường, Xây dựng, các ngành liên quan và UBND thành phố Pleiku tại cuộc họp ngày 12/01/2007,</w:t>
      </w:r>
    </w:p>
    <w:p>
      <w:r>
        <w:rPr>
          <w:b/>
          <w:i w:val="0"/>
        </w:rPr>
        <w:t>QUYẾT ĐỊNH:</w:t>
      </w:r>
    </w:p>
    <w:p>
      <w:r>
        <w:rPr>
          <w:b/>
          <w:i w:val="0"/>
        </w:rPr>
        <w:t>Điều 1.</w:t>
      </w:r>
      <w:r>
        <w:rPr>
          <w:b w:val="0"/>
          <w:i w:val="0"/>
        </w:rPr>
        <w:t xml:space="preserve"> Điều chỉnh và bổ sung Quyết định số 91/2006/QĐ-UBND ngày 03/11/2006 của UBND tỉnh các nội dung sau:</w:t>
      </w:r>
    </w:p>
    <w:p>
      <w:r>
        <w:rPr>
          <w:b/>
          <w:i w:val="0"/>
        </w:rPr>
        <w:t>1</w:t>
      </w:r>
      <w:r>
        <w:rPr>
          <w:b w:val="0"/>
          <w:i w:val="0"/>
        </w:rPr>
        <w:t xml:space="preserve">/ Bổ sung thêm từ </w:t>
      </w:r>
      <w:r>
        <w:rPr>
          <w:b/>
          <w:i/>
        </w:rPr>
        <w:t>''cá nhân''</w:t>
      </w:r>
      <w:r>
        <w:rPr>
          <w:b w:val="0"/>
          <w:i w:val="0"/>
        </w:rPr>
        <w:t xml:space="preserve"> vào các điểm 6 tại điều 1 của Quyết định số 91/2006/QĐ-UBND như sau:</w:t>
      </w:r>
    </w:p>
    <w:p>
      <w:r>
        <w:rPr>
          <w:b w:val="0"/>
          <w:i w:val="0"/>
        </w:rPr>
        <w:t xml:space="preserve">''Đối với các hộ gia đình, </w:t>
      </w:r>
      <w:r>
        <w:rPr>
          <w:b/>
          <w:i/>
        </w:rPr>
        <w:t>cá nhân</w:t>
      </w:r>
      <w:r>
        <w:rPr>
          <w:b w:val="0"/>
          <w:i w:val="0"/>
        </w:rPr>
        <w:t xml:space="preserve"> đang sử dụng đất nông nghiệp mà có nhà ở Quyết định số 97/2005/QĐ-UB ngày 04/8/2005 của UBND tỉnh''</w:t>
      </w:r>
    </w:p>
    <w:p>
      <w:r>
        <w:rPr>
          <w:b/>
          <w:i w:val="0"/>
        </w:rPr>
        <w:t>2</w:t>
      </w:r>
      <w:r>
        <w:rPr>
          <w:b w:val="0"/>
          <w:i w:val="0"/>
        </w:rPr>
        <w:t xml:space="preserve">/ Bổ sung thêm từ </w:t>
      </w:r>
      <w:r>
        <w:rPr>
          <w:b/>
          <w:i/>
        </w:rPr>
        <w:t>''cá nhân'</w:t>
      </w:r>
      <w:r>
        <w:rPr>
          <w:b/>
          <w:i w:val="0"/>
        </w:rPr>
        <w:t>'</w:t>
      </w:r>
      <w:r>
        <w:rPr>
          <w:b w:val="0"/>
          <w:i w:val="0"/>
        </w:rPr>
        <w:t xml:space="preserve"> vào các điểm 7 tại điều 1 của Quyết định số 91/2006/QĐ-UBND như sau:</w:t>
      </w:r>
    </w:p>
    <w:p>
      <w:r>
        <w:rPr>
          <w:b w:val="0"/>
          <w:i w:val="0"/>
        </w:rPr>
        <w:t xml:space="preserve">''Đối với những hộ gia đình, </w:t>
      </w:r>
      <w:r>
        <w:rPr>
          <w:b/>
          <w:i/>
        </w:rPr>
        <w:t>cá nhân</w:t>
      </w:r>
      <w:r>
        <w:rPr>
          <w:b w:val="0"/>
          <w:i w:val="0"/>
        </w:rPr>
        <w:t xml:space="preserve"> đang sử dụng đất nông nghiệp... tái định cư có thu tiền sử dụng đất"</w:t>
      </w:r>
    </w:p>
    <w:p>
      <w:r>
        <w:rPr>
          <w:b/>
          <w:i w:val="0"/>
        </w:rPr>
        <w:t>3</w:t>
      </w:r>
      <w:r>
        <w:rPr>
          <w:b w:val="0"/>
          <w:i w:val="0"/>
        </w:rPr>
        <w:t xml:space="preserve">/ Bổ sung vào điểm </w:t>
      </w:r>
      <w:r>
        <w:rPr>
          <w:b/>
          <w:i w:val="0"/>
        </w:rPr>
        <w:t>8</w:t>
      </w:r>
      <w:r>
        <w:rPr>
          <w:b w:val="0"/>
          <w:i w:val="0"/>
        </w:rPr>
        <w:t xml:space="preserve"> tại điều 1 của Quyết định số 91/2006/QĐ-UBND như sau:</w:t>
      </w:r>
    </w:p>
    <w:p>
      <w:r>
        <w:rPr>
          <w:b w:val="0"/>
          <w:i w:val="0"/>
        </w:rPr>
        <w:t>- Các hộ gia đình, cá nhân khi giải tỏa không còn nhà ở phải chuyển đến khu tái định cư thì được hỗ trợ tiền thuê nhà theo thực tế; thời gian tính tiền thuê hỗ trợ thuê nhà được tính từ thời điểm bắt đầu tháo dỡ nhà ở bàn giao mặt bằng cho đến thời điểm sau 3 tháng khi nhận đất tại khu tái định cư.</w:t>
      </w:r>
    </w:p>
    <w:p>
      <w:r>
        <w:rPr>
          <w:b/>
          <w:i w:val="0"/>
        </w:rPr>
        <w:t xml:space="preserve">Điều 2. </w:t>
      </w:r>
      <w:r>
        <w:rPr>
          <w:b w:val="0"/>
          <w:i w:val="0"/>
        </w:rPr>
        <w:t>Các ông Chánh Văn phòng UBND tỉnh, Chủ tịch UBND thành phố Pleiku, Trưởng ban Ban đền bù - GPMB và Tái định cư; Thủ trưởng các Sở, ban ngành, chủ đầu tư các dự án, các tổ chức, cá nhân có liên quan chịu trách nhiệm thi hành Quyết định này.</w:t>
      </w:r>
    </w:p>
    <w:p>
      <w:r>
        <w:rPr>
          <w:b w:val="0"/>
          <w:i w:val="0"/>
        </w:rPr>
        <w:t>Quyết định này có hiệu lực thi hành sau 10 ngày kể từ ngày ký./.</w:t>
      </w:r>
    </w:p>
    <w:p>
      <w:r>
        <w:rPr>
          <w:b w:val="0"/>
          <w:i w:val="0"/>
        </w:rPr>
        <w:br/>
      </w:r>
      <w:r>
        <w:rPr>
          <w:b w:val="0"/>
          <w:i w:val="0"/>
        </w:rPr>
        <w:br/>
      </w:r>
      <w:r>
        <w:rPr>
          <w:b/>
          <w:i w:val="0"/>
        </w:rPr>
        <w:br/>
      </w:r>
      <w:r>
        <w:rPr>
          <w:b/>
          <w:i w:val="0"/>
        </w:rPr>
        <w:br/>
        <w:t xml:space="preserve">      TM. ỦY BAN NHÂN DÂN tỉnh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Phạm Thế Dũng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tỉnh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Phạm Thế Dũng</w:t>
        <w:br/>
        <w:t xml:space="preserve">     </w:t>
      </w:r>
      <w:r>
        <w:rPr>
          <w:b/>
          <w:i w:val="0"/>
        </w:rPr>
        <w:br/>
      </w:r>
      <w:r>
        <w:rPr>
          <w:b w:val="0"/>
          <w:i w:val="0"/>
        </w:rPr>
        <w:br/>
      </w:r>
    </w:p>
    <w:p>
      <w:pPr>
        <w:jc w:val="center"/>
      </w:pPr>
      <w:r>
        <w:rPr>
          <w:b w:val="0"/>
          <w:i w:val="0"/>
        </w:rPr>
        <w:br/>
      </w:r>
      <w:r>
        <w:rPr>
          <w:b/>
          <w:i w:val="0"/>
        </w:rPr>
        <w:br/>
        <w:t xml:space="preserve">      TM. ỦY BAN NHÂN DÂN tỉnh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Phạm Thế Dũng</w:t>
        <w:br/>
        <w:t xml:space="preserve">     </w:t>
      </w:r>
      <w:r>
        <w:rPr>
          <w:b w:val="0"/>
          <w:i w:val="0"/>
        </w:rPr>
        <w:br/>
      </w:r>
    </w:p>
    <w:p>
      <w:r>
        <w:rPr>
          <w:b w:val="0"/>
          <w:i w:val="0"/>
        </w:rPr>
        <w:br/>
        <w:t xml:space="preserve">      TM. ỦY BAN NHÂN DÂN tỉnh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Phạm Thế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