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04/2011/CT-UBND về tổ chức thực hiện Chỉ thị 725/CT-TTg về phát động phong trào thi đua thực hiện thắng lợi nhiệm vụ phát triển kinh tế - xã hội năm 2011 và Kế hoạch 05 năm (2011-2015) theo Nghị quyết Đại hội đại biểu toàn quốc lần thứ XI của Đảng do Ủy ban nhân dân huyện Củ Chi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CỦ CHI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CHỈ THỊ</w:t>
      </w:r>
    </w:p>
    <w:p>
      <w:r>
        <w:rPr>
          <w:b/>
          <w:i w:val="0"/>
        </w:rPr>
        <w:t>Về việc tổ chức thực hiện Chỉ thị 725/CT-TTg về phát động phong trào thi đua thực hiện thắng lợi nhiệm vụ phát triển kinh tế - xã hội năm 2011 và Kế hoạch 05 năm (2011-2015) theo Nghị quyết Đại hội đại biểu toàn quốc lần thứ XI của Đảng do Ủy ban nhân dân huyện Củ Chi ban hành</w:t>
      </w:r>
    </w:p>
    <w:p>
      <w:r>
        <w:rPr>
          <w:b w:val="0"/>
          <w:i w:val="0"/>
        </w:rPr>
        <w:t xml:space="preserve">Trong 5 năm qua, Đảng bộ, chính quyền và nhân dân huyện Củ Chi đã tổ chức triển khai và thực hiện có hiệu quả Chỉ thị số 39-CT/TW ngày 21 tháng 5 năm 2004 của Bộ Chính trị về việc tiếp tục đổi mới, đẩy mạnh phong trào thi đua yêu nước. phát hiện, bồi dưỡng, tổng kết và nhân điển hình tiên tiến, Chỉ thị số </w:t>
      </w:r>
      <w:r>
        <w:rPr>
          <w:b w:val="0"/>
          <w:i w:val="0"/>
        </w:rPr>
        <w:t>17/2006/CT-TTg ngày 08 tháng 5 năm 2006 của Thủ tướng Chính phủ về việc phát động thi đua thực hiện thắng lợi nhiệm vụ phát triển kinh tế - xã hội năm 2006 và kế hoạch 05 năm (2006 - 2010) theo tinh thần Nghị quyết Đại hội toàn quốc lần thứ X của Đảng và Nghị quyết Đại hội Đảng bộ huyện khóa IX, phong trào thi đua yêu nước và công tác thi đua, khen thưởng của huyện đã có nhiều cố gắng và tích cực, tạo động lực tích cực thực hiện hoàn thành xuất sắc các chỉ tiêu kinh tế - xã hội, an ninh - quốc phòng hàng năm và kế hoạch 05 năm (2006 - 2010), góp phần thực hiện thắng lợi Nghị quyết Đại hội Đảng bộ huyện lần thứ IX, thành phố lần thứ VIII và Nghị quyết Đại hội toàn quốc lần thứ X của Đảng.</w:t>
      </w:r>
    </w:p>
    <w:p>
      <w:r>
        <w:rPr>
          <w:b w:val="0"/>
          <w:i w:val="0"/>
        </w:rPr>
        <w:t>Nhằm phát huy hơn nữa những kết quả đạt được trong 05 năm qua, đồng thời để thực hiện thắng lợi mục tiêu, nhiệm vụ phát triển kinh tế - xã hội 05 năm (2011 - 2015) đã được Đại hội đại biểu toàn quốc lần thứ XI của Đảng và Đại hội đại biểu Đảng bộ thành phố lần thứ IX, Đại hội đại biểu Đảng bộ huyện lần thứ X thông qua, Ủy ban nhân dân huyện Củ Chi yêu cầu Thủ trưởng các cơ quan, ban, ngành, đoàn thể, công ty, xí nghiệp, Chủ tịch UBND các xã, thị trấn xây dựng chương trình, kế hoạch thực hiện tốt những nội dung trọng tâm sau đây:</w:t>
      </w:r>
    </w:p>
    <w:p>
      <w:r>
        <w:rPr>
          <w:b w:val="0"/>
          <w:i w:val="0"/>
        </w:rPr>
        <w:t>1. Tiếp tục quán triệt tư tưởng của Chủ tịch Hồ Chí Minh về thi đua ái quốc, các chủ trương, chính sách của Đảng và pháp luật của Nhà nước về công tác thi đua, khen thưởng; nâng cao nhận thức và tăng cường sự lãnh đạo của các cấp ủy Đảng làm cho phong trào thi đua thực sự trở thành ý thức tự giác, trách nhiệm và thường xuyên của mỗi cấp, mỗi ngành, mỗi đơn vị, cá nhân; tạo thành cao trào hành động cách mạng, góp phần tích cực vào việc thực hiện thắng lợi Nghị quyết Đại hội đại biểu toàn quốc lần thứ XI của Đảng, Nghị quyết Đại hội đại biểu Đảng bộ thành phố lần thứ IX và Nghị quyết Đại hội đại biểu huyện lần thứ X. Các cấp ủy Đảng, chính quyền, người đứng đầu cơ quan, tổ chức, cần tăng cường lãnh đạo, chỉ đạo công tác thi đua, khen thưởng.</w:t>
      </w:r>
    </w:p>
    <w:p>
      <w:r>
        <w:rPr>
          <w:b w:val="0"/>
          <w:i w:val="0"/>
        </w:rPr>
        <w:t>2. Trong tổ chức phát động phong trào thi đua, cần chú trọng việc phát hiện nhân tố mới, công tác bồi dưỡng, tổng kết và nhân rộng điển hình tiên tiến. Đẩy mạnh công tác truyên truyền, giới thiệu các gương người tốt, việc tốt để học tập và làm theo tấm gương, nhằm tạo khí thế thi đua sôi nổi, cổ vũ mọi người phát huy khả năng và phẩm chất tốt đẹp để công hiến, đóng góp tích cực cho phong trào thi đua và thực hiện hoàn thành nhiệm vụ được giao; đồng thời góp phần tích cực vào việc bồi dưỡng, xây dựng con người Việt Nam phát triển toàn diện, xây dựng nếp sống mới và xã hội văn minh, đẩy lùi những tư tưởng, việc làm tiêu cực, những thói hư, tật xấu trong đời sống xã hội.</w:t>
      </w:r>
    </w:p>
    <w:p>
      <w:r>
        <w:rPr>
          <w:b w:val="0"/>
          <w:i w:val="0"/>
        </w:rPr>
        <w:t>3. Đổi mới nội dung, phương thức và thực hiện đồng bộ các giải pháp nhằm tạo bước chuyển biến mạnh về chất trong các phong trào thi đua. Mục tiêu của thi đua phải bám sát nhiệm vụ chính trị, thực hiện các mục tiêu, nhiệm vụ phát triển kinh tế - xã hội của huyện và từng cơ quan, ban, ngành, đoàn thể, công ty, xí nghiệp, UBND các xã, thị trấn trong từng thời gian cụ thể, trong đó chú trọng giải quyết các vấn đề cấp bách, khó khăn, phức tạp, những khâu yếu kém của từng cơ quan, đơn vị. Ngoài việc tổ chức phát động phong trào thi đua thường xuyên hàng năm, cần tổ chức phát động phong trào thi đua theo đợt, theo chuyên đề với nội dung, phương thức phù hợp, thiết thực và hiệu quả. Tổ chức sơ kết, tổng kết để đánh giá kết quả phong trào thi đua để làm cơ sở xem xét công nhận các danh hiệu thi đua cho các tập thể và cá nhân.</w:t>
      </w:r>
    </w:p>
    <w:p>
      <w:r>
        <w:rPr>
          <w:b w:val="0"/>
          <w:i w:val="0"/>
        </w:rPr>
        <w:t>4. Tiếp tục đổi mới và nâng cao chất lượng công tác khen thưởng, khen thưởng phải dựa trên cơ sở đánh giá đúng thành tích, đúng tiêu chuẩn, bảo đảm dân chủ, công khai, công bằng, được dư luận xã hội đồng tình; tránh khen thưởng tràn lan, làm suy giảm ý nghĩa của việc khen thưởng. Trong khen thưởng cần quan tâm đến việc phát hiện nhân tố mới, người lao động trực tiếp để khen thưởng; bảo đảm tính tiêu biểu, nêu gương, giáo dục và tạo được tác động tích cực, lan tỏa trong cộng đồng, xã hội.</w:t>
      </w:r>
    </w:p>
    <w:p>
      <w:r>
        <w:rPr>
          <w:b w:val="0"/>
          <w:i w:val="0"/>
        </w:rPr>
        <w:t>5. Tổ chức củng cố, kiện toàn bộ máy và nhân sự làm công tác bán chuyên trách thi đua, khen thưởng của các cơ quan, ban, ngành, đoàn thể, công ty, xí nghiệp, UBND các xã, thị trấn phù hợp với tình hình nhiệm vụ công tác thi đua trong giai đoạn hiện nay; đồng thời chú trọng công tác bồi dưỡng phẩm chất, đạo đức, tinh thần trách nhiệm, kiến thức chuyên môn, nghiệp vụ của đội ngũ cán bộ bán chuyên trách làm công tác thi đua, khen thưởng, nhằm đáp ứng yêu cầu đổi mới công tác thi đua, khen thưởng trong những năm tới.</w:t>
      </w:r>
    </w:p>
    <w:p>
      <w:r>
        <w:rPr>
          <w:b w:val="0"/>
          <w:i w:val="0"/>
        </w:rPr>
        <w:t>Năm 2011, năm đầu thực hiện kế hoạch 05 năm (2011 - 2015), các ban, ngành, đoàn thể, công ty, xí nghiệp, UBND các xã thị trấn căn cứ nội dung của Chỉ thị này và Kế hoạch tổ chức thực hiện Kết luận số 83-KL/TW ngày 30 tháng 9 năm 2010 của Bộ Chính trị về tiếp tục đổi mới, đẩy mạnh phong trào thi đua yêu nước, phát hiện, bồi dưỡng, tổng kết nhân điển hình tiên tiến và Chỉ thị số 02/2011/CT-UBND ngày 07 tháng 4 năm 2011 của UBND huyện về tổ chức phát động phong trào thi đua yêu nước năm 2011, trước hết thực hiện có hiệu quả Nghị quyết số 11/NQ-CP ngày 24 tháng 02 năm 2011 của Chính phủ về 06 nhóm giải pháp chủ yếu tập trung kiềm chế lạm phát, ổn định kinh tế vĩ mô, đảm bảo an sinh và xã hội trên địa bàn huyện.</w:t>
      </w:r>
    </w:p>
    <w:p>
      <w:r>
        <w:rPr>
          <w:b w:val="0"/>
          <w:i w:val="0"/>
        </w:rPr>
        <w:t>6. Tổ chức thực hiện:</w:t>
      </w:r>
    </w:p>
    <w:p>
      <w:r>
        <w:rPr>
          <w:b w:val="0"/>
          <w:i w:val="0"/>
        </w:rPr>
        <w:t>- Thủ trưởng các cơ quan, ban, ngành, đoàn thể, công ty, xí nghiệp và Chủ tịch UBND các xã, thị trấn thuộc huyện có trách nhiệm tổ chức thực hiện Chỉ thị này.</w:t>
      </w:r>
    </w:p>
    <w:p>
      <w:r>
        <w:rPr>
          <w:b w:val="0"/>
          <w:i w:val="0"/>
        </w:rPr>
        <w:t>- Ủy ban Mặt trận Tổ quốc Việt Nam huyện, các đoàn thể huyện căn cứ tính chất, nhiệm vụ, nội dung của phong trào thi đua để phối hợp chặt chẽ với chính quyền các cấp, phát huy sức mạnh khối đại đoàn kết toàn dân trong việc vận động cán bộ, công chức, viên chức, người lao động và các tầng lớp nhân dân huyện tích cực hưởng ứng và thực hiện phong trào thi đua đạt được hiệu quả thiết thực, để phong trào thi đua yêu nước thực sự là phong trào hành động cách mạng của quần chúng, là động lực tích cực trong thực hiện thắng lợi các nhiệm vụ, chỉ tiêu kinh tế - xã hội, an ninh - quốc phòng của huyện năm 2011 và kế hoạch 05 năm (2011 - 2015).</w:t>
      </w:r>
    </w:p>
    <w:p>
      <w:r>
        <w:rPr>
          <w:b w:val="0"/>
          <w:i w:val="0"/>
        </w:rPr>
        <w:t>- Phòng Nội vụ huyện, Thường trực thi đua, khen thưởng huyện, phối hợp với các thành viên Hội đồng thi đua, khen thưởng huyện tổ chức kiểm tra, đôn đốc và báo cáo thường xuyên, kịp thời về tình hình triển khai thực hiện phong trào thi đua của các cơ quan, đơn vị, tham mưu cho Ủy ban nhân dân huyện và Hội đồng thi đua, khen thưởng huyện trong việc tổ chức hội nghị sơ kết, tổng kết phong trào thi đua yêu nước hàng năm, kịp thời biểu dương, khen thưởng những tập thể, cá nhân có thành tích xuất sắc đóng góp tích cực cho phong trào thi đua yêu nước của huyện.</w:t>
      </w:r>
    </w:p>
    <w:p>
      <w:r>
        <w:rPr>
          <w:b w:val="0"/>
          <w:i w:val="0"/>
        </w:rPr>
        <w:t>Ủy ban nhân dân huyện yêu cầu Thủ trưởng các cơ quan, đơn vị, Chủ tịch Ủy ban nhân dân các xã, thị trấn tổ chức thực hiện nghiêm túc Chỉ thị này và thường xuyên báo cáo kết quả thực hiện đầy đủ chế độ báo cáo định kỳ hàng 6 tháng và tổng kết năm cho Thường trực Ủy ban nhân dân huyện và Thường trực Hội đồng thi đua, khen thưởng huyện (Phòng Nội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rPr>
                <w:b/>
                <w:i w:val="0"/>
              </w:rPr>
              <w:br/>
              <w:t xml:space="preserve">          Lê Minh Tấn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