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05/1999/QĐ-BNN/TCCB Về việc thành lập công ty Sản xuất và Kinh doanh dụng cụ thể thao</w:t>
      </w:r>
    </w:p>
    <w:p>
      <w:r>
        <w:rPr>
          <w:b w:val="0"/>
          <w:i w:val="0"/>
        </w:rPr>
        <w:br/>
      </w:r>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05/1999/QĐ-BNN/TCCB</w:t>
      </w:r>
      <w:r>
        <w:rPr>
          <w:b w:val="0"/>
          <w:i w:val="0"/>
        </w:rPr>
        <w:br/>
      </w:r>
      <w:r>
        <w:rPr>
          <w:b w:val="0"/>
          <w:i w:val="0"/>
        </w:rPr>
        <w:br/>
      </w:r>
      <w:r>
        <w:rPr>
          <w:b w:val="0"/>
          <w:i/>
        </w:rPr>
        <w:br/>
      </w:r>
      <w:r>
        <w:rPr>
          <w:b w:val="0"/>
          <w:i/>
        </w:rPr>
        <w:t>Hà Nội, ngày 07 tháng 01 năm 1999</w:t>
      </w:r>
      <w:r>
        <w:rPr>
          <w:b w:val="0"/>
          <w:i/>
        </w:rPr>
        <w:br/>
      </w:r>
      <w:r>
        <w:rPr>
          <w:b w:val="0"/>
          <w:i w:val="0"/>
        </w:rPr>
        <w:br/>
      </w:r>
      <w:r>
        <w:rPr>
          <w:b w:val="0"/>
          <w:i w:val="0"/>
        </w:rPr>
        <w:br/>
      </w:r>
    </w:p>
    <w:p>
      <w:r>
        <w:rPr>
          <w:b w:val="0"/>
          <w:i w:val="0"/>
        </w:rPr>
        <w:br/>
      </w:r>
      <w:r>
        <w:rPr>
          <w:b/>
          <w:i w:val="0"/>
        </w:rPr>
        <w:br/>
      </w:r>
      <w:r>
        <w:rPr>
          <w:b/>
          <w:i w:val="0"/>
        </w:rPr>
        <w:br/>
      </w:r>
      <w:r>
        <w:rPr>
          <w:b/>
          <w:i w:val="0"/>
        </w:rPr>
        <w:t>BỘ NÔNG NGHIỆP VÀ PHÁT TRIỂN NÔNG THÔN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NÔNG NGHIỆP VÀ PHÁT TRIỂN NÔNG THÔN</w:t>
      </w:r>
      <w:r>
        <w:rPr>
          <w:b w:val="0"/>
          <w:i w:val="0"/>
        </w:rPr>
        <w:br/>
      </w:r>
      <w:r>
        <w:rPr>
          <w:b w:val="0"/>
          <w:i w:val="0"/>
        </w:rPr>
        <w:br/>
      </w:r>
      <w:r>
        <w:rPr>
          <w:b w:val="0"/>
          <w:i w:val="0"/>
        </w:rPr>
        <w:br/>
      </w:r>
    </w:p>
    <w:p>
      <w:r>
        <w:rPr>
          <w:b w:val="0"/>
          <w:i w:val="0"/>
        </w:rPr>
        <w:br/>
      </w:r>
      <w:r>
        <w:rPr>
          <w:b w:val="0"/>
          <w:i w:val="0"/>
        </w:rPr>
        <w:t>BỘ NÔNG NGHIỆP VÀ PHÁT TRIỂN NÔNG THÔN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05/1999/QĐ-BNN/TCCB</w:t>
      </w:r>
      <w:r>
        <w:rPr>
          <w:b w:val="0"/>
          <w:i w:val="0"/>
        </w:rPr>
        <w:br/>
      </w:r>
      <w:r>
        <w:rPr>
          <w:b w:val="0"/>
          <w:i w:val="0"/>
        </w:rPr>
        <w:br/>
      </w:r>
      <w:r>
        <w:rPr>
          <w:b w:val="0"/>
          <w:i/>
        </w:rPr>
        <w:br/>
      </w:r>
      <w:r>
        <w:rPr>
          <w:b w:val="0"/>
          <w:i/>
        </w:rPr>
        <w:t>Hà Nội, ngày 07 tháng 01 năm 1999</w:t>
      </w:r>
      <w:r>
        <w:rPr>
          <w:b w:val="0"/>
          <w:i/>
        </w:rPr>
        <w:br/>
      </w:r>
      <w:r>
        <w:rPr>
          <w:b w:val="0"/>
          <w:i w:val="0"/>
        </w:rPr>
        <w:br/>
      </w:r>
    </w:p>
    <w:p>
      <w:pPr>
        <w:jc w:val="center"/>
      </w:pPr>
      <w:r>
        <w:rPr>
          <w:b w:val="0"/>
          <w:i w:val="0"/>
        </w:rPr>
        <w:br/>
      </w:r>
      <w:r>
        <w:rPr>
          <w:b w:val="0"/>
          <w:i w:val="0"/>
        </w:rPr>
        <w:t>Số: 05/1999/QĐ-BNN/TCCB</w:t>
      </w:r>
      <w:r>
        <w:rPr>
          <w:b w:val="0"/>
          <w:i w:val="0"/>
        </w:rPr>
        <w:br/>
      </w:r>
    </w:p>
    <w:p>
      <w:pPr>
        <w:jc w:val="center"/>
      </w:pPr>
      <w:r>
        <w:rPr>
          <w:b w:val="0"/>
          <w:i w:val="0"/>
        </w:rPr>
        <w:br/>
      </w:r>
      <w:r>
        <w:rPr>
          <w:b w:val="0"/>
          <w:i w:val="0"/>
        </w:rPr>
        <w:t>Hà Nội, ngày 07 tháng 01 năm 1999</w:t>
      </w:r>
      <w:r>
        <w:rPr>
          <w:b w:val="0"/>
          <w:i w:val="0"/>
        </w:rPr>
        <w:br/>
      </w:r>
    </w:p>
    <w:p>
      <w:r>
        <w:rPr>
          <w:b/>
          <w:i w:val="0"/>
        </w:rPr>
        <w:t>QUYẾT ĐỊNH</w:t>
      </w:r>
    </w:p>
    <w:p>
      <w:r>
        <w:rPr>
          <w:b/>
          <w:i/>
        </w:rPr>
        <w:t>Về việc thành lập công ty Sản xuất và Kinh doanh dụng cụ thể thao</w:t>
      </w:r>
    </w:p>
    <w:p>
      <w:r>
        <w:rPr>
          <w:b/>
          <w:i w:val="0"/>
        </w:rPr>
        <w:t>BỘ TRƯỞNG BỘ NÔNG NGHIỆP VÀ PHÁT TRIỂN NÔNG THÔN</w:t>
      </w:r>
    </w:p>
    <w:p>
      <w:r>
        <w:rPr>
          <w:b w:val="0"/>
          <w:i/>
        </w:rPr>
        <w:t>Căn cứ Nghị định số 73/CP ngày 01 - 11 - 1995 của Chính phủ về chức năng, nhiệm vụ, quyền hạn và tổ chức bộ máy của Bộ Nông nghiệp và Phát triển nông thôn;</w:t>
      </w:r>
    </w:p>
    <w:p>
      <w:r>
        <w:rPr>
          <w:b w:val="0"/>
          <w:i/>
        </w:rPr>
        <w:t>Căn cứ Nghị định số 50/CP và Nghị định số 38/CP ngày 28/4/1997 của Chính phủ về sửa đổi và bổ sung một số điều của Nghị định số 50/CP ngày 28/8/1996 của Chính phủ về thành lập, tổ chức lại, giải thể và phá sản doanh nghiệp Nhà nước;</w:t>
      </w:r>
    </w:p>
    <w:p>
      <w:r>
        <w:rPr>
          <w:b w:val="0"/>
          <w:i/>
        </w:rPr>
        <w:t xml:space="preserve">Căn cứ ủy quyền của Thủ tướng Chính phủ tại văn bản số 07/CP-ĐMDN ngày 04/01/1999 về việc thành lập Công ty Sản xuất và Kinh doanh dụng cụ thể thao do Phó thủ tướng Chính phủ Ngô Xuân Lộc ký; </w:t>
      </w:r>
    </w:p>
    <w:p>
      <w:r>
        <w:rPr>
          <w:b w:val="0"/>
          <w:i/>
        </w:rPr>
        <w:t>Xét đề nghị của Hội đồng quản trị Tổng công ty Cao su Việt Nam , Hội đồng thẩm định thành lập Công ty Sản xuất và Kinh doanh dụng cụ thể thao của Bộ Nông nghiệp và Phát triển nông thôn Và vụ trưởng Vụ Tổ chức Cán bộ;</w:t>
      </w:r>
    </w:p>
    <w:p>
      <w:r>
        <w:rPr>
          <w:b/>
          <w:i w:val="0"/>
        </w:rPr>
        <w:t>QUYẾT ĐỊNH</w:t>
      </w:r>
    </w:p>
    <w:p>
      <w:r>
        <w:rPr>
          <w:b/>
          <w:i w:val="0"/>
        </w:rPr>
        <w:t xml:space="preserve">Điều 1. </w:t>
      </w:r>
      <w:r>
        <w:rPr>
          <w:b w:val="0"/>
          <w:i w:val="0"/>
        </w:rPr>
        <w:t>Thành lập Công ty Sản xuất và Kinh doanh dụng cụ thể thao trên cơ sở tổ chức lại Xí nghiệp liên doanh sản xuất bóng thể thao là doanh nghiệp thành viên hạch toán độc lập thuộc Tổng công ty Cao su Việt Nam. Công ty Sản xuất và Kinh doanh dụng cụ thể thao được sử dụng con dấu riêng và mở tài khoản giao dịch tại Ngân hàng theo quy định của Nhà nước. Trụ sở chính của Công ty Sản xuất và Kinh doanh dụng cụ thể thao tại:</w:t>
      </w:r>
    </w:p>
    <w:p>
      <w:r>
        <w:rPr>
          <w:b w:val="0"/>
          <w:i w:val="0"/>
        </w:rPr>
        <w:t>Nhà số 1/1, đường Tân Kỳ-Tân Quý, phường 16, quận Tân Bình, thành phố Hồ Chí Minh.</w:t>
      </w:r>
    </w:p>
    <w:p>
      <w:r>
        <w:rPr>
          <w:b w:val="0"/>
          <w:i w:val="0"/>
        </w:rPr>
        <w:t>Tổng số vốn của Công ty Sản xuất và Kinh doanh dụng cụ thể thao tại thời điểm thành lập là: 15.176.347.978 đồng (mười năm tỷ một trăm bảy mươi sáu triệu ba trăm bốn mươi bảy ngàn chín trăm bảy mươi tám đồng) .</w:t>
      </w:r>
    </w:p>
    <w:p>
      <w:r>
        <w:rPr>
          <w:b/>
          <w:i w:val="0"/>
        </w:rPr>
        <w:t xml:space="preserve">Điều 2. </w:t>
      </w:r>
      <w:r>
        <w:rPr>
          <w:b w:val="0"/>
          <w:i w:val="0"/>
        </w:rPr>
        <w:t>Ngành nghề kinh doanh chủ yếu của Công ty Sản xuất và kinh doanh dụng cụ thể thao như sau:</w:t>
      </w:r>
    </w:p>
    <w:p>
      <w:r>
        <w:rPr>
          <w:b w:val="0"/>
          <w:i w:val="0"/>
        </w:rPr>
        <w:t xml:space="preserve">- Sản xuất các loại dụng cụ thể thao. </w:t>
      </w:r>
    </w:p>
    <w:p>
      <w:r>
        <w:rPr>
          <w:b w:val="0"/>
          <w:i w:val="0"/>
        </w:rPr>
        <w:t xml:space="preserve">- Tổ chức kinh doanh các loại dụng cụ thể thao trong nước và nước ngoài. </w:t>
      </w:r>
    </w:p>
    <w:p>
      <w:r>
        <w:rPr>
          <w:b w:val="0"/>
          <w:i w:val="0"/>
        </w:rPr>
        <w:t>- Xuất khẩu các loại dụng cụ thể thao. Nhập khẩu các loại vật tư, nguyên liệu phục vụ cho sản xuất dụng cụ thể thao.</w:t>
      </w:r>
    </w:p>
    <w:p>
      <w:r>
        <w:rPr>
          <w:b/>
          <w:i w:val="0"/>
        </w:rPr>
        <w:t xml:space="preserve">Điều 3. </w:t>
      </w:r>
      <w:r>
        <w:rPr>
          <w:b w:val="0"/>
          <w:i w:val="0"/>
        </w:rPr>
        <w:t>Hội đồng quản trị và Tổng giám đốc Tổng công ty Cao su Việt Nam có trách nhiệm quy định cơ cấu tổ chức và giao nhiệm vụ cụ thể cho Công ty Sản xuất và Kinh doanh dụng cụ thể thao để Doanh nghiệp sớm ổn định tổ chức hoạt động sản xuất kinh doanh đúng Pháp luật và đạt hiệu quả cao.</w:t>
      </w:r>
    </w:p>
    <w:p>
      <w:r>
        <w:rPr>
          <w:b/>
          <w:i w:val="0"/>
        </w:rPr>
        <w:t xml:space="preserve">Điều 4. </w:t>
      </w:r>
      <w:r>
        <w:rPr>
          <w:b w:val="0"/>
          <w:i w:val="0"/>
        </w:rPr>
        <w:t>Chánh Văn phòng Bộ, Vụ trưởng Vụ Tổ chức cán bộ , Thủ trưởng các đơn vị có liên quan thuộc Bộ, Hội đồng quản trị và Tổng giám đốc Tổng công ty Cao su Việt nam, Giám đốc Xí nghiệp liên doanh dụng cụ thể thao cùng Giám đốc Công ty Sản xuất và Kinh doanh dụng cụ thể thao chịu trách nhiệm thi hành quyết định này./.</w:t>
      </w:r>
    </w:p>
    <w:p>
      <w:r>
        <w:rPr>
          <w:b w:val="0"/>
          <w:i w:val="0"/>
        </w:rPr>
        <w:br/>
      </w:r>
      <w:r>
        <w:rPr>
          <w:b/>
          <w:i w:val="0"/>
        </w:rPr>
        <w:br/>
      </w:r>
      <w:r>
        <w:rPr>
          <w:b/>
          <w:i w:val="0"/>
        </w:rPr>
        <w:br/>
      </w:r>
      <w:r>
        <w:rPr>
          <w:b/>
          <w:i w:val="0"/>
        </w:rPr>
        <w:t xml:space="preserve">KT. BỘ TRƯỞNG </w:t>
      </w:r>
      <w:r>
        <w:rPr>
          <w:b/>
          <w:i w:val="0"/>
        </w:rPr>
        <w:br/>
      </w:r>
      <w:r>
        <w:br/>
      </w:r>
      <w:r>
        <w:rPr>
          <w:b/>
          <w:i w:val="0"/>
        </w:rPr>
        <w:t>THỨ TRƯỞNG</w:t>
      </w:r>
      <w:r>
        <w:rPr>
          <w:b/>
          <w:i w:val="0"/>
        </w:rPr>
        <w:br/>
      </w:r>
      <w:r>
        <w:rPr>
          <w:b/>
          <w:i w:val="0"/>
        </w:rPr>
        <w:br/>
      </w:r>
      <w:r>
        <w:rPr>
          <w:b/>
          <w:i/>
        </w:rPr>
        <w:br/>
      </w:r>
      <w:r>
        <w:rPr>
          <w:b/>
          <w:i/>
        </w:rPr>
        <w:t>(Đã ký)</w:t>
      </w:r>
      <w:r>
        <w:rPr>
          <w:b/>
          <w:i/>
        </w:rPr>
        <w:br/>
      </w:r>
      <w:r>
        <w:rPr>
          <w:b/>
          <w:i w:val="0"/>
        </w:rPr>
        <w:br/>
      </w:r>
      <w:r>
        <w:rPr>
          <w:b/>
          <w:i w:val="0"/>
        </w:rPr>
        <w:br/>
      </w:r>
      <w:r>
        <w:rPr>
          <w:b/>
          <w:i w:val="0"/>
        </w:rPr>
        <w:t>Nguyễn Quang Hà</w:t>
      </w:r>
      <w:r>
        <w:rPr>
          <w:b/>
          <w:i w:val="0"/>
        </w:rPr>
        <w:br/>
      </w:r>
      <w:r>
        <w:rPr>
          <w:b/>
          <w:i w:val="0"/>
        </w:rPr>
        <w:br/>
      </w:r>
      <w:r>
        <w:rPr>
          <w:b w:val="0"/>
          <w:i w:val="0"/>
        </w:rPr>
        <w:br/>
      </w:r>
    </w:p>
    <w:p>
      <w:pPr>
        <w:jc w:val="center"/>
      </w:pPr>
      <w:r>
        <w:rPr>
          <w:b w:val="0"/>
          <w:i w:val="0"/>
        </w:rPr>
        <w:br/>
      </w:r>
      <w:r>
        <w:rPr>
          <w:b/>
          <w:i w:val="0"/>
        </w:rPr>
        <w:br/>
      </w:r>
      <w:r>
        <w:rPr>
          <w:b/>
          <w:i w:val="0"/>
        </w:rPr>
        <w:t xml:space="preserve">KT. BỘ TRƯỞNG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Nguyễn Quang Hà</w:t>
      </w:r>
      <w:r>
        <w:rPr>
          <w:b/>
          <w:i w:val="0"/>
        </w:rPr>
        <w:br/>
      </w:r>
      <w:r>
        <w:rPr>
          <w:b w:val="0"/>
          <w:i w:val="0"/>
        </w:rPr>
        <w:br/>
      </w:r>
    </w:p>
    <w:p>
      <w:r>
        <w:rPr>
          <w:b w:val="0"/>
          <w:i w:val="0"/>
        </w:rPr>
        <w:br/>
      </w:r>
      <w:r>
        <w:rPr>
          <w:b w:val="0"/>
          <w:i w:val="0"/>
        </w:rPr>
        <w:t xml:space="preserve">KT. BỘ TRƯỞNG </w:t>
      </w:r>
      <w:r>
        <w:rPr>
          <w:b w:val="0"/>
          <w:i w:val="0"/>
        </w:rPr>
        <w:br/>
      </w:r>
      <w:r>
        <w:br/>
      </w:r>
      <w:r>
        <w:rPr>
          <w:b w:val="0"/>
          <w:i w:val="0"/>
        </w:rPr>
        <w:t>THỨ TRƯỞNG</w:t>
      </w:r>
      <w:r>
        <w:rPr>
          <w:b w:val="0"/>
          <w:i w:val="0"/>
        </w:rPr>
        <w:br/>
      </w:r>
    </w:p>
    <w:p>
      <w:r>
        <w:rPr>
          <w:b w:val="0"/>
          <w:i w:val="0"/>
        </w:rPr>
        <w:br/>
      </w:r>
      <w:r>
        <w:rPr>
          <w:b w:val="0"/>
          <w:i w:val="0"/>
        </w:rPr>
        <w:t>(Đã ký)</w:t>
      </w:r>
      <w:r>
        <w:rPr>
          <w:b w:val="0"/>
          <w:i w:val="0"/>
        </w:rPr>
        <w:br/>
      </w:r>
    </w:p>
    <w:p>
      <w:r>
        <w:rPr>
          <w:b w:val="0"/>
          <w:i w:val="0"/>
        </w:rPr>
        <w:br/>
      </w:r>
      <w:r>
        <w:rPr>
          <w:b w:val="0"/>
          <w:i w:val="0"/>
        </w:rPr>
        <w:t>Nguyễn Quang Hà</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