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05/UB/CT Về việc tăng cường công tác thanh tra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t>Kính gửi: Các Ty Ngành trực thuộc Ủy ban nhân dân tỉnh</w:t>
      </w:r>
    </w:p>
    <w:p>
      <w:r>
        <w:rPr>
          <w:b w:val="0"/>
          <w:i w:val="0"/>
        </w:rPr>
        <w:t>(Về việc tăng cường công tác thanh tra)</w:t>
      </w:r>
    </w:p>
    <w:p>
      <w:r>
        <w:rPr>
          <w:b w:val="0"/>
          <w:i w:val="0"/>
        </w:rPr>
        <w:t>Trong năm 1977, Thường vụ Tỉnh ủy và Ủy ban nhân dân tỉnh đã có chỉ thị cho các Ty, Ngành tổ chức Ban Thanh tra chuyên trách và cũng trong năm 1977, trước hai cuộc hội nghị tổng kết và sơ kết công tác thanh tra tháng 04 và tháng 09, Đ/c Bí thơ Tỉnh ủy và Đ/c Chủ tịch Ủy ban nhân dân tỉnh cũng đã nhắc đại biểu các Ty, Ngành phải tăng cường công tác thanh tra.</w:t>
      </w:r>
    </w:p>
    <w:p>
      <w:r>
        <w:rPr>
          <w:b w:val="0"/>
          <w:i w:val="0"/>
        </w:rPr>
        <w:t xml:space="preserve">          Chấp hành các chỉ thị trên, đến nay các Ty, Ngành dưới đây đã tổ chức Ban Thanh tra chuyên trách:</w:t>
      </w:r>
    </w:p>
    <w:p>
      <w:r>
        <w:rPr>
          <w:b w:val="0"/>
          <w:i w:val="0"/>
        </w:rPr>
        <w:t xml:space="preserve">          1/ Giáo dục                    2/ Lao động                    3/ Công an</w:t>
      </w:r>
    </w:p>
    <w:p>
      <w:r>
        <w:rPr>
          <w:b w:val="0"/>
          <w:i w:val="0"/>
        </w:rPr>
        <w:t xml:space="preserve">          4/ Thương nghiệp           5/ Y tế                            6/ Lương thực</w:t>
      </w:r>
    </w:p>
    <w:p>
      <w:r>
        <w:rPr>
          <w:b w:val="0"/>
          <w:i w:val="0"/>
        </w:rPr>
        <w:t xml:space="preserve">          7/ Bưu điện                    8/ Giao thông vận tải     9/ Thủy sản</w:t>
      </w:r>
    </w:p>
    <w:p>
      <w:r>
        <w:rPr>
          <w:b w:val="0"/>
          <w:i w:val="0"/>
        </w:rPr>
        <w:t xml:space="preserve">          10/ Thương binh xã hội 11/ Tài chính                  12/ Ngân hàng</w:t>
      </w:r>
    </w:p>
    <w:p>
      <w:r>
        <w:rPr>
          <w:b w:val="0"/>
          <w:i w:val="0"/>
        </w:rPr>
        <w:t xml:space="preserve">          13/ Tỉnh đội                   14/ Văn hóa thông tin    15/ Lâm nghiệp</w:t>
      </w:r>
    </w:p>
    <w:p>
      <w:r>
        <w:rPr>
          <w:b w:val="0"/>
          <w:i w:val="0"/>
        </w:rPr>
        <w:t xml:space="preserve">          Còn lại những Ty Ngành chưa tổ chức Ban Thanh tra chuyên trách, trong đó có các Ty, Ngành quan trọng dưới đây mà công tác quản lý, chỉ đạo và thực hiện cần phải có Cán bộ Thanh tra chuyên trách như: Công nghiệp, Xây dựng cơ bản, Vật tư tổng hợp, Điện lực, Nông nghiệp, Thủy lợi…</w:t>
      </w:r>
    </w:p>
    <w:p>
      <w:r>
        <w:rPr>
          <w:b w:val="0"/>
          <w:i w:val="0"/>
        </w:rPr>
        <w:t xml:space="preserve">          Để đáp ứng tình hình mới hiện nay, Ủy ban nhân dân tỉnh yêu cầu các Ty, Ngành chưa tổ chức Ban Thanh tra chuyên trách nên khẩn trương, tổ chức nhưng phải bảo đảm tiêu chuẩn của Cán bộ Thanh tra như đã nêu trong Thông tư 04 của Ủy ban Thanh tra của Chánh phủ. Về biến chế thì vận dụng trong khuôn khổ biến chế chung của cơ quan các Ty, Ngành, Phụ trách Trưởng Ban Thanh tra là 1 Đ/c Phó Ty, Ngành. Bước đầu nên tổ chức có 1, 2 Cán bộ Thanh tra chuyên trách giúp việc.</w:t>
      </w:r>
    </w:p>
    <w:p>
      <w:r>
        <w:rPr>
          <w:b w:val="0"/>
          <w:i w:val="0"/>
        </w:rPr>
        <w:t xml:space="preserve">          Ngoài ra các Ty, Ngành mà số lượng Cán bộ Thanh tra chuyên trách còn quá ít (1, 2 đồng chí) thì phải tăng lên 2, 3 đ/c để bảo đảm hoạt động các Ty, Ngành còn tổ chức Thanh tra kiêm chức thì nên sớm chuyển sang chuyên trách.</w:t>
      </w:r>
    </w:p>
    <w:p>
      <w:r>
        <w:rPr>
          <w:b w:val="0"/>
          <w:i w:val="0"/>
        </w:rPr>
        <w:t xml:space="preserve">          Đi đôi với việc phát triển về tổ chức, các Đ/c Trưởng Ty, Ngành cần sử dụng cán bộ Thanh tra đúng chức năng như Thanh tra công tác quản lý, công tác chỉ đạo, việc thực hiện ở cấp dưới, ở địa phương cơ sở… và xét giải quyết các đơn khiếu tố, nên hết sức tránh sử dụng Cán bộ Thanh tra vào việc khác ngoài chức năng.</w:t>
      </w:r>
    </w:p>
    <w:p>
      <w:r>
        <w:rPr>
          <w:b w:val="0"/>
          <w:i w:val="0"/>
        </w:rPr>
        <w:t xml:space="preserve">          Được Chỉ thị này các Đ/c Trưởng Ty, Ngành nghiên cứu thực hiện tốt. Những cơ quan chưa tổ chức Thanh tra chuyên trách yêu cầu đến cuối tháng 01 năm 78 phải tổ chức và có sự quan hệ chặt chẽ với Ủy ban Thanh tra tỉnh để có kế hoạch hoạt động tốt theo tinh thần Thông tư 04/TT-TTr của Ủy ban Thanh tra của Chánh phủ đã được quyết định của Hội đồng Chánh phủ về công tác Thanh tra, có vướng mắc khó khăn phản ảnh về Ủy ban Thanh tra Tỉnh hoặc Ủy ban nhân dân tỉnh.</w:t>
      </w:r>
    </w:p>
    <w:p>
      <w:r>
        <w:rPr>
          <w:b w:val="0"/>
          <w:i w:val="0"/>
        </w:rPr>
        <w:t xml:space="preserve">          Các nơi tăng cường tổ chức biến chế đến đâu thì báo cáo cho Ủy ban nhân dân tỉnh và Ủy ban Thanh tra tỉnh và báo cáo về trên./.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CHỦ TỊCH</w:t>
            </w:r>
            <w:r>
              <w:rPr>
                <w:b w:val="0"/>
                <w:i w:val="0"/>
              </w:rPr>
              <w:br/>
            </w:r>
            <w:r>
              <w:rPr>
                <w:b/>
                <w:i w:val="0"/>
              </w:rPr>
              <w:t>ỦY BAN NHÂN DÂN TỈNH BẾN TRE</w:t>
            </w:r>
            <w:r>
              <w:rPr>
                <w:b w:val="0"/>
                <w:i w:val="0"/>
              </w:rPr>
              <w:br/>
            </w:r>
            <w:r>
              <w:rPr>
                <w:b/>
                <w:i w:val="0"/>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