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06/2023/QĐ-UBND Triển khai thực hiện Nghị quyết số 29/2022/NQ-HĐND ngày 10/12/2022 của HĐND tỉnh về việc đặt tên các tuyến đường trên địa bàn thị trấn Thủ Thừa, huyện Thủ Thừa, tỉnh Long An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06/2023/QĐ-UBND</w:t>
        <w:br/>
        <w:t xml:space="preserve">     </w:t>
      </w:r>
      <w:r>
        <w:rPr>
          <w:b w:val="0"/>
          <w:i w:val="0"/>
        </w:rPr>
        <w:br/>
      </w:r>
      <w:r>
        <w:rPr>
          <w:b w:val="0"/>
          <w:i/>
        </w:rPr>
        <w:br/>
        <w:t xml:space="preserve">      Long An, ngày 07 tháng 02 năm 2023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06/2023/QĐ-UBND</w:t>
        <w:br/>
        <w:t xml:space="preserve">     </w:t>
      </w:r>
      <w:r>
        <w:rPr>
          <w:b w:val="0"/>
          <w:i w:val="0"/>
        </w:rPr>
        <w:br/>
      </w:r>
      <w:r>
        <w:rPr>
          <w:b w:val="0"/>
          <w:i/>
        </w:rPr>
        <w:br/>
        <w:t xml:space="preserve">      Long An, ngày 07 tháng 02 năm 2023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LONG AN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LONG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06/2023/QĐ-UBND</w:t>
        <w:br/>
        <w:t xml:space="preserve">     </w:t>
      </w:r>
      <w:r>
        <w:rPr>
          <w:b w:val="0"/>
          <w:i w:val="0"/>
        </w:rPr>
        <w:br/>
      </w:r>
      <w:r>
        <w:rPr>
          <w:b w:val="0"/>
          <w:i/>
        </w:rPr>
        <w:br/>
        <w:t xml:space="preserve">      Long An, ngày 07 tháng 02 năm 2023</w:t>
        <w:br/>
        <w:t xml:space="preserve">     </w:t>
      </w:r>
      <w:r>
        <w:rPr>
          <w:b w:val="0"/>
          <w:i w:val="0"/>
        </w:rPr>
        <w:br/>
      </w:r>
    </w:p>
    <w:p>
      <w:pPr>
        <w:jc w:val="center"/>
      </w:pPr>
      <w:r>
        <w:rPr>
          <w:b w:val="0"/>
          <w:i w:val="0"/>
        </w:rPr>
        <w:br/>
        <w:t xml:space="preserve">      Số: 06/2023/QĐ-UBND</w:t>
        <w:br/>
        <w:t xml:space="preserve">     </w:t>
      </w:r>
    </w:p>
    <w:p>
      <w:pPr>
        <w:jc w:val="center"/>
      </w:pPr>
      <w:r>
        <w:rPr>
          <w:b w:val="0"/>
          <w:i w:val="0"/>
        </w:rPr>
        <w:br/>
        <w:t xml:space="preserve">      Long An, ngày 07 tháng 02 năm 2023</w:t>
        <w:br/>
        <w:t xml:space="preserve">     </w:t>
      </w:r>
    </w:p>
    <w:p>
      <w:r>
        <w:rPr>
          <w:b w:val="0"/>
          <w:i w:val="0"/>
        </w:rPr>
        <w:br/>
      </w:r>
      <w:r>
        <w:rPr>
          <w:b/>
          <w:i w:val="0"/>
        </w:rPr>
        <w:t>QUYẾT ĐỊNH</w:t>
      </w:r>
      <w:r>
        <w:rPr>
          <w:b w:val="0"/>
          <w:i w:val="0"/>
        </w:rPr>
        <w:br/>
      </w:r>
      <w:r>
        <w:rPr>
          <w:b/>
          <w:i w:val="0"/>
        </w:rPr>
        <w:t xml:space="preserve">Triển khai thực hiện Nghị quyết số 29/2022/NQ-HĐND ngày 10/12/2022 </w:t>
      </w:r>
      <w:r>
        <w:rPr>
          <w:b/>
          <w:i w:val="0"/>
        </w:rPr>
        <w:t>của HĐND tỉnh về việc đặt tên các tuyến đường trên địa bàn</w:t>
      </w:r>
      <w:r>
        <w:rPr>
          <w:b/>
          <w:i w:val="0"/>
        </w:rPr>
        <w:t xml:space="preserve"> thị trấn Thủ Thừa, huyện Thủ Thừa, tỉnh Long An</w:t>
      </w:r>
      <w:r>
        <w:rPr>
          <w:b w:val="0"/>
          <w:i w:val="0"/>
        </w:rPr>
        <w:br/>
      </w:r>
      <w:r>
        <w:rPr>
          <w:b/>
          <w:i w:val="0"/>
        </w:rPr>
        <w:t>____________________</w:t>
      </w:r>
      <w:r>
        <w:rPr>
          <w:b w:val="0"/>
          <w:i w:val="0"/>
        </w:rPr>
        <w:br/>
      </w:r>
      <w:r>
        <w:rPr>
          <w:b/>
          <w:i w:val="0"/>
        </w:rPr>
        <w:t>ỦY BAN NHÂN DÂN TỈNH LONG AN</w:t>
      </w:r>
      <w:r>
        <w:rPr>
          <w:b w:val="0"/>
          <w:i w:val="0"/>
        </w:rPr>
        <w:br/>
      </w:r>
      <w:r>
        <w:rPr>
          <w:b w:val="0"/>
          <w:i/>
        </w:rPr>
        <w:t>Căn cứ Luật Tổ chức chính quyền địa phương ngày 19/6/2015;</w:t>
      </w:r>
      <w:r>
        <w:rPr>
          <w:b w:val="0"/>
          <w:i w:val="0"/>
        </w:rPr>
        <w:br/>
      </w:r>
      <w:r>
        <w:rPr>
          <w:b w:val="0"/>
          <w:i/>
        </w:rPr>
        <w:t>Căn cứ Luật Sửa đổi, bổ sung một số điều của Luật Tổ chức Chính phủ và Luật Tổ chức chính quyền địa phương ngày 22/11/2019;</w:t>
      </w:r>
      <w:r>
        <w:rPr>
          <w:b w:val="0"/>
          <w:i w:val="0"/>
        </w:rPr>
        <w:br/>
      </w:r>
      <w:r>
        <w:rPr>
          <w:b w:val="0"/>
          <w:i/>
        </w:rPr>
        <w:t>Căn cứ Luật ban hành văn bản quy phạm pháp luật ngày 22/6/2015;</w:t>
      </w:r>
      <w:r>
        <w:rPr>
          <w:b w:val="0"/>
          <w:i w:val="0"/>
        </w:rPr>
        <w:br/>
      </w:r>
      <w:r>
        <w:rPr>
          <w:b w:val="0"/>
          <w:i/>
        </w:rPr>
        <w:t>Căn cứ Nghị định số 91/2005/NĐ-CP ngày 11/7/2005 của Chính phủ về việc ban hành Quy chế đặt tên, đổi tên đường, phố và công trình công cộng;</w:t>
      </w:r>
      <w:r>
        <w:rPr>
          <w:b w:val="0"/>
          <w:i w:val="0"/>
        </w:rPr>
        <w:br/>
      </w:r>
      <w:r>
        <w:rPr>
          <w:b w:val="0"/>
          <w:i/>
        </w:rPr>
        <w:t>Căn cứ Nghị định số 11/2010/NĐ-CP, ngày 24/02/2010 của Chính phủ quy định về quản lý và bảo vệ kết cấu hạ tầng giao thông đường bộ;</w:t>
      </w:r>
      <w:r>
        <w:rPr>
          <w:b w:val="0"/>
          <w:i w:val="0"/>
        </w:rPr>
        <w:br/>
      </w:r>
      <w:r>
        <w:rPr>
          <w:b w:val="0"/>
          <w:i/>
        </w:rPr>
        <w:t xml:space="preserve">Căn cứ Nghị định số 34/2016/NĐ-CP ngày 14/5/2016 của Chính phủ quy định chi tiết một số điều và biện pháp thi hành Luật </w:t>
      </w:r>
      <w:r>
        <w:rPr>
          <w:b w:val="0"/>
          <w:i/>
        </w:rPr>
        <w:t>ban hành văn bản quy phạm pháp luật năm 2015;</w:t>
      </w:r>
      <w:r>
        <w:rPr>
          <w:b w:val="0"/>
          <w:i w:val="0"/>
        </w:rPr>
        <w:br/>
      </w:r>
      <w:r>
        <w:rPr>
          <w:b w:val="0"/>
          <w:i/>
        </w:rPr>
        <w:t>Căn cứ Thông tư số 36/2006/TT-BVHTT ngày 20/3/2006 của Bộ trưởng Bộ Văn hóa - Thông tin (nay là Bộ Văn hóa, Thể thao và Du lịch) hướng dẫn thực hiện một số điều của Quy chế đặt tên, đổi tên đường, phố và công trình công cộng ban hành kèm theo Nghị định số 91/2005/NĐ-CP ngày 11/7/2005 của Chính phủ;</w:t>
      </w:r>
      <w:r>
        <w:rPr>
          <w:b w:val="0"/>
          <w:i w:val="0"/>
        </w:rPr>
        <w:br/>
      </w:r>
    </w:p>
    <w:p>
      <w:r>
        <w:rPr>
          <w:b w:val="0"/>
          <w:i/>
        </w:rPr>
        <w:t>Căn cứ Nghị quyết số 29/2022/NQ-HĐND ngày 10/12/2022 của HĐND tỉnh về việc đặt tên các tuyến đường trên địa bàn thị trấn Thủ Thừa, huyện Thủ Thừa, tỉnh Long An;</w:t>
      </w:r>
    </w:p>
    <w:p>
      <w:r>
        <w:rPr>
          <w:b w:val="0"/>
          <w:i/>
        </w:rPr>
        <w:t>Theo đề nghị của Giám đốc Sở Văn hóa, Thể thao và Du lịch tại Tờ trình số 108/TTr-SVHTTDL ngày 16/01/2023.</w:t>
      </w:r>
    </w:p>
    <w:p>
      <w:r>
        <w:rPr>
          <w:b w:val="0"/>
          <w:i w:val="0"/>
        </w:rPr>
        <w:br/>
      </w:r>
      <w:r>
        <w:rPr>
          <w:b/>
          <w:i w:val="0"/>
        </w:rPr>
        <w:t>QUYẾT ĐỊNH:</w:t>
      </w:r>
      <w:r>
        <w:rPr>
          <w:b w:val="0"/>
          <w:i w:val="0"/>
        </w:rPr>
        <w:br/>
      </w:r>
      <w:r>
        <w:rPr>
          <w:b/>
          <w:i w:val="0"/>
        </w:rPr>
        <w:t xml:space="preserve">Điều 1. </w:t>
      </w:r>
      <w:r>
        <w:rPr>
          <w:b w:val="0"/>
          <w:i w:val="0"/>
        </w:rPr>
        <w:t xml:space="preserve">Triển khai thực hiện Nghị quyết số 29/2022/NQ-HĐND ngày 10/12/2022 của HĐND tỉnh về việc đặt tên các tuyến đường trên địa bàn thị trấn Thủ Thừa, huyện Thủ Thừa, tỉnh Long An </w:t>
      </w:r>
      <w:r>
        <w:rPr>
          <w:b w:val="0"/>
          <w:i/>
        </w:rPr>
        <w:t>(đính kèm phụ lục).</w:t>
      </w:r>
      <w:r>
        <w:rPr>
          <w:b w:val="0"/>
          <w:i w:val="0"/>
        </w:rPr>
        <w:br/>
      </w:r>
      <w:r>
        <w:rPr>
          <w:b/>
          <w:i w:val="0"/>
        </w:rPr>
        <w:t xml:space="preserve">Điều 2. </w:t>
      </w:r>
      <w:r>
        <w:rPr>
          <w:b w:val="0"/>
          <w:i w:val="0"/>
        </w:rPr>
        <w:t>Giao Sở Văn hóa, Thể thao và Du lịch hướng dẫn UBND huyện Thủ Thừa tổ chức triển khai thực hiện, gắn biển tên đường theo quy định.</w:t>
      </w:r>
      <w:r>
        <w:rPr>
          <w:b w:val="0"/>
          <w:i w:val="0"/>
        </w:rPr>
        <w:br/>
      </w:r>
      <w:r>
        <w:rPr>
          <w:b w:val="0"/>
          <w:i w:val="0"/>
        </w:rPr>
        <w:t>Quyết định này có hiệu lực thi hành kể từ ngày 20/02/2023.</w:t>
      </w:r>
      <w:r>
        <w:rPr>
          <w:b w:val="0"/>
          <w:i w:val="0"/>
        </w:rPr>
        <w:br/>
      </w:r>
      <w:r>
        <w:rPr>
          <w:b/>
          <w:i w:val="0"/>
        </w:rPr>
        <w:t xml:space="preserve">Điều 3. </w:t>
      </w:r>
      <w:r>
        <w:rPr>
          <w:b w:val="0"/>
          <w:i w:val="0"/>
        </w:rPr>
        <w:t>Chánh Văn phòng UBND tỉnh; Thủ trưởng các sở, ngành tỉnh; Chủ tịch UBND huyện Thủ Thừa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Nguyễn Văn Út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Nguyễn Văn Út</w:t>
            </w:r>
          </w:p>
        </w:tc>
      </w:tr>
    </w:tbl>
    <w:p>
      <w:r>
        <w:rPr>
          <w:b w:val="0"/>
          <w:i w:val="0"/>
        </w:rPr>
        <w:br/>
      </w:r>
      <w:r>
        <w:rPr>
          <w:b/>
          <w:i w:val="0"/>
        </w:rPr>
        <w:t>PHỤ LỤC</w:t>
      </w:r>
      <w:r>
        <w:rPr>
          <w:b w:val="0"/>
          <w:i w:val="0"/>
        </w:rPr>
        <w:br/>
      </w:r>
      <w:r>
        <w:rPr>
          <w:b/>
          <w:i w:val="0"/>
        </w:rPr>
        <w:t>ĐẶT TÊN 05 TUYẾN ĐƯỜNG TRÊN ĐỊA BÀN THỊ TRẤN THỦ THỪA, HUYỆN THỦ THỪA</w:t>
      </w:r>
      <w:r>
        <w:rPr>
          <w:b w:val="0"/>
          <w:i w:val="0"/>
        </w:rPr>
        <w:br/>
      </w:r>
      <w:r>
        <w:rPr>
          <w:b w:val="0"/>
          <w:i w:val="0"/>
        </w:rPr>
        <w:t xml:space="preserve">   </w:t>
      </w:r>
      <w:r>
        <w:rPr>
          <w:b w:val="0"/>
          <w:i/>
        </w:rPr>
        <w:t>(Kèm theo Quyết định số:……/2023/QĐ-UBND ngày … /…/2023 của UBND tỉnh)</w:t>
      </w:r>
      <w:r>
        <w:rPr>
          <w:b w:val="0"/>
          <w:i w:val="0"/>
        </w:rPr>
        <w:br/>
      </w:r>
      <w:r>
        <w:rPr>
          <w:b w:val="0"/>
          <w:i w:val="0"/>
        </w:rPr>
        <w:t>___________________</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br/>
            </w:r>
            <w:r>
              <w:rPr>
                <w:b/>
                <w:i w:val="0"/>
              </w:rPr>
              <w:t>TT</w:t>
            </w:r>
            <w:r>
              <w:rPr>
                <w:b w:val="0"/>
                <w:i w:val="0"/>
              </w:rPr>
              <w:br/>
            </w:r>
          </w:p>
        </w:tc>
        <w:tc>
          <w:tcPr>
            <w:tcW w:type="dxa" w:w="960"/>
          </w:tcPr>
          <w:p>
            <w:r>
              <w:rPr>
                <w:b w:val="0"/>
                <w:i w:val="0"/>
              </w:rPr>
              <w:br/>
            </w:r>
            <w:r>
              <w:rPr>
                <w:b w:val="0"/>
                <w:i w:val="0"/>
              </w:rPr>
              <w:br/>
            </w:r>
            <w:r>
              <w:rPr>
                <w:b/>
                <w:i w:val="0"/>
              </w:rPr>
              <w:t>Tên đường tạm thời</w:t>
            </w:r>
            <w:r>
              <w:rPr>
                <w:b w:val="0"/>
                <w:i w:val="0"/>
              </w:rPr>
              <w:br/>
            </w:r>
          </w:p>
        </w:tc>
        <w:tc>
          <w:tcPr>
            <w:tcW w:type="dxa" w:w="960"/>
          </w:tcPr>
          <w:p>
            <w:r>
              <w:rPr>
                <w:b w:val="0"/>
                <w:i w:val="0"/>
              </w:rPr>
              <w:br/>
            </w:r>
            <w:r>
              <w:rPr>
                <w:b w:val="0"/>
                <w:i w:val="0"/>
              </w:rPr>
              <w:br/>
            </w:r>
            <w:r>
              <w:rPr>
                <w:b/>
                <w:i w:val="0"/>
              </w:rPr>
              <w:t>Điểm</w:t>
            </w:r>
            <w:r>
              <w:rPr>
                <w:b w:val="0"/>
                <w:i w:val="0"/>
              </w:rPr>
              <w:br/>
            </w:r>
            <w:r>
              <w:rPr>
                <w:b/>
                <w:i w:val="0"/>
              </w:rPr>
              <w:t xml:space="preserve"> đầu</w:t>
            </w:r>
            <w:r>
              <w:rPr>
                <w:b w:val="0"/>
                <w:i w:val="0"/>
              </w:rPr>
              <w:br/>
            </w:r>
          </w:p>
        </w:tc>
        <w:tc>
          <w:tcPr>
            <w:tcW w:type="dxa" w:w="960"/>
          </w:tcPr>
          <w:p>
            <w:r>
              <w:rPr>
                <w:b w:val="0"/>
                <w:i w:val="0"/>
              </w:rPr>
              <w:br/>
            </w:r>
            <w:r>
              <w:rPr>
                <w:b w:val="0"/>
                <w:i w:val="0"/>
              </w:rPr>
              <w:br/>
            </w:r>
            <w:r>
              <w:rPr>
                <w:b/>
                <w:i w:val="0"/>
              </w:rPr>
              <w:t>Điểm cuối</w:t>
            </w:r>
            <w:r>
              <w:rPr>
                <w:b w:val="0"/>
                <w:i w:val="0"/>
              </w:rPr>
              <w:br/>
            </w:r>
          </w:p>
        </w:tc>
        <w:tc>
          <w:tcPr>
            <w:tcW w:type="dxa" w:w="960"/>
          </w:tcPr>
          <w:p>
            <w:r>
              <w:rPr>
                <w:b w:val="0"/>
                <w:i w:val="0"/>
              </w:rPr>
              <w:br/>
            </w:r>
            <w:r>
              <w:rPr>
                <w:b w:val="0"/>
                <w:i w:val="0"/>
              </w:rPr>
              <w:br/>
            </w:r>
            <w:r>
              <w:rPr>
                <w:b/>
                <w:i w:val="0"/>
              </w:rPr>
              <w:t xml:space="preserve">Độ dài </w:t>
            </w:r>
            <w:r>
              <w:rPr>
                <w:b w:val="0"/>
                <w:i w:val="0"/>
              </w:rPr>
              <w:br/>
            </w:r>
            <w:r>
              <w:rPr>
                <w:b/>
                <w:i w:val="0"/>
              </w:rPr>
              <w:t>(m)</w:t>
            </w:r>
            <w:r>
              <w:rPr>
                <w:b w:val="0"/>
                <w:i w:val="0"/>
              </w:rPr>
              <w:br/>
            </w:r>
          </w:p>
        </w:tc>
        <w:tc>
          <w:tcPr>
            <w:tcW w:type="dxa" w:w="960"/>
          </w:tcPr>
          <w:p>
            <w:r>
              <w:rPr>
                <w:b w:val="0"/>
                <w:i w:val="0"/>
              </w:rPr>
              <w:br/>
            </w:r>
            <w:r>
              <w:rPr>
                <w:b w:val="0"/>
                <w:i w:val="0"/>
              </w:rPr>
              <w:br/>
            </w:r>
            <w:r>
              <w:rPr>
                <w:b/>
                <w:i w:val="0"/>
              </w:rPr>
              <w:t>Bề rộng trung bình (m)</w:t>
            </w:r>
            <w:r>
              <w:rPr>
                <w:b w:val="0"/>
                <w:i w:val="0"/>
              </w:rPr>
              <w:br/>
            </w:r>
          </w:p>
        </w:tc>
        <w:tc>
          <w:tcPr>
            <w:tcW w:type="dxa" w:w="960"/>
          </w:tcPr>
          <w:p>
            <w:r>
              <w:rPr>
                <w:b w:val="0"/>
                <w:i w:val="0"/>
              </w:rPr>
              <w:br/>
            </w:r>
            <w:r>
              <w:rPr>
                <w:b w:val="0"/>
                <w:i w:val="0"/>
              </w:rPr>
              <w:br/>
            </w:r>
            <w:r>
              <w:rPr>
                <w:b/>
                <w:i w:val="0"/>
              </w:rPr>
              <w:t>Kết cấu</w:t>
            </w:r>
            <w:r>
              <w:rPr>
                <w:b w:val="0"/>
                <w:i w:val="0"/>
              </w:rPr>
              <w:br/>
            </w:r>
          </w:p>
        </w:tc>
        <w:tc>
          <w:tcPr>
            <w:tcW w:type="dxa" w:w="960"/>
          </w:tcPr>
          <w:p>
            <w:r>
              <w:rPr>
                <w:b w:val="0"/>
                <w:i w:val="0"/>
              </w:rPr>
              <w:br/>
            </w:r>
            <w:r>
              <w:rPr>
                <w:b w:val="0"/>
                <w:i w:val="0"/>
              </w:rPr>
              <w:br/>
            </w:r>
            <w:r>
              <w:rPr>
                <w:b/>
                <w:i w:val="0"/>
              </w:rPr>
              <w:t>Tên đường đặt mới</w:t>
            </w:r>
            <w:r>
              <w:rPr>
                <w:b w:val="0"/>
                <w:i w:val="0"/>
              </w:rPr>
              <w:br/>
            </w:r>
          </w:p>
        </w:tc>
        <w:tc>
          <w:tcPr>
            <w:tcW w:type="dxa" w:w="960"/>
          </w:tcPr>
          <w:p>
            <w:r>
              <w:rPr>
                <w:b w:val="0"/>
                <w:i w:val="0"/>
              </w:rPr>
              <w:br/>
            </w:r>
            <w:r>
              <w:rPr>
                <w:b w:val="0"/>
                <w:i w:val="0"/>
              </w:rPr>
              <w:br/>
            </w:r>
            <w:r>
              <w:rPr>
                <w:b/>
                <w:i w:val="0"/>
              </w:rPr>
              <w:t>Tóm tắt tiểu sử</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