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06/2025/QĐ-UBND Quy định chức năng, nhiệm vụ, quyền hạn của Sở Công Thương tỉnh Đồng Tháp</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ĐỒNG THÁP</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06/2025/QĐ-UBND</w:t>
      </w:r>
      <w:r>
        <w:rPr>
          <w:b w:val="0"/>
          <w:i w:val="0"/>
        </w:rPr>
        <w:br/>
      </w:r>
      <w:r>
        <w:rPr>
          <w:b w:val="0"/>
          <w:i w:val="0"/>
        </w:rPr>
        <w:br/>
      </w:r>
      <w:r>
        <w:rPr>
          <w:b w:val="0"/>
          <w:i/>
        </w:rPr>
        <w:t>Đồng Tháp, ngày 08 tháng 7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Quy định chức năng, nhiệm vụ, quyền hạn </w:t>
      </w:r>
      <w:r>
        <w:rPr>
          <w:b w:val="0"/>
          <w:i w:val="0"/>
        </w:rPr>
        <w:br/>
      </w:r>
      <w:r>
        <w:rPr>
          <w:b/>
          <w:i w:val="0"/>
        </w:rPr>
        <w:t xml:space="preserve">của Sở Công Thương tỉnh Đồng Tháp </w:t>
      </w:r>
      <w:r>
        <w:rPr>
          <w:b w:val="0"/>
          <w:i w:val="0"/>
        </w:rPr>
        <w:br/>
      </w:r>
      <w:r>
        <w:rPr>
          <w:b w:val="0"/>
          <w:i/>
        </w:rPr>
        <w:t xml:space="preserve">Căn cứ Luật Tổ chức chính quyền địa phương ngày 16 tháng 6 năm 2025; </w:t>
      </w:r>
      <w:r>
        <w:rPr>
          <w:b w:val="0"/>
          <w:i w:val="0"/>
        </w:rPr>
        <w:br/>
      </w:r>
      <w:r>
        <w:rPr>
          <w:b w:val="0"/>
          <w:i/>
        </w:rPr>
        <w:t>Căn cứ Luật Ban hành văn bản quy phạm pháp luật ngày 19 tháng 02 năm 2025; Luật sửa đổi, bổ sung một số điều của Luật Ban hành văn bản quy phạm pháp luật ngày 25 tháng 6 năm 2025;</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 xml:space="preserve">Căn cứ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 </w:t>
      </w:r>
      <w:r>
        <w:rPr>
          <w:b w:val="0"/>
          <w:i w:val="0"/>
        </w:rPr>
        <w:br/>
      </w:r>
      <w:r>
        <w:rPr>
          <w:b w:val="0"/>
          <w:i/>
        </w:rPr>
        <w:t>Theo đề nghị của Giám đốc Sở Công Thương tỉnh Đồng Tháp;</w:t>
      </w:r>
      <w:r>
        <w:rPr>
          <w:b w:val="0"/>
          <w:i w:val="0"/>
        </w:rPr>
        <w:br/>
      </w:r>
      <w:r>
        <w:rPr>
          <w:b w:val="0"/>
          <w:i/>
        </w:rPr>
        <w:t xml:space="preserve">Ủy ban nhân dân tỉnh ban hành Quyết định quy định </w:t>
      </w:r>
      <w:r>
        <w:rPr>
          <w:b w:val="0"/>
          <w:i/>
        </w:rPr>
        <w:t>chức năng, nhiệm vụ, quyền hạn của Sở Công Thương tỉnh Đồng Tháp.</w:t>
      </w:r>
      <w:r>
        <w:rPr>
          <w:b w:val="0"/>
          <w:i w:val="0"/>
        </w:rPr>
        <w:br/>
      </w:r>
      <w:r>
        <w:rPr>
          <w:b/>
          <w:i w:val="0"/>
        </w:rPr>
        <w:t>Điều 1.</w:t>
      </w:r>
      <w:r>
        <w:rPr>
          <w:b w:val="0"/>
          <w:i w:val="0"/>
        </w:rPr>
        <w:t xml:space="preserve"> </w:t>
      </w:r>
      <w:r>
        <w:rPr>
          <w:b/>
          <w:i w:val="0"/>
        </w:rPr>
        <w:t>Vị trí, chức năng</w:t>
      </w:r>
      <w:r>
        <w:rPr>
          <w:b w:val="0"/>
          <w:i w:val="0"/>
        </w:rPr>
        <w:br/>
      </w:r>
      <w:r>
        <w:rPr>
          <w:b w:val="0"/>
          <w:i w:val="0"/>
        </w:rPr>
        <w:t>1. Sở Công Thương tỉnh Đồng Tháp (gọi tắt là Sở) là cơ quan chuyên môn thuộc Ủy ban nhân dân tỉnh; thực hiện chức năng tham mưu, giúp Ủy ban nhân dân tỉnh thực hiện chức năng quản lý nhà nước về công thương, bao gồm các ngành và lĩnh vực: cơ khí; luyện kim; điện; năng lượng mới; năng lượng tái tạo; sử dụng năng lượng tiết kiệm và hiệu quả; dầu khí; hóa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hóa trên địa bàn;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 tỉnh.</w:t>
      </w:r>
      <w:r>
        <w:rPr>
          <w:b w:val="0"/>
          <w:i w:val="0"/>
        </w:rPr>
        <w:br/>
      </w:r>
      <w:r>
        <w:rPr>
          <w:b w:val="0"/>
          <w:i w:val="0"/>
        </w:rPr>
        <w:t>2. Sở có tư cách pháp nhân, có con dấu và tài khoản riêng; chịu sự chỉ đạo, quản lý của Ủy ban nhân dân tỉnh, đồng thời chịu sự chỉ đạo, kiểm tra, hướng dẫn về chuyên môn, nghiệp vụ của Bộ Công Thương.</w:t>
      </w:r>
      <w:r>
        <w:rPr>
          <w:b w:val="0"/>
          <w:i w:val="0"/>
        </w:rPr>
        <w:br/>
      </w:r>
      <w:r>
        <w:rPr>
          <w:b/>
          <w:i w:val="0"/>
        </w:rPr>
        <w:t xml:space="preserve">Điều 2. </w:t>
      </w:r>
      <w:r>
        <w:rPr>
          <w:b/>
          <w:i w:val="0"/>
        </w:rPr>
        <w:t>Nhiệm vụ và quyền hạn</w:t>
      </w:r>
      <w:r>
        <w:rPr>
          <w:b w:val="0"/>
          <w:i w:val="0"/>
        </w:rPr>
        <w:br/>
      </w:r>
      <w:r>
        <w:rPr>
          <w:b/>
          <w:i w:val="0"/>
        </w:rPr>
        <w:t>1.</w:t>
      </w:r>
      <w:r>
        <w:rPr>
          <w:b w:val="0"/>
          <w:i w:val="0"/>
        </w:rPr>
        <w:t xml:space="preserve"> Trình Ủy ban nhân dân tỉnh</w:t>
      </w:r>
      <w:r>
        <w:rPr>
          <w:b w:val="0"/>
          <w:i w:val="0"/>
        </w:rPr>
        <w:br/>
      </w:r>
      <w:r>
        <w:rPr>
          <w:b w:val="0"/>
          <w:i w:val="0"/>
        </w:rPr>
        <w:t>a) Dự thảo nghị quyết của Hội đồng nhân dân tỉnh, dự thảo quyết định của Ủy ban nhân dân tỉnh liên quan đến ngành, lĩnh vực thuộc phạm vi quản lý của Sở và các văn bản khác theo phân công của Ủy ban nhân dân tỉnh;</w:t>
      </w:r>
      <w:r>
        <w:rPr>
          <w:b w:val="0"/>
          <w:i w:val="0"/>
        </w:rPr>
        <w:br/>
      </w:r>
      <w:r>
        <w:rPr>
          <w:b w:val="0"/>
          <w:i w:val="0"/>
        </w:rPr>
        <w:t>b) Dự thảo kế hoạch phát triển ngành, lĩnh vực; chương trình, biện pháp tổ chức thực hiện các nhiệm vụ về ngành, lĩnh vực trên địa bàn tỉnh trong phạm vi quản lý của Sở;</w:t>
      </w:r>
      <w:r>
        <w:rPr>
          <w:b w:val="0"/>
          <w:i w:val="0"/>
        </w:rPr>
        <w:br/>
      </w:r>
      <w:r>
        <w:rPr>
          <w:b w:val="0"/>
          <w:i w:val="0"/>
        </w:rPr>
        <w:t>c) Dự thảo quyết định quy định cụ thể chức năng, nhiệm vụ, quyền hạn và cơ cấu tổ chức của Sở; dự thảo quyết định quy định chức năng, nhiệm vụ, quyền hạn và cơ cấu tổ chức của chi cục và đơn vị sự nghiệp công lập thuộc Sở.</w:t>
      </w:r>
      <w:r>
        <w:rPr>
          <w:b w:val="0"/>
          <w:i w:val="0"/>
        </w:rPr>
        <w:br/>
      </w:r>
      <w:r>
        <w:rPr>
          <w:b w:val="0"/>
          <w:i w:val="0"/>
        </w:rPr>
        <w:t>d) Dự thảo quyết định thực hiện xã hội hóa các hoạt động cung ứng dịch vụ sự nghiệp công ngành công thương thuộc thẩm quyền của Ủy ban nhân dân tỉnh.</w:t>
      </w:r>
      <w:r>
        <w:rPr>
          <w:b w:val="0"/>
          <w:i w:val="0"/>
        </w:rPr>
        <w:br/>
      </w:r>
      <w:r>
        <w:rPr>
          <w:b/>
          <w:i w:val="0"/>
        </w:rPr>
        <w:t>2</w:t>
      </w:r>
      <w:r>
        <w:rPr>
          <w:b w:val="0"/>
          <w:i w:val="0"/>
        </w:rPr>
        <w:t>. Trình Chủ tịch Ủy ban nhân dân tỉnh dự thảo các văn bản thuộc thẩm quyền ban hành của Chủ tịch Ủy ban nhân dân tỉnh theo phân công.</w:t>
      </w:r>
      <w:r>
        <w:rPr>
          <w:b w:val="0"/>
          <w:i w:val="0"/>
        </w:rPr>
        <w:br/>
      </w:r>
      <w:r>
        <w:rPr>
          <w:b/>
          <w:i w:val="0"/>
        </w:rPr>
        <w:t>3.</w:t>
      </w:r>
      <w:r>
        <w:rPr>
          <w:b w:val="0"/>
          <w:i w:val="0"/>
        </w:rPr>
        <w:t xml:space="preserve">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r>
        <w:rPr>
          <w:b w:val="0"/>
          <w:i w:val="0"/>
        </w:rPr>
        <w:br/>
      </w:r>
      <w:r>
        <w:rPr>
          <w:b/>
          <w:i w:val="0"/>
        </w:rPr>
        <w:t>4</w:t>
      </w:r>
      <w:r>
        <w:rPr>
          <w:b w:val="0"/>
          <w:i w:val="0"/>
        </w:rPr>
        <w:t>. Tổ chức thực hiện và chịu trách nhiệm về giám định, đăng ký, cấp giấy phép, văn bằng, chứng chỉ thuộc phạm vi trách nhiệm quản lý của Sở Công Thương theo quy định của pháp luật.</w:t>
      </w:r>
      <w:r>
        <w:rPr>
          <w:b w:val="0"/>
          <w:i w:val="0"/>
        </w:rPr>
        <w:br/>
      </w:r>
      <w:r>
        <w:rPr>
          <w:b/>
          <w:i w:val="0"/>
        </w:rPr>
        <w:t>5.</w:t>
      </w:r>
      <w:r>
        <w:rPr>
          <w:b w:val="0"/>
          <w:i w:val="0"/>
        </w:rPr>
        <w:t xml:space="preserve"> Tham mưu Ủy ban nhân dân tỉnh quản lý, khuyến khích, hỗ trợ phát triển doanh nghiệp, tổ chức kinh tế tập thể, kinh tế tư nhân hoạt động trong lĩnh vực công thương trên địa bàn tỉnh; quản lý các hội, các tổ chức phi chính phủ hoạt động trong lĩnh vực thuộc phạm vi quản lý của Sở Công Thương theo quy định của pháp luật.</w:t>
      </w:r>
      <w:r>
        <w:rPr>
          <w:b w:val="0"/>
          <w:i w:val="0"/>
        </w:rPr>
        <w:br/>
      </w:r>
      <w:r>
        <w:rPr>
          <w:b/>
          <w:i w:val="0"/>
        </w:rPr>
        <w:t>6.</w:t>
      </w:r>
      <w:r>
        <w:rPr>
          <w:b w:val="0"/>
          <w:i w:val="0"/>
        </w:rPr>
        <w:t xml:space="preserve"> Hướng dẫn thực hiện cơ chế tự chủ đối với các đơn vị sự nghiệp công lập thuộc ngành, lĩnh vực quản lý theo quy định của pháp luật; quản lý hoạt động của các đơn vị sự nghiệp trong và ngoài công lập thuộc phạm vi ngành, lĩnh vực công thương.</w:t>
      </w:r>
      <w:r>
        <w:rPr>
          <w:b w:val="0"/>
          <w:i w:val="0"/>
        </w:rPr>
        <w:br/>
      </w:r>
      <w:r>
        <w:rPr>
          <w:b/>
          <w:i w:val="0"/>
        </w:rPr>
        <w:t>7.</w:t>
      </w:r>
      <w:r>
        <w:rPr>
          <w:b w:val="0"/>
          <w:i w:val="0"/>
        </w:rPr>
        <w:t xml:space="preserve"> Thực hiện hợp tác quốc tế về công thương theo quy định của pháp luật.</w:t>
      </w:r>
      <w:r>
        <w:rPr>
          <w:b w:val="0"/>
          <w:i w:val="0"/>
        </w:rPr>
        <w:br/>
      </w:r>
      <w:r>
        <w:rPr>
          <w:b/>
          <w:i w:val="0"/>
        </w:rPr>
        <w:t>8.</w:t>
      </w:r>
      <w:r>
        <w:rPr>
          <w:b w:val="0"/>
          <w:i w:val="0"/>
        </w:rPr>
        <w:t xml:space="preserve"> Hướng dẫn chuyên môn, nghiệp vụ thuộc ngành, lĩnh vực quản lý đối với Phòng Kinh tế hoặc Phòng Kinh tế, Hạ tầng và Đô thị.</w:t>
      </w:r>
      <w:r>
        <w:rPr>
          <w:b w:val="0"/>
          <w:i w:val="0"/>
        </w:rPr>
        <w:br/>
      </w:r>
      <w:r>
        <w:rPr>
          <w:b/>
          <w:i w:val="0"/>
        </w:rPr>
        <w:t>9</w:t>
      </w:r>
      <w:r>
        <w:rPr>
          <w:b w:val="0"/>
          <w:i w:val="0"/>
        </w:rPr>
        <w:t>. Tổ chức nghiên cứu, ứng dụng tiến bộ khoa học - kỹ thuật và công nghệ, đổi mới sáng tạo và chuyển đổi số; xây dựng hệ thống thông tin, lưu trữ phục vụ công tác quản lý nhà nước và chuyên môn nghiệp vụ.</w:t>
      </w:r>
      <w:r>
        <w:rPr>
          <w:b w:val="0"/>
          <w:i w:val="0"/>
        </w:rPr>
        <w:br/>
      </w:r>
      <w:r>
        <w:rPr>
          <w:b/>
          <w:i w:val="0"/>
        </w:rPr>
        <w:t>10</w:t>
      </w:r>
      <w:r>
        <w:rPr>
          <w:b w:val="0"/>
          <w:i w:val="0"/>
        </w:rPr>
        <w:t>. Kiểm tra đối với cơ quan, tổ chức, cá nhân trong việc thực hiện các quy định pháp luật thuộc phạm vi quản lý của Sở; tiếp công dân, giải quyết khiếu nại, tố cáo, phòng chống tham nhũng, lãng phí, tiêu cực theo quy định pháp luật.</w:t>
      </w:r>
      <w:r>
        <w:rPr>
          <w:b w:val="0"/>
          <w:i w:val="0"/>
        </w:rPr>
        <w:br/>
      </w:r>
      <w:r>
        <w:rPr>
          <w:b/>
          <w:i w:val="0"/>
        </w:rPr>
        <w:t>11.</w:t>
      </w:r>
      <w:r>
        <w:rPr>
          <w:b w:val="0"/>
          <w:i w:val="0"/>
        </w:rPr>
        <w:t xml:space="preserve"> Quy định cụ thể chức năng, nhiệm vụ, quyền hạn của Văn phòng, phòng chuyên môn, nghiệp vụ thuộc Sở và phòng chuyên môn, nghiệp vụ, các Đội Quản lý thị trường thuộc Chi cục Quản lý thị trường trực thuộc Sở, phù hợp với chức năng, nhiệm vụ, quyền hạn của Sở.</w:t>
      </w:r>
      <w:r>
        <w:rPr>
          <w:b w:val="0"/>
          <w:i w:val="0"/>
        </w:rPr>
        <w:br/>
      </w:r>
      <w:r>
        <w:rPr>
          <w:b/>
          <w:i w:val="0"/>
        </w:rPr>
        <w:t>12</w:t>
      </w:r>
      <w:r>
        <w:rPr>
          <w:b w:val="0"/>
          <w:i w:val="0"/>
        </w:rPr>
        <w:t>.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của Sở theo quy định của pháp luật.</w:t>
      </w:r>
      <w:r>
        <w:rPr>
          <w:b w:val="0"/>
          <w:i w:val="0"/>
        </w:rPr>
        <w:br/>
      </w:r>
      <w:r>
        <w:rPr>
          <w:b/>
          <w:i w:val="0"/>
        </w:rPr>
        <w:t>13.</w:t>
      </w:r>
      <w:r>
        <w:rPr>
          <w:b w:val="0"/>
          <w:i w:val="0"/>
        </w:rPr>
        <w:t xml:space="preserve"> Quản lý và chịu trách nhiệm về tài chính, tài sản được giao theo quy định của pháp luật.</w:t>
      </w:r>
      <w:r>
        <w:rPr>
          <w:b w:val="0"/>
          <w:i w:val="0"/>
        </w:rPr>
        <w:br/>
      </w:r>
      <w:r>
        <w:rPr>
          <w:b/>
          <w:i w:val="0"/>
        </w:rPr>
        <w:t>14.</w:t>
      </w:r>
      <w:r>
        <w:rPr>
          <w:b w:val="0"/>
          <w:i w:val="0"/>
        </w:rPr>
        <w:t xml:space="preserve"> Thực hiện công tác thông tin, báo cáo định kỳ và đột xuất về tình hình thực hiện nhiệm vụ trong các lĩnh vực công tác được giao với Ủy ban nhân dân tỉnh, Bộ Công Thương.</w:t>
      </w:r>
      <w:r>
        <w:rPr>
          <w:b w:val="0"/>
          <w:i w:val="0"/>
        </w:rPr>
        <w:br/>
      </w:r>
      <w:r>
        <w:rPr>
          <w:b/>
          <w:i w:val="0"/>
        </w:rPr>
        <w:t>15.</w:t>
      </w:r>
      <w:r>
        <w:rPr>
          <w:b w:val="0"/>
          <w:i w:val="0"/>
        </w:rPr>
        <w:t xml:space="preserve"> Thực hiện nhiệm vụ, quyền hạn khác theo phân cấp, ủy quyền của Ủy ban nhân dân tỉnh, Chủ tịch Ủy ban nhân dân cấp tỉnh và cơ quan nhà nước cấp trên.</w:t>
      </w:r>
      <w:r>
        <w:rPr>
          <w:b w:val="0"/>
          <w:i w:val="0"/>
        </w:rPr>
        <w:br/>
      </w:r>
      <w:r>
        <w:rPr>
          <w:b/>
          <w:i w:val="0"/>
        </w:rPr>
        <w:t>16.</w:t>
      </w:r>
      <w:r>
        <w:rPr>
          <w:b w:val="0"/>
          <w:i w:val="0"/>
        </w:rPr>
        <w:t xml:space="preserve"> Chịu trách nhiệm tổ chức thực hiện quản lý nhà nước theo vị trí, chức năng quy định tại khoản 1 Điều 1 Quyết định này và theo phân quyền, phân cấp trong lĩnh vực công nghiệp và thương mại như sau:</w:t>
      </w:r>
      <w:r>
        <w:rPr>
          <w:b w:val="0"/>
          <w:i w:val="0"/>
        </w:rPr>
        <w:br/>
      </w:r>
      <w:r>
        <w:rPr>
          <w:b w:val="0"/>
          <w:i w:val="0"/>
        </w:rPr>
        <w:t>a) Về năng lượng bao gồm: điện, than, dầu khí, năng lượng mới, năng lượng tái tạo và các năng lượng khác.</w:t>
      </w:r>
      <w:r>
        <w:rPr>
          <w:b w:val="0"/>
          <w:i w:val="0"/>
        </w:rPr>
        <w:br/>
      </w:r>
      <w:r>
        <w:rPr>
          <w:b w:val="0"/>
          <w:i w:val="0"/>
        </w:rPr>
        <w:t>b) Về hóa chất, vật liệu nổ công nghiệp.</w:t>
      </w:r>
      <w:r>
        <w:rPr>
          <w:b w:val="0"/>
          <w:i w:val="0"/>
        </w:rPr>
        <w:br/>
      </w:r>
      <w:r>
        <w:rPr>
          <w:b w:val="0"/>
          <w:i w:val="0"/>
        </w:rPr>
        <w:t>c) Về công nghiệp nặng, công nghiệp nhẹ, an toàn thực phẩm.</w:t>
      </w:r>
      <w:r>
        <w:rPr>
          <w:b w:val="0"/>
          <w:i w:val="0"/>
        </w:rPr>
        <w:br/>
      </w:r>
      <w:r>
        <w:rPr>
          <w:b w:val="0"/>
          <w:i w:val="0"/>
        </w:rPr>
        <w:t>d) Về khuyến công, cụm công nghiệp, tiểu thủ công nghiệp.</w:t>
      </w:r>
      <w:r>
        <w:rPr>
          <w:b w:val="0"/>
          <w:i w:val="0"/>
        </w:rPr>
        <w:br/>
      </w:r>
      <w:r>
        <w:rPr>
          <w:b w:val="0"/>
          <w:i w:val="0"/>
        </w:rPr>
        <w:t>đ) Về an toàn kỹ thuật công nghiệp; bảo vệ môi trường trong ngành Công Thương.</w:t>
      </w:r>
      <w:r>
        <w:rPr>
          <w:b w:val="0"/>
          <w:i w:val="0"/>
        </w:rPr>
        <w:br/>
      </w:r>
      <w:r>
        <w:rPr>
          <w:b w:val="0"/>
          <w:i w:val="0"/>
        </w:rPr>
        <w:t>e) Thực hiện nhiệm vụ về quản lý đầu tư xây dựng công trình thuộc chuyên ngành xây dựng trong phạm vi quản lý theo quy định của pháp luật về xây dựng.</w:t>
      </w:r>
      <w:r>
        <w:rPr>
          <w:b w:val="0"/>
          <w:i w:val="0"/>
        </w:rPr>
        <w:br/>
      </w:r>
      <w:r>
        <w:rPr>
          <w:b w:val="0"/>
          <w:i w:val="0"/>
        </w:rPr>
        <w:t>g) Về thương mại và thị trường trong nước; quản lý thị trường.</w:t>
      </w:r>
      <w:r>
        <w:rPr>
          <w:b w:val="0"/>
          <w:i w:val="0"/>
        </w:rPr>
        <w:br/>
      </w:r>
      <w:r>
        <w:rPr>
          <w:b w:val="0"/>
          <w:i w:val="0"/>
        </w:rPr>
        <w:t>h) Về xuất khẩu, nhập khẩu hàng hóa; dịch vụ logistics.</w:t>
      </w:r>
      <w:r>
        <w:rPr>
          <w:b w:val="0"/>
          <w:i w:val="0"/>
        </w:rPr>
        <w:br/>
      </w:r>
      <w:r>
        <w:rPr>
          <w:b w:val="0"/>
          <w:i w:val="0"/>
        </w:rPr>
        <w:t>i) Về phòng vệ thương mại.</w:t>
      </w:r>
      <w:r>
        <w:rPr>
          <w:b w:val="0"/>
          <w:i w:val="0"/>
        </w:rPr>
        <w:br/>
      </w:r>
      <w:r>
        <w:rPr>
          <w:b w:val="0"/>
          <w:i w:val="0"/>
        </w:rPr>
        <w:t>k) Về thương mại điện tử và kinh tế số.</w:t>
      </w:r>
      <w:r>
        <w:rPr>
          <w:b w:val="0"/>
          <w:i w:val="0"/>
        </w:rPr>
        <w:br/>
      </w:r>
      <w:r>
        <w:rPr>
          <w:b w:val="0"/>
          <w:i w:val="0"/>
        </w:rPr>
        <w:t>l) Về quản lý cạnh tranh và bảo vệ quyền lợi người tiêu dùng, quản lý hoạt động kinh doanh theo phương thức đa cấp.</w:t>
      </w:r>
      <w:r>
        <w:rPr>
          <w:b w:val="0"/>
          <w:i w:val="0"/>
        </w:rPr>
        <w:br/>
      </w:r>
      <w:r>
        <w:rPr>
          <w:b w:val="0"/>
          <w:i w:val="0"/>
        </w:rPr>
        <w:t>m) Thực hiện chức năng quản lý nhà nước về giá trong lĩnh vực, phạm vi quản lý theo quy định của pháp luật.</w:t>
      </w:r>
      <w:r>
        <w:rPr>
          <w:b w:val="0"/>
          <w:i w:val="0"/>
        </w:rPr>
        <w:br/>
      </w:r>
      <w:r>
        <w:rPr>
          <w:b w:val="0"/>
          <w:i w:val="0"/>
        </w:rPr>
        <w:t>n) Về xúc tiến thương mại.</w:t>
      </w:r>
      <w:r>
        <w:rPr>
          <w:b w:val="0"/>
          <w:i w:val="0"/>
        </w:rPr>
        <w:br/>
      </w:r>
      <w:r>
        <w:rPr>
          <w:b w:val="0"/>
          <w:i w:val="0"/>
        </w:rPr>
        <w:t>o) Về hội nhập kinh tế quốc tế, phát triển thị trường ngoài nước, hợp tác khu vực và song phương.</w:t>
      </w:r>
      <w:r>
        <w:rPr>
          <w:b w:val="0"/>
          <w:i w:val="0"/>
        </w:rPr>
        <w:br/>
      </w:r>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nghiệp,thương mại và theo quy định pháp luật.</w:t>
      </w:r>
      <w:r>
        <w:rPr>
          <w:b w:val="0"/>
          <w:i w:val="0"/>
        </w:rPr>
        <w:br/>
      </w:r>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r>
        <w:rPr>
          <w:b w:val="0"/>
          <w:i w:val="0"/>
        </w:rPr>
        <w:br/>
      </w:r>
      <w:r>
        <w:rPr>
          <w:b w:val="0"/>
          <w:i w:val="0"/>
        </w:rPr>
        <w:t>r) Thực hiện quản lý chất lượng các công trình công nghiệp thuộc lĩnh vực quản lý nhà nước theo quy định của pháp luật.</w:t>
      </w:r>
      <w:r>
        <w:rPr>
          <w:b w:val="0"/>
          <w:i w:val="0"/>
        </w:rPr>
        <w:br/>
      </w:r>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r>
        <w:rPr>
          <w:b w:val="0"/>
          <w:i w:val="0"/>
        </w:rPr>
        <w:br/>
      </w:r>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ngành Công Thương.</w:t>
      </w:r>
      <w:r>
        <w:rPr>
          <w:b w:val="0"/>
          <w:i w:val="0"/>
        </w:rPr>
        <w:br/>
      </w:r>
      <w:r>
        <w:rPr>
          <w:b w:val="0"/>
          <w:i w:val="0"/>
        </w:rPr>
        <w:t>u) Về dịch vụ công.</w:t>
      </w:r>
      <w:r>
        <w:rPr>
          <w:b w:val="0"/>
          <w:i w:val="0"/>
        </w:rPr>
        <w:br/>
      </w:r>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r>
        <w:rPr>
          <w:b w:val="0"/>
          <w:i w:val="0"/>
        </w:rPr>
        <w:br/>
      </w:r>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r>
        <w:rPr>
          <w:b w:val="0"/>
          <w:i w:val="0"/>
        </w:rPr>
        <w:br/>
      </w:r>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r>
        <w:rPr>
          <w:b w:val="0"/>
          <w:i w:val="0"/>
        </w:rPr>
        <w:br/>
      </w:r>
      <w:r>
        <w:rPr>
          <w:b/>
          <w:i w:val="0"/>
        </w:rPr>
        <w:t xml:space="preserve">Điều 3. </w:t>
      </w:r>
      <w:r>
        <w:rPr>
          <w:b/>
          <w:i w:val="0"/>
        </w:rPr>
        <w:t>Hiệu lực thi hành</w:t>
      </w:r>
      <w:r>
        <w:rPr>
          <w:b w:val="0"/>
          <w:i w:val="0"/>
        </w:rPr>
        <w:br/>
      </w:r>
      <w:r>
        <w:rPr>
          <w:b/>
          <w:i w:val="0"/>
        </w:rPr>
        <w:t>1.</w:t>
      </w:r>
      <w:r>
        <w:rPr>
          <w:b w:val="0"/>
          <w:i w:val="0"/>
        </w:rPr>
        <w:t xml:space="preserve"> Quyết định này có hiệu lực thi hành kể từ ngày ký ban hành.</w:t>
      </w:r>
      <w:r>
        <w:rPr>
          <w:b w:val="0"/>
          <w:i w:val="0"/>
        </w:rPr>
        <w:br/>
      </w:r>
      <w:r>
        <w:rPr>
          <w:b/>
          <w:i w:val="0"/>
        </w:rPr>
        <w:t>2.</w:t>
      </w:r>
      <w:r>
        <w:rPr>
          <w:b w:val="0"/>
          <w:i w:val="0"/>
        </w:rPr>
        <w:t xml:space="preserve"> Các Quyết định sau đây hết hiệu lực từ ngày Quyết định này có hiệu lực thi hành:</w:t>
      </w:r>
      <w:r>
        <w:rPr>
          <w:b w:val="0"/>
          <w:i w:val="0"/>
        </w:rPr>
        <w:br/>
      </w:r>
      <w:r>
        <w:rPr>
          <w:b w:val="0"/>
          <w:i w:val="0"/>
        </w:rPr>
        <w:t>a) Quyết định số 22/2025/QĐ-UBND ngày 28/02/2025 của Ủy ban nhân dân tỉnh Tiền Giang quy định chức năng, nhiệm vụ, quyền hạn và cơ cấu tổ chức của Sở Công Thương tỉnh Tiền Giang;</w:t>
      </w:r>
      <w:r>
        <w:rPr>
          <w:b w:val="0"/>
          <w:i w:val="0"/>
        </w:rPr>
        <w:br/>
      </w:r>
      <w:r>
        <w:rPr>
          <w:b w:val="0"/>
          <w:i w:val="0"/>
        </w:rPr>
        <w:t>b) Quyết định số 15/2025/QĐ-UBND ngày 01/3/2025 của Ủy ban nhân dân tỉnh Đồng Tháp quy định chức năng, nhiệm vụ, quyền hạn và cơ cấu tổ chức của Sở Công Thương tỉnh Đồng Tháp.</w:t>
      </w:r>
      <w:r>
        <w:rPr>
          <w:b w:val="0"/>
          <w:i w:val="0"/>
        </w:rPr>
        <w:br/>
      </w:r>
      <w:r>
        <w:rPr>
          <w:b/>
          <w:i w:val="0"/>
        </w:rPr>
        <w:t>Điều 4. Trách nhiệm thi hành</w:t>
      </w:r>
      <w:r>
        <w:rPr>
          <w:b w:val="0"/>
          <w:i w:val="0"/>
        </w:rPr>
        <w:br/>
      </w:r>
      <w:r>
        <w:rPr>
          <w:b w:val="0"/>
          <w:i w:val="0"/>
        </w:rPr>
        <w:t>Chánh Văn phòng Ủy ban nhân dân tỉnh; Giám đốc Sở Công Thương; Giám đốc Sở Nội vụ; Thủ trưởng các sở, ban, ngành tỉnh; Chủ tịch Ủy ban nhân dân các phường, xã căn cứ Quyết định này thi hành./.</w:t>
      </w:r>
      <w:r>
        <w:rPr>
          <w:b w:val="0"/>
          <w:i w:val="0"/>
        </w:rPr>
        <w:br/>
      </w:r>
      <w:r>
        <w:rPr>
          <w:b w:val="0"/>
          <w:i w:val="0"/>
        </w:rPr>
        <w:br/>
      </w:r>
      <w:r>
        <w:rPr>
          <w:b w:val="0"/>
          <w:i w:val="0"/>
        </w:rPr>
        <w:br/>
      </w:r>
      <w:r>
        <w:rPr>
          <w:b w:val="0"/>
          <w:i w:val="0"/>
        </w:rPr>
        <w:br/>
      </w:r>
      <w:r>
        <w:rPr>
          <w:b w:val="0"/>
          <w:i w:val="0"/>
        </w:rPr>
        <w:br/>
      </w:r>
      <w:r>
        <w:rPr>
          <w:b w:val="0"/>
          <w:i/>
        </w:rPr>
        <w:t xml:space="preserve"> </w:t>
      </w:r>
      <w:r>
        <w:rPr>
          <w:b/>
          <w:i/>
        </w:rPr>
        <w:t>Nơi nhận:</w:t>
      </w:r>
      <w:r>
        <w:rPr>
          <w:b/>
          <w:i w:val="0"/>
        </w:rPr>
        <w:t xml:space="preserve"> </w:t>
      </w:r>
      <w:r>
        <w:rPr>
          <w:b w:val="0"/>
          <w:i w:val="0"/>
        </w:rPr>
        <w:br/>
      </w:r>
      <w:r>
        <w:rPr>
          <w:b w:val="0"/>
          <w:i w:val="0"/>
        </w:rPr>
        <w:t>- Như Điều 4;</w:t>
      </w:r>
      <w:r>
        <w:rPr>
          <w:b w:val="0"/>
          <w:i w:val="0"/>
        </w:rPr>
        <w:br/>
      </w:r>
      <w:r>
        <w:rPr>
          <w:b w:val="0"/>
          <w:i w:val="0"/>
        </w:rPr>
        <w:t>- Bộ Công Thương;</w:t>
      </w:r>
      <w:r>
        <w:rPr>
          <w:b w:val="0"/>
          <w:i w:val="0"/>
        </w:rPr>
        <w:br/>
      </w:r>
      <w:r>
        <w:rPr>
          <w:b w:val="0"/>
          <w:i w:val="0"/>
        </w:rPr>
        <w:t>- Vụ pháp chế - Bộ Nội vụ;</w:t>
      </w:r>
      <w:r>
        <w:rPr>
          <w:b w:val="0"/>
          <w:i w:val="0"/>
        </w:rPr>
        <w:br/>
      </w:r>
      <w:r>
        <w:rPr>
          <w:b w:val="0"/>
          <w:i w:val="0"/>
        </w:rPr>
        <w:t>- Vụ Tổ chức - Bộ Tư pháp;</w:t>
      </w:r>
      <w:r>
        <w:rPr>
          <w:b w:val="0"/>
          <w:i w:val="0"/>
        </w:rPr>
        <w:br/>
      </w:r>
      <w:r>
        <w:rPr>
          <w:b w:val="0"/>
          <w:i w:val="0"/>
        </w:rPr>
        <w:t>- Cục Kiểm tra VB&amp;QLXLVPHC-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CT, các PCT UBND tỉnh;</w:t>
      </w:r>
      <w:r>
        <w:rPr>
          <w:b w:val="0"/>
          <w:i w:val="0"/>
        </w:rPr>
        <w:br/>
      </w:r>
      <w:r>
        <w:rPr>
          <w:b w:val="0"/>
          <w:i w:val="0"/>
        </w:rPr>
        <w:t>- UBMTTQ Việt Nam tỉnh;</w:t>
      </w:r>
      <w:r>
        <w:rPr>
          <w:b w:val="0"/>
          <w:i w:val="0"/>
        </w:rPr>
        <w:br/>
      </w:r>
      <w:r>
        <w:rPr>
          <w:b w:val="0"/>
          <w:i w:val="0"/>
        </w:rPr>
        <w:t>- Các tổ chức chính trị - xã hội tỉnh;</w:t>
      </w:r>
      <w:r>
        <w:rPr>
          <w:b w:val="0"/>
          <w:i w:val="0"/>
        </w:rPr>
        <w:br/>
      </w:r>
      <w:r>
        <w:rPr>
          <w:b w:val="0"/>
          <w:i w:val="0"/>
        </w:rPr>
        <w:t>- Các Ban HĐND tỉnh;</w:t>
      </w:r>
      <w:r>
        <w:rPr>
          <w:b w:val="0"/>
          <w:i w:val="0"/>
        </w:rPr>
        <w:br/>
      </w:r>
      <w:r>
        <w:rPr>
          <w:b w:val="0"/>
          <w:i w:val="0"/>
        </w:rPr>
        <w:t>- Báo và ĐPTTH tỉnh;</w:t>
      </w:r>
      <w:r>
        <w:rPr>
          <w:b w:val="0"/>
          <w:i w:val="0"/>
        </w:rPr>
        <w:br/>
      </w:r>
      <w:r>
        <w:rPr>
          <w:b w:val="0"/>
          <w:i w:val="0"/>
        </w:rPr>
        <w:t>- CVP và các PCVP UBND Tỉnh;</w:t>
      </w:r>
      <w:r>
        <w:rPr>
          <w:b w:val="0"/>
          <w:i w:val="0"/>
        </w:rPr>
        <w:br/>
      </w:r>
      <w:r>
        <w:rPr>
          <w:b w:val="0"/>
          <w:i w:val="0"/>
        </w:rPr>
        <w:t>- Công báo tỉnh;</w:t>
      </w:r>
      <w:r>
        <w:rPr>
          <w:b w:val="0"/>
          <w:i w:val="0"/>
        </w:rPr>
        <w:br/>
      </w:r>
      <w:r>
        <w:rPr>
          <w:b w:val="0"/>
          <w:i w:val="0"/>
        </w:rPr>
        <w:t>- Lưu: VT, P. TH (NX).</w:t>
      </w:r>
      <w:r>
        <w:rPr>
          <w:b w:val="0"/>
          <w:i w:val="0"/>
        </w:rPr>
        <w:br/>
      </w:r>
      <w:r>
        <w:rPr>
          <w:b w:val="0"/>
          <w:i w:val="0"/>
        </w:rPr>
        <w:br/>
      </w:r>
      <w:r>
        <w:rPr>
          <w:b/>
          <w:i w:val="0"/>
        </w:rPr>
        <w:t>TM. ỦY BAN NHÂN DÂN</w:t>
      </w:r>
      <w:r>
        <w:br/>
      </w:r>
      <w:r>
        <w:rPr>
          <w:b/>
          <w:i w:val="0"/>
        </w:rPr>
        <w:br/>
        <w:t xml:space="preserve">          CHỦ TỊCH</w:t>
      </w:r>
      <w:r>
        <w:rPr>
          <w:b w:val="0"/>
          <w:i w:val="0"/>
        </w:rPr>
        <w:br/>
      </w:r>
      <w:r>
        <w:rPr>
          <w:b/>
          <w:i w:val="0"/>
        </w:rPr>
        <w:t>(Đã ký)</w:t>
      </w:r>
      <w:r>
        <w:rPr>
          <w:b w:val="0"/>
          <w:i w:val="0"/>
        </w:rPr>
        <w:br/>
      </w:r>
      <w:r>
        <w:rPr>
          <w:b/>
          <w:i w:val="0"/>
        </w:rPr>
        <w:t>Trần Trí Quang</w:t>
      </w:r>
      <w: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ĐỒNG THÁP</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r>
              <w:rPr>
                <w:b/>
                <w:i/>
              </w:rPr>
              <w:t>Nơi nhận:</w:t>
            </w:r>
            <w:r>
              <w:rPr>
                <w:b/>
                <w:i w:val="0"/>
              </w:rPr>
              <w:t xml:space="preserve"> </w:t>
            </w:r>
            <w:r>
              <w:rPr>
                <w:b w:val="0"/>
                <w:i w:val="0"/>
              </w:rPr>
              <w:br/>
            </w:r>
            <w:r>
              <w:rPr>
                <w:b w:val="0"/>
                <w:i w:val="0"/>
              </w:rPr>
              <w:t>- Như Điều 4;</w:t>
            </w:r>
            <w:r>
              <w:rPr>
                <w:b w:val="0"/>
                <w:i w:val="0"/>
              </w:rPr>
              <w:br/>
            </w:r>
            <w:r>
              <w:rPr>
                <w:b w:val="0"/>
                <w:i w:val="0"/>
              </w:rPr>
              <w:t>- Bộ Công Thương;</w:t>
            </w:r>
            <w:r>
              <w:rPr>
                <w:b w:val="0"/>
                <w:i w:val="0"/>
              </w:rPr>
              <w:br/>
            </w:r>
            <w:r>
              <w:rPr>
                <w:b w:val="0"/>
                <w:i w:val="0"/>
              </w:rPr>
              <w:t>- Vụ pháp chế - Bộ Nội vụ;</w:t>
            </w:r>
            <w:r>
              <w:rPr>
                <w:b w:val="0"/>
                <w:i w:val="0"/>
              </w:rPr>
              <w:br/>
            </w:r>
            <w:r>
              <w:rPr>
                <w:b w:val="0"/>
                <w:i w:val="0"/>
              </w:rPr>
              <w:t>- Vụ Tổ chức - Bộ Tư pháp;</w:t>
            </w:r>
            <w:r>
              <w:rPr>
                <w:b w:val="0"/>
                <w:i w:val="0"/>
              </w:rPr>
              <w:br/>
            </w:r>
            <w:r>
              <w:rPr>
                <w:b w:val="0"/>
                <w:i w:val="0"/>
              </w:rPr>
              <w:t>- Cục Kiểm tra VB&amp;QLXLVPHC-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CT, các PCT UBND tỉnh;</w:t>
            </w:r>
            <w:r>
              <w:rPr>
                <w:b w:val="0"/>
                <w:i w:val="0"/>
              </w:rPr>
              <w:br/>
            </w:r>
            <w:r>
              <w:rPr>
                <w:b w:val="0"/>
                <w:i w:val="0"/>
              </w:rPr>
              <w:t>- UBMTTQ Việt Nam tỉnh;</w:t>
            </w:r>
            <w:r>
              <w:rPr>
                <w:b w:val="0"/>
                <w:i w:val="0"/>
              </w:rPr>
              <w:br/>
            </w:r>
            <w:r>
              <w:rPr>
                <w:b w:val="0"/>
                <w:i w:val="0"/>
              </w:rPr>
              <w:t>- Các tổ chức chính trị - xã hội tỉnh;</w:t>
            </w:r>
            <w:r>
              <w:rPr>
                <w:b w:val="0"/>
                <w:i w:val="0"/>
              </w:rPr>
              <w:br/>
            </w:r>
            <w:r>
              <w:rPr>
                <w:b w:val="0"/>
                <w:i w:val="0"/>
              </w:rPr>
              <w:t>- Các Ban HĐND tỉnh;</w:t>
            </w:r>
            <w:r>
              <w:rPr>
                <w:b w:val="0"/>
                <w:i w:val="0"/>
              </w:rPr>
              <w:br/>
            </w:r>
            <w:r>
              <w:rPr>
                <w:b w:val="0"/>
                <w:i w:val="0"/>
              </w:rPr>
              <w:t>- Báo và ĐPTTH tỉnh;</w:t>
            </w:r>
            <w:r>
              <w:rPr>
                <w:b w:val="0"/>
                <w:i w:val="0"/>
              </w:rPr>
              <w:br/>
            </w:r>
            <w:r>
              <w:rPr>
                <w:b w:val="0"/>
                <w:i w:val="0"/>
              </w:rPr>
              <w:t>- CVP và các PCVP UBND Tỉnh;</w:t>
            </w:r>
            <w:r>
              <w:rPr>
                <w:b w:val="0"/>
                <w:i w:val="0"/>
              </w:rPr>
              <w:br/>
            </w:r>
            <w:r>
              <w:rPr>
                <w:b w:val="0"/>
                <w:i w:val="0"/>
              </w:rPr>
              <w:t>- Công báo tỉnh;</w:t>
            </w:r>
            <w:r>
              <w:rPr>
                <w:b w:val="0"/>
                <w:i w:val="0"/>
              </w:rPr>
              <w:br/>
            </w:r>
            <w:r>
              <w:rPr>
                <w:b w:val="0"/>
                <w:i w:val="0"/>
              </w:rPr>
              <w:t>- Lưu: VT, P. TH (NX).</w:t>
            </w:r>
          </w:p>
        </w:tc>
        <w:tc>
          <w:tcPr>
            <w:tcW w:type="dxa" w:w="4320"/>
          </w:tcPr>
          <w:p>
            <w:r>
              <w:rPr>
                <w:b w:val="0"/>
                <w:i w:val="0"/>
              </w:rPr>
              <w:br/>
            </w:r>
            <w:r>
              <w:rPr>
                <w:b/>
                <w:i w:val="0"/>
              </w:rPr>
              <w:t>TM. ỦY BAN NHÂN DÂN</w:t>
            </w:r>
            <w:r>
              <w:br/>
            </w:r>
            <w:r>
              <w:rPr>
                <w:b/>
                <w:i w:val="0"/>
              </w:rPr>
              <w:br/>
              <w:t xml:space="preserve">          CHỦ TỊCH</w:t>
            </w:r>
            <w:r>
              <w:rPr>
                <w:b w:val="0"/>
                <w:i w:val="0"/>
              </w:rPr>
              <w:br/>
            </w:r>
            <w:r>
              <w:rPr>
                <w:b/>
                <w:i w:val="0"/>
              </w:rPr>
              <w:t>(Đã ký)</w:t>
            </w:r>
            <w:r>
              <w:rPr>
                <w:b w:val="0"/>
                <w:i w:val="0"/>
              </w:rPr>
              <w:br/>
            </w:r>
            <w:r>
              <w:rPr>
                <w:b/>
                <w:i w:val="0"/>
              </w:rPr>
              <w:t>Trần Trí Quang</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