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07/2012/NQ-HĐND Về việc Phê chuẩn mức thu, quản lý và sử dụng phí vệ sinh tại thị trấn và chợ xã trên địa bàn tỉnh Trà Vinh</w:t>
      </w:r>
    </w:p>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TRÀ VINH</w:t>
      </w:r>
      <w:r>
        <w:rPr>
          <w:b w:val="0"/>
          <w:i w:val="0"/>
        </w:rPr>
        <w:br/>
      </w:r>
      <w:r>
        <w:rPr>
          <w:b/>
          <w:i w:val="0"/>
        </w:rPr>
        <w:t xml:space="preserve"> </w:t>
      </w:r>
      <w:r>
        <w:rPr>
          <w:b w:val="0"/>
          <w:i w:val="0"/>
        </w:rPr>
        <w:br/>
      </w:r>
      <w:r>
        <w:rPr>
          <w:b w:val="0"/>
          <w:i w:val="0"/>
        </w:rPr>
        <w:t>Số: 07/2012/NQ-HĐND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Trà Vinh, ngày  18  tháng 4  năm 2012</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Phê chuẩn mức thu, quản lý và sử dụng phí vệ sinh tại thị trấn </w:t>
      </w:r>
      <w:r>
        <w:br/>
      </w:r>
      <w:r>
        <w:rPr>
          <w:b/>
          <w:i w:val="0"/>
        </w:rPr>
        <w:t>và chợ xã trên địa bàn tỉnh Trà Vinh</w:t>
      </w:r>
      <w:r>
        <w:rPr>
          <w:b w:val="0"/>
          <w:i w:val="0"/>
        </w:rPr>
        <w:br/>
      </w:r>
      <w:r>
        <w:rPr>
          <w:b/>
          <w:i w:val="0"/>
        </w:rPr>
        <w:t>HỘI ĐỒNG NHÂN DÂN TỈNH TRÀ VINH</w:t>
      </w:r>
      <w:r>
        <w:br/>
      </w:r>
      <w:r>
        <w:rPr>
          <w:b/>
          <w:i w:val="0"/>
        </w:rPr>
        <w:t>KHÓA VIII - KỲ HỌP THỨ 4</w:t>
      </w:r>
      <w:r>
        <w:rPr>
          <w:b w:val="0"/>
          <w:i w:val="0"/>
        </w:rPr>
        <w:br/>
      </w:r>
      <w:r>
        <w:rPr>
          <w:b w:val="0"/>
          <w:i/>
        </w:rPr>
        <w:t xml:space="preserve">Căn cứ Luật tổ chức Hội đồng nhân dân và Ủy ban nhân dân ngày </w:t>
      </w:r>
      <w:r>
        <w:rPr>
          <w:b w:val="0"/>
          <w:i/>
        </w:rPr>
        <w:t>26 tháng 11 năm 2003</w:t>
      </w:r>
      <w:r>
        <w:rPr>
          <w:b w:val="0"/>
          <w:i/>
        </w:rPr>
        <w:t>;</w:t>
      </w:r>
      <w:r>
        <w:rPr>
          <w:b w:val="0"/>
          <w:i w:val="0"/>
        </w:rPr>
        <w:br/>
      </w:r>
      <w:r>
        <w:rPr>
          <w:b w:val="0"/>
          <w:i/>
        </w:rPr>
        <w:t>Căn cứ Luật ban hành văn bản quy phạm pháp luật của Hội đồng nhân dân, Ủy ban nhân dân ngày 03 tháng 12 năm 2004;</w:t>
      </w:r>
      <w:r>
        <w:rPr>
          <w:b w:val="0"/>
          <w:i w:val="0"/>
        </w:rPr>
        <w:br/>
      </w:r>
      <w:r>
        <w:rPr>
          <w:b w:val="0"/>
          <w:i/>
        </w:rPr>
        <w:t>Căn cứ Nghị định số 57/2002/NĐ-CP ngày 03/6/2002 của Chính phủ quy định chi tiết thi hành Pháp lệnh phí và lệ phí;</w:t>
      </w:r>
      <w:r>
        <w:rPr>
          <w:b w:val="0"/>
          <w:i w:val="0"/>
        </w:rPr>
        <w:br/>
      </w:r>
      <w:r>
        <w:rPr>
          <w:b w:val="0"/>
          <w:i/>
        </w:rPr>
        <w:t>Căn cứ Nghị định số 24/2006/NĐ-CP ngày 06/3/2006 của Chính phủ sửa đổi, bổ sung một số điều của Nghị định số 57/2002/NĐ-CP ngày 03/6/2002 của Chính phủ quy định chi tiết thi hành Pháp lệnh phí và lệ phí;</w:t>
      </w:r>
      <w:r>
        <w:rPr>
          <w:b w:val="0"/>
          <w:i w:val="0"/>
        </w:rPr>
        <w:br/>
      </w:r>
      <w:r>
        <w:rPr>
          <w:b w:val="0"/>
          <w:i/>
        </w:rPr>
        <w:t>Căn cứ Thông tư số 97/2006/TT-BTC ngày 16/10/2006 của Bộ Tài chính hướng dẫn về phí, lệ phí thuộc thẩm quyền quyết định của Hội đồng nhân dân tỉnh, thành phố trực thuộc Trung ương;</w:t>
      </w:r>
      <w:r>
        <w:rPr>
          <w:b w:val="0"/>
          <w:i w:val="0"/>
        </w:rPr>
        <w:br/>
      </w:r>
      <w:r>
        <w:rPr>
          <w:b w:val="0"/>
          <w:i/>
        </w:rPr>
        <w:t>Xét Tờ trình số 1044/TTr-UBND ngày 12/4/2012 của Ủy ban nhân dân tỉnh về việc phê chuẩn mức thu, quản lý và sử dụng phí vệ sinh tại thị trấn và chợ xã trên địa bàn tỉnh Trà Vinh; trên cơ sở thẩm tra của Ban Kinh tế - Ngân sách và thảo luận của đại biểu Hội đồng nhân dân tỉnh,</w:t>
      </w:r>
      <w:r>
        <w:rPr>
          <w:b w:val="0"/>
          <w:i w:val="0"/>
        </w:rPr>
        <w:br/>
      </w:r>
      <w:r>
        <w:rPr>
          <w:b/>
          <w:i w:val="0"/>
        </w:rPr>
        <w:t>QUYẾT NGHỊ:</w:t>
      </w:r>
      <w:r>
        <w:rPr>
          <w:b w:val="0"/>
          <w:i w:val="0"/>
        </w:rPr>
        <w:br/>
      </w:r>
      <w:r>
        <w:rPr>
          <w:b/>
          <w:i w:val="0"/>
        </w:rPr>
        <w:t>Điều 1.</w:t>
      </w:r>
      <w:r>
        <w:rPr>
          <w:b/>
          <w:i w:val="0"/>
        </w:rPr>
        <w:t xml:space="preserve"> </w:t>
      </w:r>
      <w:r>
        <w:rPr>
          <w:b w:val="0"/>
          <w:i w:val="0"/>
        </w:rPr>
        <w:t>Phê chuẩn mức thu, quản lý và sử dụng phí vệ sinh tại thị trấn và chợ xã trên địa bàn tỉnh Trà Vinh, cụ thể như sau:</w:t>
      </w:r>
      <w:r>
        <w:rPr>
          <w:b w:val="0"/>
          <w:i w:val="0"/>
        </w:rPr>
        <w:br/>
      </w:r>
      <w:r>
        <w:rPr>
          <w:b/>
          <w:i w:val="0"/>
        </w:rPr>
        <w:t>1. Đối tượng và mức thu</w:t>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Đối tượng</w:t>
      </w:r>
      <w:r>
        <w:rPr>
          <w:b w:val="0"/>
          <w:i w:val="0"/>
        </w:rPr>
        <w:br/>
      </w:r>
      <w:r>
        <w:rPr>
          <w:b w:val="0"/>
          <w:i w:val="0"/>
        </w:rPr>
        <w:br/>
      </w:r>
      <w:r>
        <w:rPr>
          <w:b/>
          <w:i w:val="0"/>
        </w:rPr>
        <w:t>Mức thu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Hộ gia đình</w:t>
      </w:r>
      <w:r>
        <w:rPr>
          <w:b w:val="0"/>
          <w:i w:val="0"/>
        </w:rPr>
        <w:br/>
      </w:r>
      <w:r>
        <w:rPr>
          <w:b w:val="0"/>
          <w:i w:val="0"/>
        </w:rPr>
        <w:br/>
      </w:r>
      <w:r>
        <w:rPr>
          <w:b w:val="0"/>
          <w:i w:val="0"/>
        </w:rPr>
        <w:t>10.000đ/hộ/tháng</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Hộ kinh doanh mua bán</w:t>
      </w:r>
      <w:r>
        <w:rPr>
          <w:b w:val="0"/>
          <w:i w:val="0"/>
        </w:rPr>
        <w:br/>
      </w:r>
      <w:r>
        <w:rPr>
          <w:b w:val="0"/>
          <w:i w:val="0"/>
        </w:rPr>
        <w:br/>
      </w:r>
      <w:r>
        <w:rPr>
          <w:b/>
          <w:i w:val="0"/>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Hộ gia đình có mua bán, dịch vụ</w:t>
      </w:r>
      <w:r>
        <w:rPr>
          <w:b w:val="0"/>
          <w:i w:val="0"/>
        </w:rPr>
        <w:br/>
      </w:r>
      <w:r>
        <w:rPr>
          <w:b w:val="0"/>
          <w:i w:val="0"/>
        </w:rPr>
        <w:br/>
      </w:r>
      <w:r>
        <w:rPr>
          <w:b w:val="0"/>
          <w:i w:val="0"/>
        </w:rPr>
        <w:t>20.000đ/hộ/tháng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Hộ cố định (sạp)</w:t>
      </w:r>
      <w:r>
        <w:rPr>
          <w:b w:val="0"/>
          <w:i w:val="0"/>
        </w:rPr>
        <w:br/>
      </w:r>
      <w:r>
        <w:rPr>
          <w:b w:val="0"/>
          <w:i w:val="0"/>
        </w:rPr>
        <w:br/>
      </w:r>
      <w:r>
        <w:rPr>
          <w:b w:val="0"/>
          <w:i w:val="0"/>
        </w:rPr>
        <w:t>20.000đ/hộ/tháng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Hộ tự sản tự tiêu, mua bán lẻ</w:t>
      </w:r>
      <w:r>
        <w:rPr>
          <w:b w:val="0"/>
          <w:i w:val="0"/>
        </w:rPr>
        <w:br/>
      </w:r>
      <w:r>
        <w:rPr>
          <w:b w:val="0"/>
          <w:i w:val="0"/>
        </w:rPr>
        <w:br/>
      </w:r>
      <w:r>
        <w:rPr>
          <w:b w:val="0"/>
          <w:i w:val="0"/>
        </w:rPr>
        <w:t>1.000đ/hộ/ngày</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Hộ vựa rau, quả (theo đăng ký kinh doanh)</w:t>
      </w:r>
      <w:r>
        <w:rPr>
          <w:b w:val="0"/>
          <w:i w:val="0"/>
        </w:rPr>
        <w:br/>
      </w:r>
      <w:r>
        <w:rPr>
          <w:b w:val="0"/>
          <w:i w:val="0"/>
        </w:rPr>
        <w:br/>
      </w:r>
      <w:r>
        <w:rPr>
          <w:b w:val="0"/>
          <w:i w:val="0"/>
        </w:rPr>
        <w:t>80.000đ/hộ/tháng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Kinh doanh dịch vụ</w:t>
      </w:r>
      <w:r>
        <w:rPr>
          <w:b w:val="0"/>
          <w:i w:val="0"/>
        </w:rPr>
        <w:br/>
      </w:r>
      <w:r>
        <w:rPr>
          <w:b w:val="0"/>
          <w:i w:val="0"/>
        </w:rPr>
        <w:br/>
      </w:r>
      <w:r>
        <w:rPr>
          <w:b/>
          <w:i w:val="0"/>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Khách sạn</w:t>
      </w:r>
      <w:r>
        <w:rPr>
          <w:b w:val="0"/>
          <w:i w:val="0"/>
        </w:rPr>
        <w:br/>
      </w:r>
      <w:r>
        <w:rPr>
          <w:b w:val="0"/>
          <w:i w:val="0"/>
        </w:rPr>
        <w:br/>
      </w:r>
      <w:r>
        <w:rPr>
          <w:b w:val="0"/>
          <w:i w:val="0"/>
        </w:rPr>
        <w:t>160.000đ/m</w:t>
      </w:r>
      <w:r>
        <w:rPr>
          <w:b w:val="0"/>
          <w:i w:val="0"/>
        </w:rPr>
        <w:t>3</w:t>
      </w:r>
      <w:r>
        <w:rPr>
          <w:b w:val="0"/>
          <w:i w:val="0"/>
        </w:rPr>
        <w:t xml:space="preserve"> rác </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Nhà nghỉ</w:t>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5 -  10 phòng</w:t>
      </w:r>
      <w:r>
        <w:rPr>
          <w:b w:val="0"/>
          <w:i w:val="0"/>
        </w:rPr>
        <w:br/>
      </w:r>
      <w:r>
        <w:rPr>
          <w:b w:val="0"/>
          <w:i w:val="0"/>
        </w:rPr>
        <w:br/>
      </w:r>
      <w:r>
        <w:rPr>
          <w:b w:val="0"/>
          <w:i w:val="0"/>
        </w:rPr>
        <w:t>100.000đ/tháng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11 – 20 phòng</w:t>
      </w:r>
      <w:r>
        <w:rPr>
          <w:b w:val="0"/>
          <w:i w:val="0"/>
        </w:rPr>
        <w:br/>
      </w:r>
      <w:r>
        <w:rPr>
          <w:b w:val="0"/>
          <w:i w:val="0"/>
        </w:rPr>
        <w:br/>
      </w:r>
      <w:r>
        <w:rPr>
          <w:b w:val="0"/>
          <w:i w:val="0"/>
        </w:rPr>
        <w:t>150.000đ/tháng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21 phòng trở lên</w:t>
      </w:r>
      <w:r>
        <w:rPr>
          <w:b w:val="0"/>
          <w:i w:val="0"/>
        </w:rPr>
        <w:br/>
      </w:r>
      <w:r>
        <w:rPr>
          <w:b w:val="0"/>
          <w:i w:val="0"/>
        </w:rPr>
        <w:br/>
      </w:r>
      <w:r>
        <w:rPr>
          <w:b w:val="0"/>
          <w:i w:val="0"/>
        </w:rPr>
        <w:t>170.000đ/tháng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Nhà trọ</w:t>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Đến  05 – 10 phòng</w:t>
      </w:r>
      <w:r>
        <w:rPr>
          <w:b w:val="0"/>
          <w:i w:val="0"/>
        </w:rPr>
        <w:br/>
      </w:r>
      <w:r>
        <w:rPr>
          <w:b w:val="0"/>
          <w:i w:val="0"/>
        </w:rPr>
        <w:br/>
      </w:r>
      <w:r>
        <w:rPr>
          <w:b w:val="0"/>
          <w:i w:val="0"/>
        </w:rPr>
        <w:t>70.000đ/tháng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Từ  11 – 20  phòng </w:t>
      </w:r>
      <w:r>
        <w:rPr>
          <w:b w:val="0"/>
          <w:i w:val="0"/>
        </w:rPr>
        <w:br/>
      </w:r>
      <w:r>
        <w:rPr>
          <w:b w:val="0"/>
          <w:i w:val="0"/>
        </w:rPr>
        <w:br/>
      </w:r>
      <w:r>
        <w:rPr>
          <w:b w:val="0"/>
          <w:i w:val="0"/>
        </w:rPr>
        <w:t xml:space="preserve"> 120.000đ/tháng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21 phòng trở lên</w:t>
      </w:r>
      <w:r>
        <w:rPr>
          <w:b w:val="0"/>
          <w:i w:val="0"/>
        </w:rPr>
        <w:br/>
      </w:r>
      <w:r>
        <w:rPr>
          <w:b w:val="0"/>
          <w:i w:val="0"/>
        </w:rPr>
        <w:br/>
      </w:r>
      <w:r>
        <w:rPr>
          <w:b w:val="0"/>
          <w:i w:val="0"/>
        </w:rPr>
        <w:t>170.000đ/tháng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Nhà hàng</w:t>
      </w:r>
      <w:r>
        <w:rPr>
          <w:b w:val="0"/>
          <w:i w:val="0"/>
        </w:rPr>
        <w:br/>
      </w:r>
      <w:r>
        <w:rPr>
          <w:b w:val="0"/>
          <w:i w:val="0"/>
        </w:rPr>
        <w:br/>
      </w:r>
      <w:r>
        <w:rPr>
          <w:b w:val="0"/>
          <w:i w:val="0"/>
        </w:rPr>
        <w:t>140.000đ/m</w:t>
      </w:r>
      <w:r>
        <w:rPr>
          <w:b w:val="0"/>
          <w:i w:val="0"/>
        </w:rPr>
        <w:t>3</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Cửa hàng ăn uống</w:t>
      </w:r>
      <w:r>
        <w:rPr>
          <w:b w:val="0"/>
          <w:i w:val="0"/>
        </w:rPr>
        <w:br/>
      </w:r>
      <w:r>
        <w:rPr>
          <w:b w:val="0"/>
          <w:i w:val="0"/>
        </w:rPr>
        <w:br/>
      </w:r>
      <w:r>
        <w:rPr>
          <w:b w:val="0"/>
          <w:i w:val="0"/>
        </w:rPr>
        <w:t>140.000đ/m</w:t>
      </w:r>
      <w:r>
        <w:rPr>
          <w:b w:val="0"/>
          <w:i w:val="0"/>
        </w:rPr>
        <w:t>3</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Trường học</w:t>
      </w:r>
      <w:r>
        <w:rPr>
          <w:b w:val="0"/>
          <w:i w:val="0"/>
        </w:rPr>
        <w:br/>
      </w:r>
      <w:r>
        <w:rPr>
          <w:b w:val="0"/>
          <w:i w:val="0"/>
        </w:rPr>
        <w:br/>
      </w:r>
      <w:r>
        <w:rPr>
          <w:b/>
          <w:i w:val="0"/>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Mẫu giáo, nhà trẻ</w:t>
      </w:r>
      <w:r>
        <w:rPr>
          <w:b w:val="0"/>
          <w:i w:val="0"/>
        </w:rPr>
        <w:br/>
      </w:r>
      <w:r>
        <w:rPr>
          <w:b w:val="0"/>
          <w:i w:val="0"/>
        </w:rPr>
        <w:br/>
      </w:r>
      <w:r>
        <w:rPr>
          <w:b w:val="0"/>
          <w:i w:val="0"/>
        </w:rPr>
        <w:t>50.000đ/đơn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Tiểu học</w:t>
      </w:r>
      <w:r>
        <w:rPr>
          <w:b w:val="0"/>
          <w:i w:val="0"/>
        </w:rPr>
        <w:br/>
      </w:r>
      <w:r>
        <w:rPr>
          <w:b w:val="0"/>
          <w:i w:val="0"/>
        </w:rPr>
        <w:br/>
      </w:r>
      <w:r>
        <w:rPr>
          <w:b w:val="0"/>
          <w:i w:val="0"/>
        </w:rPr>
        <w:t>80.000đ/đơn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Trung học cơ sở</w:t>
      </w:r>
      <w:r>
        <w:rPr>
          <w:b w:val="0"/>
          <w:i w:val="0"/>
        </w:rPr>
        <w:br/>
      </w:r>
      <w:r>
        <w:rPr>
          <w:b w:val="0"/>
          <w:i w:val="0"/>
        </w:rPr>
        <w:br/>
      </w:r>
      <w:r>
        <w:rPr>
          <w:b w:val="0"/>
          <w:i w:val="0"/>
        </w:rPr>
        <w:t>80.000đ/đơn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Trung học phổ thông </w:t>
      </w:r>
      <w:r>
        <w:rPr>
          <w:b w:val="0"/>
          <w:i w:val="0"/>
        </w:rPr>
        <w:br/>
      </w:r>
      <w:r>
        <w:rPr>
          <w:b w:val="0"/>
          <w:i w:val="0"/>
        </w:rPr>
        <w:br/>
      </w:r>
      <w:r>
        <w:rPr>
          <w:b w:val="0"/>
          <w:i w:val="0"/>
        </w:rPr>
        <w:t>80.000đ/đơn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Các cơ quan</w:t>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Thị trấn</w:t>
      </w:r>
      <w:r>
        <w:rPr>
          <w:b w:val="0"/>
          <w:i w:val="0"/>
        </w:rPr>
        <w:br/>
      </w:r>
      <w:r>
        <w:rPr>
          <w:b w:val="0"/>
          <w:i w:val="0"/>
        </w:rPr>
        <w:br/>
      </w:r>
      <w:r>
        <w:rPr>
          <w:b w:val="0"/>
          <w:i w:val="0"/>
        </w:rPr>
        <w:t>50.000đ/đơn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Cấp huyện</w:t>
      </w:r>
      <w:r>
        <w:rPr>
          <w:b w:val="0"/>
          <w:i w:val="0"/>
        </w:rPr>
        <w:br/>
      </w:r>
      <w:r>
        <w:rPr>
          <w:b w:val="0"/>
          <w:i w:val="0"/>
        </w:rPr>
        <w:br/>
      </w:r>
      <w:r>
        <w:rPr>
          <w:b w:val="0"/>
          <w:i w:val="0"/>
        </w:rPr>
        <w:t>90.000đ/đơn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Doanh nghiệp tư nhân</w:t>
      </w:r>
      <w:r>
        <w:rPr>
          <w:b w:val="0"/>
          <w:i w:val="0"/>
        </w:rPr>
        <w:br/>
      </w:r>
      <w:r>
        <w:rPr>
          <w:b w:val="0"/>
          <w:i w:val="0"/>
        </w:rPr>
        <w:br/>
      </w:r>
      <w:r>
        <w:rPr>
          <w:b w:val="0"/>
          <w:i w:val="0"/>
        </w:rPr>
        <w:t>160.000đ/m</w:t>
      </w:r>
      <w:r>
        <w:rPr>
          <w:b w:val="0"/>
          <w:i w:val="0"/>
        </w:rPr>
        <w:t>3</w:t>
      </w:r>
      <w:r>
        <w:rPr>
          <w:b w:val="0"/>
          <w:i w:val="0"/>
        </w:rPr>
        <w:t xml:space="preserve"> rác</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DNTN KD VLXD có phương tiện vận tải</w:t>
      </w:r>
      <w:r>
        <w:rPr>
          <w:b w:val="0"/>
          <w:i w:val="0"/>
        </w:rPr>
        <w:br/>
      </w:r>
      <w:r>
        <w:rPr>
          <w:b w:val="0"/>
          <w:i w:val="0"/>
        </w:rPr>
        <w:br/>
      </w:r>
      <w:r>
        <w:rPr>
          <w:b w:val="0"/>
          <w:i w:val="0"/>
        </w:rPr>
        <w:t>160.000đ/m</w:t>
      </w:r>
      <w:r>
        <w:rPr>
          <w:b w:val="0"/>
          <w:i w:val="0"/>
        </w:rPr>
        <w:t xml:space="preserve">3 </w:t>
      </w:r>
      <w:r>
        <w:rPr>
          <w:b w:val="0"/>
          <w:i w:val="0"/>
        </w:rPr>
        <w:t>rác</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DNNN, Công ty cổ phần, DN có vốn đầu tư nước ngoài, Công ty TNHH, bến xe, bến phà</w:t>
      </w:r>
      <w:r>
        <w:rPr>
          <w:b w:val="0"/>
          <w:i w:val="0"/>
        </w:rPr>
        <w:br/>
      </w:r>
      <w:r>
        <w:rPr>
          <w:b w:val="0"/>
          <w:i w:val="0"/>
        </w:rPr>
        <w:br/>
      </w:r>
      <w:r>
        <w:rPr>
          <w:b w:val="0"/>
          <w:i w:val="0"/>
        </w:rPr>
        <w:t>160.000đ/m</w:t>
      </w:r>
      <w:r>
        <w:rPr>
          <w:b w:val="0"/>
          <w:i w:val="0"/>
        </w:rPr>
        <w:t xml:space="preserve">3 </w:t>
      </w:r>
      <w:r>
        <w:rPr>
          <w:b w:val="0"/>
          <w:i w:val="0"/>
        </w:rPr>
        <w:t>rác</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Các cơ sở y tế (rác sinh hoạt)</w:t>
      </w:r>
      <w:r>
        <w:rPr>
          <w:b w:val="0"/>
          <w:i w:val="0"/>
        </w:rPr>
        <w:br/>
      </w:r>
      <w:r>
        <w:rPr>
          <w:b w:val="0"/>
          <w:i w:val="0"/>
        </w:rPr>
        <w:br/>
      </w:r>
      <w:r>
        <w:rPr>
          <w:b/>
          <w:i w:val="0"/>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Bệnh viện </w:t>
      </w:r>
      <w:r>
        <w:rPr>
          <w:b w:val="0"/>
          <w:i w:val="0"/>
        </w:rPr>
        <w:br/>
      </w:r>
      <w:r>
        <w:rPr>
          <w:b w:val="0"/>
          <w:i w:val="0"/>
        </w:rPr>
        <w:br/>
      </w:r>
      <w:r>
        <w:rPr>
          <w:b w:val="0"/>
          <w:i w:val="0"/>
        </w:rPr>
        <w:t>160.000đ/m</w:t>
      </w:r>
      <w:r>
        <w:rPr>
          <w:b w:val="0"/>
          <w:i w:val="0"/>
        </w:rPr>
        <w:t>3</w:t>
      </w:r>
      <w:r>
        <w:rPr>
          <w:b w:val="0"/>
          <w:i w:val="0"/>
        </w:rPr>
        <w:t xml:space="preserve"> rác</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Y tế tư nhân (phòng khám tư)</w:t>
      </w:r>
      <w:r>
        <w:rPr>
          <w:b w:val="0"/>
          <w:i w:val="0"/>
        </w:rPr>
        <w:br/>
      </w:r>
      <w:r>
        <w:rPr>
          <w:b w:val="0"/>
          <w:i w:val="0"/>
        </w:rPr>
        <w:br/>
      </w:r>
      <w:r>
        <w:rPr>
          <w:b w:val="0"/>
          <w:i w:val="0"/>
        </w:rPr>
        <w:t>160.000đ/m</w:t>
      </w:r>
      <w:r>
        <w:rPr>
          <w:b w:val="0"/>
          <w:i w:val="0"/>
        </w:rPr>
        <w:t>3</w:t>
      </w:r>
      <w:r>
        <w:rPr>
          <w:b w:val="0"/>
          <w:i w:val="0"/>
        </w:rPr>
        <w:t xml:space="preserve"> rác</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Các trạm y tế xã, thị trấn</w:t>
      </w:r>
      <w:r>
        <w:rPr>
          <w:b w:val="0"/>
          <w:i w:val="0"/>
        </w:rPr>
        <w:br/>
      </w:r>
      <w:r>
        <w:rPr>
          <w:b w:val="0"/>
          <w:i w:val="0"/>
        </w:rPr>
        <w:br/>
      </w:r>
      <w:r>
        <w:rPr>
          <w:b w:val="0"/>
          <w:i w:val="0"/>
        </w:rPr>
        <w:t xml:space="preserve"> 40.000đ/tháng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Thu phí các công trình sửa chữa, xây dựng</w:t>
      </w:r>
      <w:r>
        <w:rPr>
          <w:b w:val="0"/>
          <w:i w:val="0"/>
        </w:rPr>
        <w:br/>
      </w:r>
      <w:r>
        <w:rPr>
          <w:b w:val="0"/>
          <w:i w:val="0"/>
        </w:rPr>
        <w:br/>
      </w:r>
      <w:r>
        <w:rPr>
          <w:b w:val="0"/>
          <w:i w:val="0"/>
        </w:rPr>
        <w:t>0,04%/giá trị công trình</w:t>
      </w:r>
      <w:r>
        <w:rPr>
          <w:b w:val="0"/>
          <w:i w:val="0"/>
        </w:rPr>
        <w:br/>
      </w:r>
      <w:r>
        <w:rPr>
          <w:b w:val="0"/>
          <w:i w:val="0"/>
        </w:rPr>
        <w:br/>
      </w:r>
      <w:r>
        <w:rPr>
          <w:b w:val="0"/>
          <w:i/>
        </w:rPr>
        <w:t>ĐV thi công nộp</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Thu dịch vụ rửa xe</w:t>
      </w:r>
      <w:r>
        <w:rPr>
          <w:b w:val="0"/>
          <w:i w:val="0"/>
        </w:rPr>
        <w:br/>
      </w:r>
      <w:r>
        <w:rPr>
          <w:b w:val="0"/>
          <w:i w:val="0"/>
        </w:rPr>
        <w:br/>
      </w:r>
      <w:r>
        <w:rPr>
          <w:b/>
          <w:i w:val="0"/>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Thu rửa xe mô tô</w:t>
      </w:r>
      <w:r>
        <w:rPr>
          <w:b w:val="0"/>
          <w:i w:val="0"/>
        </w:rPr>
        <w:br/>
      </w:r>
      <w:r>
        <w:rPr>
          <w:b w:val="0"/>
          <w:i w:val="0"/>
        </w:rPr>
        <w:br/>
      </w:r>
      <w:r>
        <w:rPr>
          <w:b w:val="0"/>
          <w:i w:val="0"/>
        </w:rPr>
        <w:t>70.000đ/tháng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Thu rửa xe ô tô</w:t>
      </w:r>
      <w:r>
        <w:rPr>
          <w:b w:val="0"/>
          <w:i w:val="0"/>
        </w:rPr>
        <w:br/>
      </w:r>
      <w:r>
        <w:rPr>
          <w:b w:val="0"/>
          <w:i w:val="0"/>
        </w:rPr>
        <w:br/>
      </w:r>
      <w:r>
        <w:rPr>
          <w:b w:val="0"/>
          <w:i w:val="0"/>
        </w:rPr>
        <w:t>140.000đ/tháng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2. Phạm vi áp dụng</w:t>
      </w:r>
      <w:r>
        <w:rPr>
          <w:b w:val="0"/>
          <w:i w:val="0"/>
        </w:rPr>
        <w:br/>
      </w:r>
      <w:r>
        <w:rPr>
          <w:b w:val="0"/>
          <w:i w:val="0"/>
        </w:rPr>
        <w:t>- Hộ kinh doanh, dịch vụ có sạp, ki-ốt,... ở các chợ, hộ gia đình và các tổ chức, đơn vị tại thị trấn.</w:t>
      </w:r>
      <w:r>
        <w:rPr>
          <w:b w:val="0"/>
          <w:i w:val="0"/>
        </w:rPr>
        <w:br/>
      </w:r>
      <w:r>
        <w:rPr>
          <w:b w:val="0"/>
          <w:i w:val="0"/>
        </w:rPr>
        <w:t>- Hộ kinh doanh, hộ gia đình tại chợ xã, cơ quan, trường học, trạm y tế cấp xã. Tổ chức, hộ gia đình cập quốc lộ, tỉnh lộ, hương lộ nối liền chợ hoặc hẻm gắn liền mặt tiền chợ.</w:t>
      </w:r>
      <w:r>
        <w:rPr>
          <w:b w:val="0"/>
          <w:i w:val="0"/>
        </w:rPr>
        <w:br/>
      </w:r>
      <w:r>
        <w:rPr>
          <w:b w:val="0"/>
          <w:i w:val="0"/>
        </w:rPr>
        <w:t>- Đối với những hộ có giấy chứng nhận hộ nghèo được giảm 50% mức thu so với mức thu đối tượng hộ gia đình.</w:t>
      </w:r>
      <w:r>
        <w:rPr>
          <w:b w:val="0"/>
          <w:i w:val="0"/>
        </w:rPr>
        <w:br/>
      </w:r>
      <w:r>
        <w:rPr>
          <w:b/>
          <w:i w:val="0"/>
        </w:rPr>
        <w:t>3. Đơn vị thu</w:t>
      </w:r>
      <w:r>
        <w:rPr>
          <w:b w:val="0"/>
          <w:i w:val="0"/>
        </w:rPr>
        <w:br/>
      </w:r>
      <w:r>
        <w:rPr>
          <w:b w:val="0"/>
          <w:i w:val="0"/>
        </w:rPr>
        <w:t>- Ban quản lý chợ (nếu chưa có bộ máy tổ chức thu gom xử lý vệ sinh công cộng).</w:t>
      </w:r>
      <w:r>
        <w:rPr>
          <w:b w:val="0"/>
          <w:i w:val="0"/>
        </w:rPr>
        <w:br/>
      </w:r>
      <w:r>
        <w:rPr>
          <w:b w:val="0"/>
          <w:i w:val="0"/>
        </w:rPr>
        <w:t>- Đơn vị được cơ quan có thẩm quyền giao làm đầu mối thu gom xử lý vệ sinh công cộng.</w:t>
      </w:r>
      <w:r>
        <w:rPr>
          <w:b w:val="0"/>
          <w:i w:val="0"/>
        </w:rPr>
        <w:br/>
      </w:r>
      <w:r>
        <w:rPr>
          <w:b/>
          <w:i w:val="0"/>
        </w:rPr>
        <w:t>4. Quản lý và sử dụng phí</w:t>
      </w:r>
      <w:r>
        <w:rPr>
          <w:b w:val="0"/>
          <w:i w:val="0"/>
        </w:rPr>
        <w:br/>
      </w:r>
      <w:r>
        <w:rPr>
          <w:b w:val="0"/>
          <w:i w:val="0"/>
        </w:rPr>
        <w:t>- Đối với đơn vị được giao thu phí vệ sinh tại thị trấn và chợ xã trên địa bàn tỉnh Trà Vinh, được trích lại 15% số phí thu được, phần còn lại 85% nộp vào ngân sách nhà nước. Việc kê khai thu, nộp phí,… đơn vị thu phải thực hiện đúng theo quy định.</w:t>
      </w:r>
      <w:r>
        <w:rPr>
          <w:b w:val="0"/>
          <w:i w:val="0"/>
        </w:rPr>
        <w:br/>
      </w:r>
      <w:r>
        <w:rPr>
          <w:b w:val="0"/>
          <w:i w:val="0"/>
        </w:rPr>
        <w:t>- Đối với trường hợp khoán (nhà nước không có đầu tư cơ sở vật chất hoặc chỉ có đầu tư bãi đổ rác) được để lại 100%.</w:t>
      </w:r>
      <w:r>
        <w:rPr>
          <w:b w:val="0"/>
          <w:i w:val="0"/>
        </w:rPr>
        <w:br/>
      </w:r>
      <w:r>
        <w:rPr>
          <w:b w:val="0"/>
          <w:i w:val="0"/>
        </w:rPr>
        <w:t>Mức thu phí vệ sinh tại thị trấn và chợ xã trên địa bàn tỉnh Trà Vinh được áp dụng thực hiện kể từ ngày 01/6/2012.</w:t>
      </w:r>
      <w:r>
        <w:rPr>
          <w:b w:val="0"/>
          <w:i w:val="0"/>
        </w:rPr>
        <w:br/>
      </w:r>
      <w:r>
        <w:rPr>
          <w:b/>
          <w:i w:val="0"/>
        </w:rPr>
        <w:t>Điều 2.</w:t>
      </w:r>
      <w:r>
        <w:rPr>
          <w:b/>
          <w:i w:val="0"/>
        </w:rPr>
        <w:t xml:space="preserve"> </w:t>
      </w:r>
      <w:r>
        <w:rPr>
          <w:b w:val="0"/>
          <w:i w:val="0"/>
        </w:rPr>
        <w:t>Giao Ủy ban nhân dân tỉnh triển khai tổ chức thực hiện; Ban Kinh tế - Ngân sách và đại biểu Hội đồng nhân dân tỉnh giám sát việc thực hiện Nghị quyết này.</w:t>
      </w:r>
      <w:r>
        <w:rPr>
          <w:b/>
          <w:i w:val="0"/>
        </w:rPr>
        <w:t xml:space="preserve"> </w:t>
      </w:r>
      <w:r>
        <w:rPr>
          <w:b w:val="0"/>
          <w:i w:val="0"/>
        </w:rPr>
        <w:br/>
      </w:r>
      <w:r>
        <w:rPr>
          <w:b w:val="0"/>
          <w:i w:val="0"/>
        </w:rPr>
        <w:t>Nghị quyết này được Hội đồng nhân dân tỉnh khóa VIII - kỳ họp thứ 4 thông qua ngày 18/4/2012./.</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Dương Hoàng Nghĩa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TRÀ VINH</w:t>
      </w:r>
      <w:r>
        <w:rPr>
          <w:b w:val="0"/>
          <w:i w:val="0"/>
        </w:rPr>
        <w:br/>
      </w:r>
      <w:r>
        <w:rPr>
          <w:b/>
          <w:i w:val="0"/>
        </w:rPr>
        <w:t xml:space="preserve"> </w:t>
      </w:r>
      <w:r>
        <w:rPr>
          <w:b w:val="0"/>
          <w:i w:val="0"/>
        </w:rPr>
        <w:br/>
      </w:r>
      <w:r>
        <w:rPr>
          <w:b w:val="0"/>
          <w:i w:val="0"/>
        </w:rPr>
        <w:t>Số: 07/2012/NQ-HĐND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Trà Vinh, ngày  18  tháng 4  năm 2012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TRÀ VINH</w:t>
            </w:r>
            <w:r>
              <w:rPr>
                <w:b w:val="0"/>
                <w:i w:val="0"/>
              </w:rPr>
              <w:br/>
            </w:r>
            <w:r>
              <w:rPr>
                <w:b/>
                <w:i w:val="0"/>
              </w:rPr>
              <w:t xml:space="preserve"> </w:t>
            </w:r>
            <w:r>
              <w:rPr>
                <w:b w:val="0"/>
                <w:i w:val="0"/>
              </w:rPr>
              <w:br/>
            </w:r>
            <w:r>
              <w:rPr>
                <w:b w:val="0"/>
                <w:i w:val="0"/>
              </w:rPr>
              <w:t>Số: 07/2012/NQ-HĐND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Trà Vinh, ngày  18  tháng 4  năm 2012</w:t>
            </w:r>
          </w:p>
        </w:tc>
      </w:tr>
    </w:tbl>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Đối tượng</w:t>
      </w:r>
      <w:r>
        <w:rPr>
          <w:b w:val="0"/>
          <w:i w:val="0"/>
        </w:rPr>
        <w:br/>
      </w:r>
      <w:r>
        <w:rPr>
          <w:b w:val="0"/>
          <w:i w:val="0"/>
        </w:rPr>
        <w:br/>
      </w:r>
      <w:r>
        <w:rPr>
          <w:b/>
          <w:i w:val="0"/>
        </w:rPr>
        <w:t>Mức thu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Hộ gia đình</w:t>
      </w:r>
      <w:r>
        <w:rPr>
          <w:b w:val="0"/>
          <w:i w:val="0"/>
        </w:rPr>
        <w:br/>
      </w:r>
      <w:r>
        <w:rPr>
          <w:b w:val="0"/>
          <w:i w:val="0"/>
        </w:rPr>
        <w:br/>
      </w:r>
      <w:r>
        <w:rPr>
          <w:b w:val="0"/>
          <w:i w:val="0"/>
        </w:rPr>
        <w:t>10.000đ/hộ/tháng</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Hộ kinh doanh mua bán</w:t>
      </w:r>
      <w:r>
        <w:rPr>
          <w:b w:val="0"/>
          <w:i w:val="0"/>
        </w:rPr>
        <w:br/>
      </w:r>
      <w:r>
        <w:rPr>
          <w:b w:val="0"/>
          <w:i w:val="0"/>
        </w:rPr>
        <w:br/>
      </w:r>
      <w:r>
        <w:rPr>
          <w:b/>
          <w:i w:val="0"/>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Hộ gia đình có mua bán, dịch vụ</w:t>
      </w:r>
      <w:r>
        <w:rPr>
          <w:b w:val="0"/>
          <w:i w:val="0"/>
        </w:rPr>
        <w:br/>
      </w:r>
      <w:r>
        <w:rPr>
          <w:b w:val="0"/>
          <w:i w:val="0"/>
        </w:rPr>
        <w:br/>
      </w:r>
      <w:r>
        <w:rPr>
          <w:b w:val="0"/>
          <w:i w:val="0"/>
        </w:rPr>
        <w:t>20.000đ/hộ/tháng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Hộ cố định (sạp)</w:t>
      </w:r>
      <w:r>
        <w:rPr>
          <w:b w:val="0"/>
          <w:i w:val="0"/>
        </w:rPr>
        <w:br/>
      </w:r>
      <w:r>
        <w:rPr>
          <w:b w:val="0"/>
          <w:i w:val="0"/>
        </w:rPr>
        <w:br/>
      </w:r>
      <w:r>
        <w:rPr>
          <w:b w:val="0"/>
          <w:i w:val="0"/>
        </w:rPr>
        <w:t>20.000đ/hộ/tháng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Hộ tự sản tự tiêu, mua bán lẻ</w:t>
      </w:r>
      <w:r>
        <w:rPr>
          <w:b w:val="0"/>
          <w:i w:val="0"/>
        </w:rPr>
        <w:br/>
      </w:r>
      <w:r>
        <w:rPr>
          <w:b w:val="0"/>
          <w:i w:val="0"/>
        </w:rPr>
        <w:br/>
      </w:r>
      <w:r>
        <w:rPr>
          <w:b w:val="0"/>
          <w:i w:val="0"/>
        </w:rPr>
        <w:t>1.000đ/hộ/ngày</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Hộ vựa rau, quả (theo đăng ký kinh doanh)</w:t>
      </w:r>
      <w:r>
        <w:rPr>
          <w:b w:val="0"/>
          <w:i w:val="0"/>
        </w:rPr>
        <w:br/>
      </w:r>
      <w:r>
        <w:rPr>
          <w:b w:val="0"/>
          <w:i w:val="0"/>
        </w:rPr>
        <w:br/>
      </w:r>
      <w:r>
        <w:rPr>
          <w:b w:val="0"/>
          <w:i w:val="0"/>
        </w:rPr>
        <w:t>80.000đ/hộ/tháng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Kinh doanh dịch vụ</w:t>
      </w:r>
      <w:r>
        <w:rPr>
          <w:b w:val="0"/>
          <w:i w:val="0"/>
        </w:rPr>
        <w:br/>
      </w:r>
      <w:r>
        <w:rPr>
          <w:b w:val="0"/>
          <w:i w:val="0"/>
        </w:rPr>
        <w:br/>
      </w:r>
      <w:r>
        <w:rPr>
          <w:b/>
          <w:i w:val="0"/>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Khách sạn</w:t>
      </w:r>
      <w:r>
        <w:rPr>
          <w:b w:val="0"/>
          <w:i w:val="0"/>
        </w:rPr>
        <w:br/>
      </w:r>
      <w:r>
        <w:rPr>
          <w:b w:val="0"/>
          <w:i w:val="0"/>
        </w:rPr>
        <w:br/>
      </w:r>
      <w:r>
        <w:rPr>
          <w:b w:val="0"/>
          <w:i w:val="0"/>
        </w:rPr>
        <w:t>160.000đ/m</w:t>
      </w:r>
      <w:r>
        <w:rPr>
          <w:b w:val="0"/>
          <w:i w:val="0"/>
        </w:rPr>
        <w:t>3</w:t>
      </w:r>
      <w:r>
        <w:rPr>
          <w:b w:val="0"/>
          <w:i w:val="0"/>
        </w:rPr>
        <w:t xml:space="preserve"> rác </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Nhà nghỉ</w:t>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5 -  10 phòng</w:t>
      </w:r>
      <w:r>
        <w:rPr>
          <w:b w:val="0"/>
          <w:i w:val="0"/>
        </w:rPr>
        <w:br/>
      </w:r>
      <w:r>
        <w:rPr>
          <w:b w:val="0"/>
          <w:i w:val="0"/>
        </w:rPr>
        <w:br/>
      </w:r>
      <w:r>
        <w:rPr>
          <w:b w:val="0"/>
          <w:i w:val="0"/>
        </w:rPr>
        <w:t>100.000đ/tháng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11 – 20 phòng</w:t>
      </w:r>
      <w:r>
        <w:rPr>
          <w:b w:val="0"/>
          <w:i w:val="0"/>
        </w:rPr>
        <w:br/>
      </w:r>
      <w:r>
        <w:rPr>
          <w:b w:val="0"/>
          <w:i w:val="0"/>
        </w:rPr>
        <w:br/>
      </w:r>
      <w:r>
        <w:rPr>
          <w:b w:val="0"/>
          <w:i w:val="0"/>
        </w:rPr>
        <w:t>150.000đ/tháng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21 phòng trở lên</w:t>
      </w:r>
      <w:r>
        <w:rPr>
          <w:b w:val="0"/>
          <w:i w:val="0"/>
        </w:rPr>
        <w:br/>
      </w:r>
      <w:r>
        <w:rPr>
          <w:b w:val="0"/>
          <w:i w:val="0"/>
        </w:rPr>
        <w:br/>
      </w:r>
      <w:r>
        <w:rPr>
          <w:b w:val="0"/>
          <w:i w:val="0"/>
        </w:rPr>
        <w:t>170.000đ/tháng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Nhà trọ</w:t>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Đến  05 – 10 phòng</w:t>
      </w:r>
      <w:r>
        <w:rPr>
          <w:b w:val="0"/>
          <w:i w:val="0"/>
        </w:rPr>
        <w:br/>
      </w:r>
      <w:r>
        <w:rPr>
          <w:b w:val="0"/>
          <w:i w:val="0"/>
        </w:rPr>
        <w:br/>
      </w:r>
      <w:r>
        <w:rPr>
          <w:b w:val="0"/>
          <w:i w:val="0"/>
        </w:rPr>
        <w:t>70.000đ/tháng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Từ  11 – 20  phòng </w:t>
      </w:r>
      <w:r>
        <w:rPr>
          <w:b w:val="0"/>
          <w:i w:val="0"/>
        </w:rPr>
        <w:br/>
      </w:r>
      <w:r>
        <w:rPr>
          <w:b w:val="0"/>
          <w:i w:val="0"/>
        </w:rPr>
        <w:br/>
      </w:r>
      <w:r>
        <w:rPr>
          <w:b w:val="0"/>
          <w:i w:val="0"/>
        </w:rPr>
        <w:t xml:space="preserve"> 120.000đ/tháng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Từ  21 phòng trở lên</w:t>
      </w:r>
      <w:r>
        <w:rPr>
          <w:b w:val="0"/>
          <w:i w:val="0"/>
        </w:rPr>
        <w:br/>
      </w:r>
      <w:r>
        <w:rPr>
          <w:b w:val="0"/>
          <w:i w:val="0"/>
        </w:rPr>
        <w:br/>
      </w:r>
      <w:r>
        <w:rPr>
          <w:b w:val="0"/>
          <w:i w:val="0"/>
        </w:rPr>
        <w:t>170.000đ/tháng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Nhà hàng</w:t>
      </w:r>
      <w:r>
        <w:rPr>
          <w:b w:val="0"/>
          <w:i w:val="0"/>
        </w:rPr>
        <w:br/>
      </w:r>
      <w:r>
        <w:rPr>
          <w:b w:val="0"/>
          <w:i w:val="0"/>
        </w:rPr>
        <w:br/>
      </w:r>
      <w:r>
        <w:rPr>
          <w:b w:val="0"/>
          <w:i w:val="0"/>
        </w:rPr>
        <w:t>140.000đ/m</w:t>
      </w:r>
      <w:r>
        <w:rPr>
          <w:b w:val="0"/>
          <w:i w:val="0"/>
        </w:rPr>
        <w:t>3</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Cửa hàng ăn uống</w:t>
      </w:r>
      <w:r>
        <w:rPr>
          <w:b w:val="0"/>
          <w:i w:val="0"/>
        </w:rPr>
        <w:br/>
      </w:r>
      <w:r>
        <w:rPr>
          <w:b w:val="0"/>
          <w:i w:val="0"/>
        </w:rPr>
        <w:br/>
      </w:r>
      <w:r>
        <w:rPr>
          <w:b w:val="0"/>
          <w:i w:val="0"/>
        </w:rPr>
        <w:t>140.000đ/m</w:t>
      </w:r>
      <w:r>
        <w:rPr>
          <w:b w:val="0"/>
          <w:i w:val="0"/>
        </w:rPr>
        <w:t>3</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Trường học</w:t>
      </w:r>
      <w:r>
        <w:rPr>
          <w:b w:val="0"/>
          <w:i w:val="0"/>
        </w:rPr>
        <w:br/>
      </w:r>
      <w:r>
        <w:rPr>
          <w:b w:val="0"/>
          <w:i w:val="0"/>
        </w:rPr>
        <w:br/>
      </w:r>
      <w:r>
        <w:rPr>
          <w:b/>
          <w:i w:val="0"/>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Mẫu giáo, nhà trẻ</w:t>
      </w:r>
      <w:r>
        <w:rPr>
          <w:b w:val="0"/>
          <w:i w:val="0"/>
        </w:rPr>
        <w:br/>
      </w:r>
      <w:r>
        <w:rPr>
          <w:b w:val="0"/>
          <w:i w:val="0"/>
        </w:rPr>
        <w:br/>
      </w:r>
      <w:r>
        <w:rPr>
          <w:b w:val="0"/>
          <w:i w:val="0"/>
        </w:rPr>
        <w:t>50.000đ/đơn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Tiểu học</w:t>
      </w:r>
      <w:r>
        <w:rPr>
          <w:b w:val="0"/>
          <w:i w:val="0"/>
        </w:rPr>
        <w:br/>
      </w:r>
      <w:r>
        <w:rPr>
          <w:b w:val="0"/>
          <w:i w:val="0"/>
        </w:rPr>
        <w:br/>
      </w:r>
      <w:r>
        <w:rPr>
          <w:b w:val="0"/>
          <w:i w:val="0"/>
        </w:rPr>
        <w:t>80.000đ/đơn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Trung học cơ sở</w:t>
      </w:r>
      <w:r>
        <w:rPr>
          <w:b w:val="0"/>
          <w:i w:val="0"/>
        </w:rPr>
        <w:br/>
      </w:r>
      <w:r>
        <w:rPr>
          <w:b w:val="0"/>
          <w:i w:val="0"/>
        </w:rPr>
        <w:br/>
      </w:r>
      <w:r>
        <w:rPr>
          <w:b w:val="0"/>
          <w:i w:val="0"/>
        </w:rPr>
        <w:t>80.000đ/đơn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Trung học phổ thông </w:t>
      </w:r>
      <w:r>
        <w:rPr>
          <w:b w:val="0"/>
          <w:i w:val="0"/>
        </w:rPr>
        <w:br/>
      </w:r>
      <w:r>
        <w:rPr>
          <w:b w:val="0"/>
          <w:i w:val="0"/>
        </w:rPr>
        <w:br/>
      </w:r>
      <w:r>
        <w:rPr>
          <w:b w:val="0"/>
          <w:i w:val="0"/>
        </w:rPr>
        <w:t>80.000đ/đơn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Các cơ quan</w:t>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Thị trấn</w:t>
      </w:r>
      <w:r>
        <w:rPr>
          <w:b w:val="0"/>
          <w:i w:val="0"/>
        </w:rPr>
        <w:br/>
      </w:r>
      <w:r>
        <w:rPr>
          <w:b w:val="0"/>
          <w:i w:val="0"/>
        </w:rPr>
        <w:br/>
      </w:r>
      <w:r>
        <w:rPr>
          <w:b w:val="0"/>
          <w:i w:val="0"/>
        </w:rPr>
        <w:t>50.000đ/đơn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Cấp huyện</w:t>
      </w:r>
      <w:r>
        <w:rPr>
          <w:b w:val="0"/>
          <w:i w:val="0"/>
        </w:rPr>
        <w:br/>
      </w:r>
      <w:r>
        <w:rPr>
          <w:b w:val="0"/>
          <w:i w:val="0"/>
        </w:rPr>
        <w:br/>
      </w:r>
      <w:r>
        <w:rPr>
          <w:b w:val="0"/>
          <w:i w:val="0"/>
        </w:rPr>
        <w:t>90.000đ/đơn vị/tháng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Doanh nghiệp tư nhân</w:t>
      </w:r>
      <w:r>
        <w:rPr>
          <w:b w:val="0"/>
          <w:i w:val="0"/>
        </w:rPr>
        <w:br/>
      </w:r>
      <w:r>
        <w:rPr>
          <w:b w:val="0"/>
          <w:i w:val="0"/>
        </w:rPr>
        <w:br/>
      </w:r>
      <w:r>
        <w:rPr>
          <w:b w:val="0"/>
          <w:i w:val="0"/>
        </w:rPr>
        <w:t>160.000đ/m</w:t>
      </w:r>
      <w:r>
        <w:rPr>
          <w:b w:val="0"/>
          <w:i w:val="0"/>
        </w:rPr>
        <w:t>3</w:t>
      </w:r>
      <w:r>
        <w:rPr>
          <w:b w:val="0"/>
          <w:i w:val="0"/>
        </w:rPr>
        <w:t xml:space="preserve"> rác</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DNTN KD VLXD có phương tiện vận tải</w:t>
      </w:r>
      <w:r>
        <w:rPr>
          <w:b w:val="0"/>
          <w:i w:val="0"/>
        </w:rPr>
        <w:br/>
      </w:r>
      <w:r>
        <w:rPr>
          <w:b w:val="0"/>
          <w:i w:val="0"/>
        </w:rPr>
        <w:br/>
      </w:r>
      <w:r>
        <w:rPr>
          <w:b w:val="0"/>
          <w:i w:val="0"/>
        </w:rPr>
        <w:t>160.000đ/m</w:t>
      </w:r>
      <w:r>
        <w:rPr>
          <w:b w:val="0"/>
          <w:i w:val="0"/>
        </w:rPr>
        <w:t xml:space="preserve">3 </w:t>
      </w:r>
      <w:r>
        <w:rPr>
          <w:b w:val="0"/>
          <w:i w:val="0"/>
        </w:rPr>
        <w:t>rác</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DNNN, Công ty cổ phần, DN có vốn đầu tư nước ngoài, Công ty TNHH, bến xe, bến phà</w:t>
      </w:r>
      <w:r>
        <w:rPr>
          <w:b w:val="0"/>
          <w:i w:val="0"/>
        </w:rPr>
        <w:br/>
      </w:r>
      <w:r>
        <w:rPr>
          <w:b w:val="0"/>
          <w:i w:val="0"/>
        </w:rPr>
        <w:br/>
      </w:r>
      <w:r>
        <w:rPr>
          <w:b w:val="0"/>
          <w:i w:val="0"/>
        </w:rPr>
        <w:t>160.000đ/m</w:t>
      </w:r>
      <w:r>
        <w:rPr>
          <w:b w:val="0"/>
          <w:i w:val="0"/>
        </w:rPr>
        <w:t xml:space="preserve">3 </w:t>
      </w:r>
      <w:r>
        <w:rPr>
          <w:b w:val="0"/>
          <w:i w:val="0"/>
        </w:rPr>
        <w:t>rác</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Các cơ sở y tế (rác sinh hoạt)</w:t>
      </w:r>
      <w:r>
        <w:rPr>
          <w:b w:val="0"/>
          <w:i w:val="0"/>
        </w:rPr>
        <w:br/>
      </w:r>
      <w:r>
        <w:rPr>
          <w:b w:val="0"/>
          <w:i w:val="0"/>
        </w:rPr>
        <w:br/>
      </w:r>
      <w:r>
        <w:rPr>
          <w:b/>
          <w:i w:val="0"/>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Bệnh viện </w:t>
      </w:r>
      <w:r>
        <w:rPr>
          <w:b w:val="0"/>
          <w:i w:val="0"/>
        </w:rPr>
        <w:br/>
      </w:r>
      <w:r>
        <w:rPr>
          <w:b w:val="0"/>
          <w:i w:val="0"/>
        </w:rPr>
        <w:br/>
      </w:r>
      <w:r>
        <w:rPr>
          <w:b w:val="0"/>
          <w:i w:val="0"/>
        </w:rPr>
        <w:t>160.000đ/m</w:t>
      </w:r>
      <w:r>
        <w:rPr>
          <w:b w:val="0"/>
          <w:i w:val="0"/>
        </w:rPr>
        <w:t>3</w:t>
      </w:r>
      <w:r>
        <w:rPr>
          <w:b w:val="0"/>
          <w:i w:val="0"/>
        </w:rPr>
        <w:t xml:space="preserve"> rác</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Y tế tư nhân (phòng khám tư)</w:t>
      </w:r>
      <w:r>
        <w:rPr>
          <w:b w:val="0"/>
          <w:i w:val="0"/>
        </w:rPr>
        <w:br/>
      </w:r>
      <w:r>
        <w:rPr>
          <w:b w:val="0"/>
          <w:i w:val="0"/>
        </w:rPr>
        <w:br/>
      </w:r>
      <w:r>
        <w:rPr>
          <w:b w:val="0"/>
          <w:i w:val="0"/>
        </w:rPr>
        <w:t>160.000đ/m</w:t>
      </w:r>
      <w:r>
        <w:rPr>
          <w:b w:val="0"/>
          <w:i w:val="0"/>
        </w:rPr>
        <w:t>3</w:t>
      </w:r>
      <w:r>
        <w:rPr>
          <w:b w:val="0"/>
          <w:i w:val="0"/>
        </w:rPr>
        <w:t xml:space="preserve"> rác</w:t>
      </w:r>
      <w:r>
        <w:rPr>
          <w:b w:val="0"/>
          <w:i w:val="0"/>
        </w:rPr>
        <w:br/>
      </w:r>
      <w:r>
        <w:rPr>
          <w:b w:val="0"/>
          <w:i w:val="0"/>
        </w:rPr>
        <w:br/>
      </w:r>
      <w:r>
        <w:rPr>
          <w:b w:val="0"/>
          <w:i/>
        </w:rPr>
        <w:t>Ký HĐ cụ thể</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Các trạm y tế xã, thị trấn</w:t>
      </w:r>
      <w:r>
        <w:rPr>
          <w:b w:val="0"/>
          <w:i w:val="0"/>
        </w:rPr>
        <w:br/>
      </w:r>
      <w:r>
        <w:rPr>
          <w:b w:val="0"/>
          <w:i w:val="0"/>
        </w:rPr>
        <w:br/>
      </w:r>
      <w:r>
        <w:rPr>
          <w:b w:val="0"/>
          <w:i w:val="0"/>
        </w:rPr>
        <w:t xml:space="preserve"> 40.000đ/tháng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Thu phí các công trình sửa chữa, xây dựng</w:t>
      </w:r>
      <w:r>
        <w:rPr>
          <w:b w:val="0"/>
          <w:i w:val="0"/>
        </w:rPr>
        <w:br/>
      </w:r>
      <w:r>
        <w:rPr>
          <w:b w:val="0"/>
          <w:i w:val="0"/>
        </w:rPr>
        <w:br/>
      </w:r>
      <w:r>
        <w:rPr>
          <w:b w:val="0"/>
          <w:i w:val="0"/>
        </w:rPr>
        <w:t>0,04%/giá trị công trình</w:t>
      </w:r>
      <w:r>
        <w:rPr>
          <w:b w:val="0"/>
          <w:i w:val="0"/>
        </w:rPr>
        <w:br/>
      </w:r>
      <w:r>
        <w:rPr>
          <w:b w:val="0"/>
          <w:i w:val="0"/>
        </w:rPr>
        <w:br/>
      </w:r>
      <w:r>
        <w:rPr>
          <w:b w:val="0"/>
          <w:i/>
        </w:rPr>
        <w:t>ĐV thi công nộp</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Thu dịch vụ rửa xe</w:t>
      </w:r>
      <w:r>
        <w:rPr>
          <w:b w:val="0"/>
          <w:i w:val="0"/>
        </w:rPr>
        <w:br/>
      </w:r>
      <w:r>
        <w:rPr>
          <w:b w:val="0"/>
          <w:i w:val="0"/>
        </w:rPr>
        <w:br/>
      </w:r>
      <w:r>
        <w:rPr>
          <w:b/>
          <w:i w:val="0"/>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Thu rửa xe mô tô</w:t>
      </w:r>
      <w:r>
        <w:rPr>
          <w:b w:val="0"/>
          <w:i w:val="0"/>
        </w:rPr>
        <w:br/>
      </w:r>
      <w:r>
        <w:rPr>
          <w:b w:val="0"/>
          <w:i w:val="0"/>
        </w:rPr>
        <w:br/>
      </w:r>
      <w:r>
        <w:rPr>
          <w:b w:val="0"/>
          <w:i w:val="0"/>
        </w:rPr>
        <w:t>70.000đ/tháng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Thu rửa xe ô tô</w:t>
      </w:r>
      <w:r>
        <w:rPr>
          <w:b w:val="0"/>
          <w:i w:val="0"/>
        </w:rPr>
        <w:br/>
      </w:r>
      <w:r>
        <w:rPr>
          <w:b w:val="0"/>
          <w:i w:val="0"/>
        </w:rPr>
        <w:br/>
      </w:r>
      <w:r>
        <w:rPr>
          <w:b w:val="0"/>
          <w:i w:val="0"/>
        </w:rPr>
        <w:t>140.000đ/tháng</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Đối tượng</w:t>
            </w:r>
          </w:p>
        </w:tc>
        <w:tc>
          <w:tcPr>
            <w:tcW w:type="dxa" w:w="2160"/>
          </w:tcPr>
          <w:p>
            <w:r>
              <w:rPr>
                <w:b w:val="0"/>
                <w:i w:val="0"/>
              </w:rPr>
              <w:br/>
            </w:r>
            <w:r>
              <w:rPr>
                <w:b/>
                <w:i w:val="0"/>
              </w:rPr>
              <w:t>Mức thu</w:t>
            </w:r>
          </w:p>
        </w:tc>
        <w:tc>
          <w:tcPr>
            <w:tcW w:type="dxa" w:w="216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Dương Hoàng Nghĩa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Dương Hoàng Nghĩa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