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08/2026/QĐ-UBND Ban hành Quy chế phối hợp trong công tác quản lý nhà nước về lĩnh vực bổ trợ tư pháp trên địa bàn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 xml:space="preserve">BAN HÀNH QUY CHẾ PHỐI HỢP TRONG CÔNG TÁC QUẢN LÝ </w:t>
      </w:r>
    </w:p>
    <w:p>
      <w:r>
        <w:rPr>
          <w:b/>
          <w:i w:val="0"/>
        </w:rPr>
        <w:t>NHÀ NƯỚC VỀ LĨNH VỰC BỔ TRỢ TƯ PHÁP TRÊN ĐỊA BÀN TỈNH ĐỒNG NAI</w:t>
      </w:r>
    </w:p>
    <w:p>
      <w:r>
        <w:rPr>
          <w:b w:val="0"/>
          <w:i/>
        </w:rPr>
        <w:t>Căn cứ Luật Tổ chức chính quyền địa phương số 72/2025/QH15;</w:t>
      </w:r>
    </w:p>
    <w:p>
      <w:r>
        <w:rPr>
          <w:b w:val="0"/>
          <w:i/>
        </w:rPr>
        <w:t>Căn cứ Luật Ban hành văn bản quy phạm pháp luật số 64/2025/QH15 được sửa đổi, bổ sung bởi Luật Ban hành văn bản quy phạm pháp luật số 87/2025/QH15;</w:t>
      </w:r>
    </w:p>
    <w:p>
      <w:r>
        <w:rPr>
          <w:b w:val="0"/>
          <w:i/>
        </w:rPr>
        <w:t>Căn cứ Luật Công chứng số 46/2024/QH15;</w:t>
      </w:r>
    </w:p>
    <w:p>
      <w:r>
        <w:rPr>
          <w:b w:val="0"/>
          <w:i/>
        </w:rPr>
        <w:t>Căn cứ Luật Luật sư số 65/2006/QH11 được sửa đổi, bổ sung bởi Luật số 20/2012/QH13;</w:t>
      </w:r>
    </w:p>
    <w:p>
      <w:r>
        <w:rPr>
          <w:b w:val="0"/>
          <w:i/>
        </w:rPr>
        <w:t>Căn cứ Luật Đấu giá tài sản số 01/2016/QH14 được sửa đổi, bổ sung bởi Luật số 37/2024/QH15;</w:t>
      </w:r>
    </w:p>
    <w:p>
      <w:r>
        <w:rPr>
          <w:b w:val="0"/>
          <w:i/>
        </w:rPr>
        <w:t>Căn cứ Luật Doanh nghiệp số 59/2020/QH14 được sửa đổi, bổ sung bởi Luật số 76/2025/QH15;</w:t>
      </w:r>
    </w:p>
    <w:p>
      <w:r>
        <w:rPr>
          <w:b w:val="0"/>
          <w:i/>
        </w:rPr>
        <w:t>Căn cứ Nghị định số 77/2008/NĐ-CP của Chính phủ về tư vấn pháp luật được sửa đổi, bổ sung bởi Nghị định số 05/2012/NĐ-CP;</w:t>
      </w:r>
    </w:p>
    <w:p>
      <w:r>
        <w:rPr>
          <w:b w:val="0"/>
          <w:i/>
        </w:rPr>
        <w:t>Căn cứ Nghị định số 08/2020/NĐ-CP của Chính phủ về tổ chức và hoạt động của Thừa phát lại được sửa đổi, bổ sung bởi Nghị định số 121/2025/NĐ-CP;</w:t>
      </w:r>
    </w:p>
    <w:p>
      <w:r>
        <w:rPr>
          <w:b w:val="0"/>
          <w:i/>
        </w:rPr>
        <w:t>Căn cứ Nghị định số 120/2025/NĐ-CP của Chính phủ quy định về phân định thẩm quyền của chính quyền địa phương 02 cấp trong lĩnh vực quản lý nhà nước của Bộ Tư pháp;</w:t>
      </w:r>
    </w:p>
    <w:p>
      <w:r>
        <w:rPr>
          <w:b w:val="0"/>
          <w:i/>
        </w:rPr>
        <w:t>Theo đề nghị của Giám đốc Sở Tư pháp tại Tờ trình số 08/TTr-STP ngày 09 tháng 01 năm 2026;</w:t>
      </w:r>
    </w:p>
    <w:p>
      <w:r>
        <w:rPr>
          <w:b w:val="0"/>
          <w:i/>
        </w:rPr>
        <w:t>Ủy ban nhân dân ban hành Quyết định ban hành Quy chế phối hợp trong công tác quản lý nhà nước về lĩnh vực bổ trợ tư pháp trên địa bàn tỉnh Đồng Nai.</w:t>
      </w:r>
    </w:p>
    <w:p>
      <w:r>
        <w:rPr>
          <w:b/>
          <w:i w:val="0"/>
        </w:rPr>
        <w:t>Điều 1.</w:t>
      </w:r>
      <w:r>
        <w:rPr>
          <w:b/>
          <w:i w:val="0"/>
        </w:rPr>
        <w:t xml:space="preserve"> </w:t>
      </w:r>
      <w:r>
        <w:rPr>
          <w:b w:val="0"/>
          <w:i w:val="0"/>
        </w:rPr>
        <w:t>Ban hành kèm theo Quyết định này Quy chế phối hợp trong công tác quản lý nhà nước về lĩnh vực bổ trợ tư pháp trên địa bàn tỉnh Đồng Nai.</w:t>
      </w:r>
    </w:p>
    <w:p>
      <w:r>
        <w:rPr>
          <w:b/>
          <w:i w:val="0"/>
        </w:rPr>
        <w:t>Điều 2.</w:t>
      </w:r>
      <w:r>
        <w:rPr>
          <w:b w:val="0"/>
          <w:i w:val="0"/>
        </w:rPr>
        <w:t xml:space="preserve"> Quyết định này có hiệu lực thi hành kể từ ngày 16 tháng 02 năm 2026 và thay thế Quyết định số 73/2024/QĐ-UBND ngày 29 tháng 11 năm 2024 của Ủy ban nhân dân tỉnh Đồng Nai ban hành quy định phối hợp quản lý nhà nước đối với hoạt động hành nghề trong lĩnh vực bổ trợ tư pháp trên địa bàn tỉnh Đồng Nai.</w:t>
      </w:r>
    </w:p>
    <w:p>
      <w:r>
        <w:rPr>
          <w:b/>
          <w:i w:val="0"/>
        </w:rPr>
        <w:t>Điều 3.</w:t>
      </w:r>
      <w:r>
        <w:rPr>
          <w:b/>
          <w:i w:val="0"/>
        </w:rPr>
        <w:t xml:space="preserve"> </w:t>
      </w:r>
      <w:r>
        <w:rPr>
          <w:b w:val="0"/>
          <w:i w:val="0"/>
        </w:rPr>
        <w:t>Chánh Văn phòng Ủy ban nhân dân tỉnh, Giám đốc Sở Tư pháp, Thủ trưởng các Sở, ban, ngành; Chủ tịch Ủy ban nhân dân các xã, phường và các tổ chức, cá nhân có liên quan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Cục Bổ trợ tư pháp - Bộ Tư pháp;</w:t>
            </w:r>
            <w:r>
              <w:br/>
            </w:r>
            <w:r>
              <w:rPr>
                <w:b w:val="0"/>
                <w:i w:val="0"/>
              </w:rPr>
              <w:br/>
              <w:t xml:space="preserve">         - Cục KTVB&amp;TCTHPL - Bộ Tư pháp;</w:t>
            </w:r>
            <w:r>
              <w:br/>
            </w:r>
            <w:r>
              <w:rPr>
                <w:b w:val="0"/>
                <w:i w:val="0"/>
              </w:rPr>
              <w:br/>
              <w:t xml:space="preserve">         - Cục Quản lý THADS - Bộ Tư pháp;</w:t>
            </w:r>
            <w:r>
              <w:br/>
            </w:r>
            <w:r>
              <w:rPr>
                <w:b w:val="0"/>
                <w:i w:val="0"/>
              </w:rPr>
              <w:br/>
              <w:t xml:space="preserve">         - Thường trực Tỉnh ủy;</w:t>
            </w:r>
            <w:r>
              <w:br/>
            </w:r>
            <w:r>
              <w:rPr>
                <w:b w:val="0"/>
                <w:i w:val="0"/>
              </w:rPr>
              <w:br/>
              <w:t xml:space="preserve">         - Thường trực Hội đồng nhân dân tỉnh;</w:t>
            </w:r>
            <w:r>
              <w:br/>
            </w:r>
            <w:r>
              <w:rPr>
                <w:b w:val="0"/>
                <w:i w:val="0"/>
              </w:rPr>
              <w:br/>
              <w:t xml:space="preserve">         - Chủ tịch, các PCT UBND tỉnh;</w:t>
            </w:r>
            <w:r>
              <w:br/>
            </w:r>
            <w:r>
              <w:rPr>
                <w:b w:val="0"/>
                <w:i w:val="0"/>
              </w:rPr>
              <w:br/>
              <w:t xml:space="preserve">         - Chánh, các PCVP UBND tỉnh;</w:t>
            </w:r>
            <w:r>
              <w:br/>
            </w:r>
            <w:r>
              <w:rPr>
                <w:b w:val="0"/>
                <w:i w:val="0"/>
              </w:rPr>
              <w:br/>
              <w:t xml:space="preserve">         - Báo và phát thanh, truyền hình Đồng Nai;</w:t>
            </w:r>
            <w:r>
              <w:br/>
            </w:r>
            <w:r>
              <w:rPr>
                <w:b w:val="0"/>
                <w:i w:val="0"/>
              </w:rPr>
              <w:br/>
              <w:t xml:space="preserve">         - Công báo tỉnh;</w:t>
            </w:r>
            <w:r>
              <w:br/>
            </w:r>
            <w:r>
              <w:rPr>
                <w:b w:val="0"/>
                <w:i w:val="0"/>
              </w:rPr>
              <w:br/>
              <w:t xml:space="preserve">         - Lưu: VT, NC.</w:t>
            </w:r>
            <w:r>
              <w:br/>
            </w:r>
            <w:r>
              <w:rPr>
                <w:b w:val="0"/>
                <w:i w:val="0"/>
              </w:rPr>
              <w:br/>
              <w:t xml:space="preserve">         Huy (128 bản)</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rPr>
                <w:b/>
                <w:i w:val="0"/>
              </w:rPr>
              <w:br/>
              <w:t xml:space="preserve">          Nguyễn Văn Út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 CHẾ</w:t>
      </w:r>
    </w:p>
    <w:p>
      <w:r>
        <w:rPr>
          <w:b/>
          <w:i w:val="0"/>
        </w:rPr>
        <w:t>PHỐI HỢP TRONG CÔNG TÁC QUẢN LÝ NHÀ NƯỚC VỀ LĨNH VỰC</w:t>
      </w:r>
    </w:p>
    <w:p>
      <w:r>
        <w:rPr>
          <w:b/>
          <w:i w:val="0"/>
        </w:rPr>
        <w:t xml:space="preserve"> BỔ TRỢ TƯ PHÁP TRÊN ĐỊA BÀN TỈNH ĐỒNG NAI</w:t>
      </w:r>
      <w:r>
        <w:br/>
      </w:r>
      <w:r>
        <w:rPr>
          <w:b w:val="0"/>
          <w:i/>
        </w:rPr>
        <w:t>(Ban hành kèm theo Quyết định số 08/2026/QĐ-UBND)</w:t>
      </w:r>
    </w:p>
    <w:p>
      <w:pPr>
        <w:jc w:val="center"/>
      </w:pPr>
      <w:r>
        <w:rPr>
          <w:b/>
          <w:i w:val="0"/>
        </w:rPr>
        <w:t>Chương I</w:t>
      </w:r>
    </w:p>
    <w:p>
      <w:pPr>
        <w:jc w:val="center"/>
      </w:pPr>
      <w:r>
        <w:rPr>
          <w:b/>
          <w:i w:val="0"/>
        </w:rPr>
        <w:t>QUY ĐỊNH CHUNG</w:t>
      </w:r>
    </w:p>
    <w:p>
      <w:r>
        <w:rPr>
          <w:b/>
          <w:i w:val="0"/>
        </w:rPr>
        <w:t>Điều 1. Phạm vi điều chỉnh, đối tượng áp dụng</w:t>
      </w:r>
    </w:p>
    <w:p>
      <w:r>
        <w:rPr>
          <w:b w:val="0"/>
          <w:i w:val="0"/>
        </w:rPr>
        <w:t>1. Phạm vi điều chỉnh</w:t>
      </w:r>
    </w:p>
    <w:p>
      <w:r>
        <w:rPr>
          <w:b w:val="0"/>
          <w:i w:val="0"/>
        </w:rPr>
        <w:t>Quy chế này quy định về nguyên tắc, nội dung và trách nhiệm phối hợp trong công tác quản lý nhà nước về lĩnh vực bổ trợ tư pháp trên địa bàn tỉnh Đồng Nai.</w:t>
      </w:r>
    </w:p>
    <w:p>
      <w:r>
        <w:rPr>
          <w:b w:val="0"/>
          <w:i w:val="0"/>
        </w:rPr>
        <w:t>Những nội dung không quy định tại Quy chế này được thực hiện theo quy định của pháp luật có liên quan.</w:t>
      </w:r>
    </w:p>
    <w:p>
      <w:r>
        <w:rPr>
          <w:b w:val="0"/>
          <w:i w:val="0"/>
        </w:rPr>
        <w:t>2. Đối tượng áp dụng</w:t>
      </w:r>
    </w:p>
    <w:p>
      <w:r>
        <w:rPr>
          <w:b w:val="0"/>
          <w:i w:val="0"/>
        </w:rPr>
        <w:t>a) Các Sở, ban, ngành tỉnh;</w:t>
      </w:r>
    </w:p>
    <w:p>
      <w:r>
        <w:rPr>
          <w:b w:val="0"/>
          <w:i w:val="0"/>
        </w:rPr>
        <w:t>b) Ủy ban nhân dân xã, phường (viết tắt là Ủy ban nhân dân cấp xã);</w:t>
      </w:r>
    </w:p>
    <w:p>
      <w:r>
        <w:rPr>
          <w:b w:val="0"/>
          <w:i w:val="0"/>
        </w:rPr>
        <w:t>c) Đoàn luật sư tỉnh; Hội công chứng viên tỉnh; các tổ chức hành nghề bổ trợ tư pháp, bao gồm: Văn phòng luật sư, Công ty luật; Phòng Công chứng, Văn phòng công chứng; Trung tâm dịch vụ đấu giá tài sản, doanh nghiệp đấu giá tài sản (Công ty đấu giá hợp danh, doanh nghiệp đấu giá tư nhân); Trung tâm trợ giúp pháp lý nhà nước; Văn phòng Thừa phát lại (hoặc Văn phòng thi hành án dân sự); Doanh nghiệp quản lý, thanh lý tài sản; Trung tâm tư vấn pháp luật; Trung tâm trọng tài thương mại; Trung tâm hòa giải thương mại; Chi nhánh, văn phòng giao dịch do tổ chức hành nghề bổ trợ tư pháp thành lập trên địa bàn tỉnh Đồng Nai;</w:t>
      </w:r>
    </w:p>
    <w:p>
      <w:r>
        <w:rPr>
          <w:b w:val="0"/>
          <w:i w:val="0"/>
        </w:rPr>
        <w:t>d) Cá nhân hành nghề bổ trợ tư pháp bao gồm: luật sư, công chứng viên, trọng tài viên, giám định viên, đấu giá viên, tư vấn viên pháp luật, thừa phát lại (hoặc thừa hành viên), quản tài viên, hòa giải viên thương mại vụ việc (gọi tắt là cá nhân hành nghề bổ trợ tư pháp);</w:t>
      </w:r>
    </w:p>
    <w:p>
      <w:r>
        <w:rPr>
          <w:b w:val="0"/>
          <w:i w:val="0"/>
        </w:rPr>
        <w:t>đ) Các tổ chức, cá nhân có liên quan.</w:t>
      </w:r>
    </w:p>
    <w:p>
      <w:r>
        <w:rPr>
          <w:b/>
          <w:i w:val="0"/>
        </w:rPr>
        <w:t>Điều 2. Nguyên tắc phối hợp</w:t>
      </w:r>
    </w:p>
    <w:p>
      <w:r>
        <w:rPr>
          <w:b w:val="0"/>
          <w:i w:val="0"/>
        </w:rPr>
        <w:t>1. Đề cao trách nhiệm của các Sở, ban, ngành, địa phương, các cơ quan, tổ chức, cá nhân có liên quan phối hợp đồng bộ, chặt chẽ, thống nhất trong quá trình thực hiện chức năng, nhiệm vụ, quyền hạn của đơn vị mình nhằm phát huy hiệu quả công tác quản lý nhà nước đối với lĩnh vực bổ trợ tư pháp trên địa bàn tỉnh Đồng Nai.</w:t>
      </w:r>
    </w:p>
    <w:p>
      <w:r>
        <w:rPr>
          <w:b w:val="0"/>
          <w:i w:val="0"/>
        </w:rPr>
        <w:t>2. Xác định rõ cơ quan, đơn vị chủ trì; cơ quan, đơn vị phối hợp; trách nhiệm, quyền hạn của người đứng đầu các cơ quan, đơn vị, địa phương; nội dung, thời hạn, cách thực hiện chế độ thông tin, báo cáo. Việc phối hợp không làm ảnh hưởng đến hoạt động của các cơ quan, đơn vị, quyền và lợi ích hợp pháp của cá nhân, tổ chức.</w:t>
      </w:r>
    </w:p>
    <w:p>
      <w:r>
        <w:rPr>
          <w:b w:val="0"/>
          <w:i w:val="0"/>
        </w:rPr>
        <w:t>3. Việc phối hợp, trao đổi, cung cấp, công khai thông tin tổ chức, cá nhân hành nghề bổ trợ tư pháp phải bảo đảm chính xác, đầy đủ, kịp thời, đảm bảo tính khách quan, không chồng chéo, yêu cầu trao đổi, cung cấp thông tin phải căn cứ vào chức năng, nhiệm vụ, quyền hạn của mỗi cơ quan quản lý nhà nước.</w:t>
      </w:r>
    </w:p>
    <w:p>
      <w:r>
        <w:rPr>
          <w:b w:val="0"/>
          <w:i w:val="0"/>
        </w:rPr>
        <w:t>4. Tăng cường vai trò giám sát của xã hội đối với cá nhân, tổ chức, chi nhánh, văn phòng giao dịch của tổ chức hành nghề bổ trợ tư pháp nhằm giải quyết kịp thời những khó khăn, vướng mắc phát sinh trong công tác quản lý nhà nước đối với lĩnh vực bổ trợ tư pháp.</w:t>
      </w:r>
    </w:p>
    <w:p>
      <w:r>
        <w:rPr>
          <w:b/>
          <w:i w:val="0"/>
        </w:rPr>
        <w:t>Điều 3. Nội dung phối hợp</w:t>
      </w:r>
    </w:p>
    <w:p>
      <w:r>
        <w:rPr>
          <w:b w:val="0"/>
          <w:i w:val="0"/>
        </w:rPr>
        <w:t>1. Tổ chức phổ biến, thi hành các quy định pháp luật liên quan đến lĩnh vực bổ trợ tư pháp. Kiểm tra, rà soát, theo dõi thi hành pháp luật trong lĩnh vực bổ trợ tư pháp nhằm kịp thời tham mưu xây dựng, sửa đổi, bổ sung, thay thế các văn bản quy phạm pháp luật do HĐND, UBND tỉnh ban hành có liên quan đến tổ chức và hoạt động của các tổ chức hành nghề bổ trợ tư pháp.</w:t>
      </w:r>
    </w:p>
    <w:p>
      <w:r>
        <w:rPr>
          <w:b w:val="0"/>
          <w:i w:val="0"/>
        </w:rPr>
        <w:t>2. Thực hiện các biện pháp phát triển các tổ chức hành nghề bổ trợ tư pháp trên địa bàn tỉnh phù hợp với quy định của pháp luật hiện hành và tình hình thực tế của địa phương.</w:t>
      </w:r>
    </w:p>
    <w:p>
      <w:r>
        <w:rPr>
          <w:b w:val="0"/>
          <w:i w:val="0"/>
        </w:rPr>
        <w:t>3. Trao đổi, cung cấp và công khai thông tin hoạt động hành nghề của các tổ chức, cá nhân hành nghề bổ trợ tư pháp trên địa bàn tỉnh.</w:t>
      </w:r>
    </w:p>
    <w:p>
      <w:r>
        <w:rPr>
          <w:b w:val="0"/>
          <w:i w:val="0"/>
        </w:rPr>
        <w:t>4. Phối hợp theo dõi về trụ sở và việc chấp hành các quy định pháp luật về thuế, lao động, bảo hiểm, quảng cáo, hoạt động của các tổ chức và cá nhân hành nghề bổ trợ tư pháp.</w:t>
      </w:r>
    </w:p>
    <w:p>
      <w:r>
        <w:rPr>
          <w:b w:val="0"/>
          <w:i w:val="0"/>
        </w:rPr>
        <w:t>5. Công tác kiểm tra, hướng dẫn giải quyết đơn phản ánh, kiến nghị, khiếu nại, tố cáo và xử lý vi phạm các tổ chức và cá nhân hành nghề bổ trợ tư pháp theo quy định.</w:t>
      </w:r>
    </w:p>
    <w:p>
      <w:r>
        <w:rPr>
          <w:b w:val="0"/>
          <w:i w:val="0"/>
        </w:rPr>
        <w:t>6. Thực hiện chế độ thông tin, báo cáo về tình hình tổ chức và hoạt động trong lĩnh vực bổ trợ tư pháp.</w:t>
      </w:r>
    </w:p>
    <w:p>
      <w:r>
        <w:rPr>
          <w:b w:val="0"/>
          <w:i w:val="0"/>
        </w:rPr>
        <w:t>7. Thực hiện các nội dung phối hợp khác theo yêu cầu quản lý nhà nước tại địa phương.</w:t>
      </w:r>
    </w:p>
    <w:p>
      <w:r>
        <w:rPr>
          <w:b/>
          <w:i w:val="0"/>
        </w:rPr>
        <w:t>Điều 4. Hình thức phối hợp, phương tiện trao đổi, cung cấp thông tin</w:t>
      </w:r>
    </w:p>
    <w:p>
      <w:r>
        <w:rPr>
          <w:b w:val="0"/>
          <w:i w:val="0"/>
        </w:rPr>
        <w:t>1. Hoạt động phối hợp được thực hiện bằng nhiều hình thức khác nhau như: tổ chức cuộc họp, ban hành văn bản gửi qua hệ thống bưu điện hoặc hồ sơ công việc; hộp thư điện tử, kiểm tra và một số hình thức phối hợp khác phù hợp với quy định của pháp luật.</w:t>
      </w:r>
    </w:p>
    <w:p>
      <w:r>
        <w:rPr>
          <w:b w:val="0"/>
          <w:i w:val="0"/>
        </w:rPr>
        <w:t>2. Việc công khai thông tin cá nhân, tổ chức, chi nhánh, văn phòng giao dịch của tổ chức hành nghề bổ trợ tư pháp được thực hiện trên Trang thông tin điện tử của Sở Tư pháp, Trang thông tin điện tử của các Sở, ban, ngành tỉnh và Trang thông tin điện tử của Ủy ban nhân dân cấp xã.</w:t>
      </w:r>
    </w:p>
    <w:p>
      <w:pPr>
        <w:jc w:val="center"/>
      </w:pPr>
      <w:r>
        <w:rPr>
          <w:b/>
          <w:i w:val="0"/>
        </w:rPr>
        <w:t>Chương II</w:t>
      </w:r>
    </w:p>
    <w:p>
      <w:pPr>
        <w:jc w:val="center"/>
      </w:pPr>
      <w:r>
        <w:rPr>
          <w:b/>
          <w:i w:val="0"/>
        </w:rPr>
        <w:t>TRÁCH NHIỆM PHỐI HỢP</w:t>
      </w:r>
    </w:p>
    <w:p>
      <w:r>
        <w:rPr>
          <w:b/>
          <w:i w:val="0"/>
        </w:rPr>
        <w:t>Điều 5. Sở Tư pháp</w:t>
      </w:r>
    </w:p>
    <w:p>
      <w:r>
        <w:rPr>
          <w:b w:val="0"/>
          <w:i w:val="0"/>
        </w:rPr>
        <w:t>1. Truyền thông kịp thời, thường xuyên các quy định pháp luật liên quan đến lĩnh vực bổ trợ tư pháp bằng các hình thức phù hợp.</w:t>
      </w:r>
    </w:p>
    <w:p>
      <w:r>
        <w:rPr>
          <w:b w:val="0"/>
          <w:i w:val="0"/>
        </w:rPr>
        <w:t>Chủ trì, phối hợp với các Sở, ban, ngành; Ủy ban nhân dân cấp xã tham mưu Ủy ban nhân dân tỉnh triển khai thực hiện các quy định của pháp luật trong hành nghề bổ trợ tư pháp. Tổ chức rà soát các quy định của pháp luật về bổ trợ tư pháp và các quy định pháp luật khác có liên quan nhằm kịp thời tham mưu Ủy ban nhân dân tỉnh ban hành hoặc trình Hội đồng nhân dân tỉnh ban hành các văn bản pháp luật bảo đảm việc áp dụng pháp luật trên địa bàn tỉnh được thống nhất, đồng bộ.</w:t>
      </w:r>
    </w:p>
    <w:p>
      <w:r>
        <w:rPr>
          <w:b w:val="0"/>
          <w:i w:val="0"/>
        </w:rPr>
        <w:t>2. Cung cấp thông tin về nội dung đăng ký hoạt động, thay đổi nội dung hoạt động, chấm dứt hoạt động</w:t>
      </w:r>
    </w:p>
    <w:p>
      <w:r>
        <w:rPr>
          <w:b w:val="0"/>
          <w:i w:val="0"/>
        </w:rPr>
        <w:t>a) Sau khi cấp giấy đăng ký hoạt động, thay đổi nội dung đăng ký hoạt động của các tổ chức, chi nhánh của tổ chức hành nghề bổ trợ tư pháp, trong thời hạn 05 ngày làm việc, Sở Tư pháp thông báo bằng văn bản cho các cơ quan, đơn vị: Tổ chức xã hội nghề nghiệp (nếu có), cơ quan công an, thuế, bảo hiểm xã hội, Ủy ban nhân dân cấp xã trên địa bàn tỉnh nơi tổ chức, chi nhánh đặt trụ sở. Nội dung thông báo gồm: Số Giấy đăng ký hoạt động, ngày, tháng, năm cấp Giấy đăng ký hoạt động, tên tổ chức, địa chỉ trụ sở, thông tin người đại diện theo pháp luật, lĩnh vực đăng ký hoạt động;</w:t>
      </w:r>
    </w:p>
    <w:p>
      <w:r>
        <w:rPr>
          <w:b w:val="0"/>
          <w:i w:val="0"/>
        </w:rPr>
        <w:t>b) Trường hợp thu hồi giấy đăng ký hoạt động đã cấp, Quyết định thu hồi phải gửi đến cơ quan công an, thuế, bảo hiểm xã hội, Ủy ban nhân dân cấp xã trên địa bàn tỉnh nơi tổ chức, chi nhánh của tổ chức hành nghề bổ trợ tư pháp đặt trụ sở để biết, theo dõi;</w:t>
      </w:r>
    </w:p>
    <w:p>
      <w:r>
        <w:rPr>
          <w:b w:val="0"/>
          <w:i w:val="0"/>
        </w:rPr>
        <w:t>c) Cập nhật Danh sách các tổ chức hành nghề bổ trợ tư pháp trên Trang thông tin điện tử của Sở Tư pháp định kỳ hàng tháng hoặc khi có thông tin thay đổi.</w:t>
      </w:r>
    </w:p>
    <w:p>
      <w:r>
        <w:rPr>
          <w:b w:val="0"/>
          <w:i w:val="0"/>
        </w:rPr>
        <w:t>3. Phối hợp cơ quan có liên quan cảnh báo người dân, tổ chức trên địa bàn tỉnh các hình thức, hành vi giả mạo tổ chức và cá nhân hành nghề bổ trợ tư pháp.</w:t>
      </w:r>
    </w:p>
    <w:p>
      <w:r>
        <w:rPr>
          <w:b w:val="0"/>
          <w:i w:val="0"/>
        </w:rPr>
        <w:t>4. Thực hiện kiểm tra hoạt động của tổ chức hành nghề bổ trợ tư pháp để bảo đảm hoạt động của các tổ chức được thực hiện theo đúng quan điểm, đường lối của Đảng và chính sách, pháp luật của Nhà nước, kịp thời phát hiện và xử lý nghiêm minh các hành vi vi phạm pháp luật.</w:t>
      </w:r>
    </w:p>
    <w:p>
      <w:r>
        <w:rPr>
          <w:b w:val="0"/>
          <w:i w:val="0"/>
        </w:rPr>
        <w:t>Trong quá trình thực hiện quản lý nhà nước nếu phát hiện vi phạm liên quan đến lĩnh vực của các cơ quan có liên quan thì thông báo kịp thời cho các cơ quan có chức năng, người có thẩm quyền để xử lý theo quy định.</w:t>
      </w:r>
    </w:p>
    <w:p>
      <w:r>
        <w:rPr>
          <w:b w:val="0"/>
          <w:i w:val="0"/>
        </w:rPr>
        <w:t>5. Định kỳ hàng năm hoặc đột xuất tổ chức họp giao ban với các Sở, ban, ngành tỉnh, Đoàn Luật sư tỉnh, Hội Công chứng viên tỉnh để đánh giá tình hình hoạt động của các tổ chức hành nghề bổ trợ tư pháp trên địa bàn tỉnh; thông tin liên quan đến việc thanh tra, kiểm tra, xử lý vi phạm và giải quyết khiếu nại, tố cáo, phản ánh kiến nghị về hành nghề bổ trợ tư pháp tại địa phương.</w:t>
      </w:r>
    </w:p>
    <w:p>
      <w:r>
        <w:rPr>
          <w:b/>
          <w:i w:val="0"/>
        </w:rPr>
        <w:t>Điều 6. Sở Khoa học và Công nghệ</w:t>
      </w:r>
    </w:p>
    <w:p>
      <w:r>
        <w:rPr>
          <w:b w:val="0"/>
          <w:i w:val="0"/>
        </w:rPr>
        <w:t>Phối hợp với Sở Tư pháp, Đoàn Luật sư tỉnh, Hội Công chứng viên tỉnh và các cơ quan, đơn vị có liên quan xây dựng cơ sở dữ liệu về tổ chức và cá nhân hành nghề bổ trợ tư pháp theo chỉ đạo của cơ quan nhà nước cấp trên.</w:t>
      </w:r>
    </w:p>
    <w:p>
      <w:r>
        <w:rPr>
          <w:b/>
          <w:i w:val="0"/>
        </w:rPr>
        <w:t>Điều 7. Sở Tài chính</w:t>
      </w:r>
    </w:p>
    <w:p>
      <w:r>
        <w:rPr>
          <w:b w:val="0"/>
          <w:i w:val="0"/>
        </w:rPr>
        <w:t>1. Đối với lĩnh vực luật sư</w:t>
      </w:r>
    </w:p>
    <w:p>
      <w:r>
        <w:rPr>
          <w:b w:val="0"/>
          <w:i w:val="0"/>
        </w:rPr>
        <w:t>Căn cứ theo hướng dẫn của Bộ Tài chính tham mưu Ủy ban nhân dân tỉnh ban hành cơ chế tài chính phủ hợp với luật sư khi tham gia các hoạt động bảo vệ lợi ích công theo quy định.</w:t>
      </w:r>
    </w:p>
    <w:p>
      <w:r>
        <w:rPr>
          <w:b w:val="0"/>
          <w:i w:val="0"/>
        </w:rPr>
        <w:t>2. Đối với lĩnh vực quản lý, thanh lý tài sản</w:t>
      </w:r>
    </w:p>
    <w:p>
      <w:r>
        <w:rPr>
          <w:b w:val="0"/>
          <w:i w:val="0"/>
        </w:rPr>
        <w:t>Trong thời hạn 03 ngày làm việc, kể từ ngày cấp Giấy chứng nhận đăng ký doanh nghiệp, Giấy chứng nhận đăng ký hoạt động chi nhánh, văn phòng đại diện, địa điểm kinh doanh của doanh nghiệp có đăng ký kinh doanh trong lĩnh vực quản lý, thanh lý tài sản, Phòng Đăng ký kinh doanh Sở Tài chính có trách nhiệm gửi bản sao Giấy chứng nhận đăng ký doanh nghiệp, Giấy chứng nhận đăng ký hoạt động chi nhánh, văn phòng đại diện, địa điểm kinh doanh trong cơ sở dữ liệu quốc gia về đăng ký doanh nghiệp đến hộp thư điện tử của cán bộ đầu mối do Sở Tư pháp cung cấp để có thông tin phối hợp thực hiện công tác quản lý nhà nước đối với doanh nghiệp.</w:t>
      </w:r>
    </w:p>
    <w:p>
      <w:r>
        <w:rPr>
          <w:b/>
          <w:i w:val="0"/>
        </w:rPr>
        <w:t>Điều 8. Sở Văn hóa, Thể thao và Du lịch</w:t>
      </w:r>
    </w:p>
    <w:p>
      <w:r>
        <w:rPr>
          <w:b w:val="0"/>
          <w:i w:val="0"/>
        </w:rPr>
        <w:t>1. Chủ trì, phối hợp với Sở Tư pháp, Ủy ban nhân dân cấp xã tăng cường công tác quản lý, kiểm tra nhằm phát hiện và xử lý các hành vi vi phạm hành chính trong lĩnh vực văn hóa và quảng cáo. Xử lý nghiêm các tổ chức hành nghề bổ trợ tư pháp thực hiện lắp đặt bảng quảng cáo, biển hiệu không đúng quy định.</w:t>
      </w:r>
    </w:p>
    <w:p>
      <w:r>
        <w:rPr>
          <w:b w:val="0"/>
          <w:i w:val="0"/>
        </w:rPr>
        <w:t>2. Xem xét xử lý vi phạm hành chính thuộc lĩnh vực, ngành quản lý theo quy định về hành vi đăng thông tin sai sự thật, không chính xác về tổ chức hành nghề bổ trợ tư pháp trên website, mạng xã hội.</w:t>
      </w:r>
    </w:p>
    <w:p>
      <w:r>
        <w:rPr>
          <w:b/>
          <w:i w:val="0"/>
        </w:rPr>
        <w:t>Điều 9. Sở Nội vụ</w:t>
      </w:r>
    </w:p>
    <w:p>
      <w:r>
        <w:rPr>
          <w:b w:val="0"/>
          <w:i w:val="0"/>
        </w:rPr>
        <w:t>1. Chủ trì, phối hợp với Sở Tư pháp, Ủy ban nhân dân cấp xã thực hiện công tác kiểm tra, xử lý theo thẩm quyền đối với các tổ chức hành nghề bổ trợ tư pháp có hành vi vi phạm quy định của pháp luật trong lĩnh vực lao động.</w:t>
      </w:r>
    </w:p>
    <w:p>
      <w:r>
        <w:rPr>
          <w:b w:val="0"/>
          <w:i w:val="0"/>
        </w:rPr>
        <w:t>2. Chủ trì phối hợp với Sở Tư pháp, Bảo hiểm xã hội tỉnh và các cơ quan, đơn vị có liên quan tham mưu giải quyết chế độ, quyền lợi của người lao động làm việc tại các tổ chức hành nghề bổ trợ tư pháp theo quy định pháp luật.</w:t>
      </w:r>
    </w:p>
    <w:p>
      <w:r>
        <w:rPr>
          <w:b/>
          <w:i w:val="0"/>
        </w:rPr>
        <w:t>Điều 10. Công an tỉnh</w:t>
      </w:r>
    </w:p>
    <w:p>
      <w:r>
        <w:rPr>
          <w:b w:val="0"/>
          <w:i w:val="0"/>
        </w:rPr>
        <w:t>1. Chỉ đạo Phòng Cảnh sát quản lý hành chính về trật tự xã hội có trách nhiệm đăng ký mẫu con dấu; cấp, đổi, cấp lại giấy chứng nhận đăng ký mẫu con dấu đối với tổ chức hành nghề bổ trợ tư pháp theo quy định.</w:t>
      </w:r>
    </w:p>
    <w:p>
      <w:r>
        <w:rPr>
          <w:b w:val="0"/>
          <w:i w:val="0"/>
        </w:rPr>
        <w:t>2. Khi phát hiện các tổ chức hành nghề bổ trợ tư pháp có hành vi vi phạm, thì cơ quan đăng ký mẫu con dấu ra thông báo giao nộp con dấu và thu hồi con dấu theo quy định, đồng thời gửi kết quả về Sở Tư pháp biết, quản lý.</w:t>
      </w:r>
    </w:p>
    <w:p>
      <w:r>
        <w:rPr>
          <w:b w:val="0"/>
          <w:i w:val="0"/>
        </w:rPr>
        <w:t>3. Chỉ đạo, hướng dẫn các đơn vị liên quan kiểm tra điều kiện an toàn về phòng cháy và chữa cháy của trụ sở làm việc, kho lưu trữ hồ sơ của tổ chức hành nghề bổ trợ tư pháp trên địa bàn tỉnh.</w:t>
      </w:r>
    </w:p>
    <w:p>
      <w:r>
        <w:rPr>
          <w:b w:val="0"/>
          <w:i w:val="0"/>
        </w:rPr>
        <w:t>4. Chủ trì phối hợp chặt chẽ với Sở Tư pháp, Sở Khoa học và Công nghệ và các cơ quan tiến hành tố tụng nắm thông tin, tình hình hoạt động của các tổ chức hành nghề bổ trợ tư pháp, kịp thời chia sẻ thông tin liên quan, phát ngôn của cá nhân hành nghề bổ trợ tư pháp trên mạng xã hội.</w:t>
      </w:r>
    </w:p>
    <w:p>
      <w:r>
        <w:rPr>
          <w:b w:val="0"/>
          <w:i w:val="0"/>
        </w:rPr>
        <w:t>5. Chủ trì, phối hợp với Sở Tư pháp và các đơn vị có liên quan trong việc xem xét, xử lý vi phạm trong hoạt động của các tổ chức và cá nhân hành nghề bổ trợ tư pháp.</w:t>
      </w:r>
    </w:p>
    <w:p>
      <w:r>
        <w:rPr>
          <w:b w:val="0"/>
          <w:i w:val="0"/>
        </w:rPr>
        <w:t>6. Cung cấp thông tin liên quan đến hoạt động của tổ chức hành nghề luật sư, luật sư theo đề nghị của Sở Tư pháp, Đoàn Luật sư và các cơ quan, đơn vị, địa phương.</w:t>
      </w:r>
    </w:p>
    <w:p>
      <w:r>
        <w:rPr>
          <w:b/>
          <w:i w:val="0"/>
        </w:rPr>
        <w:t>Điều 11. Thuế tỉnh Đồng Nai</w:t>
      </w:r>
    </w:p>
    <w:p>
      <w:r>
        <w:rPr>
          <w:b w:val="0"/>
          <w:i w:val="0"/>
        </w:rPr>
        <w:t>1. Cung cấp thông tin về thu, nộp, cấp biên lai về phí, lệ phí về thực hiện nghĩa vụ thuế của các tổ chức hành nghề bổ trợ tư pháp.</w:t>
      </w:r>
    </w:p>
    <w:p>
      <w:r>
        <w:rPr>
          <w:b w:val="0"/>
          <w:i w:val="0"/>
        </w:rPr>
        <w:t>2. Theo dõi, quản lý thuế đối với người nộp thuế là tổ chức hành nghề bổ trợ tư pháp về việc đăng ký thuế, khai thuế và nộp thuế. Có biện pháp chấn chỉnh kịp thời các tổ chức chậm nộp thuế, có dấu hiệu trốn thuế và đăng lên Trang thông tin của ngành thuế.</w:t>
      </w:r>
    </w:p>
    <w:p>
      <w:r>
        <w:rPr>
          <w:b w:val="0"/>
          <w:i w:val="0"/>
        </w:rPr>
        <w:t>3. Chỉ đạo phòng chuyên môn, Thuế cơ sở trên địa bàn tỉnh nhanh chóng thực hiện thủ tục chấm dứt hiệu lực của mã số thuế khi nhận được đề nghị của các tổ chức hành nghề bổ trợ tư pháp trên địa bàn tỉnh để Sở Tư pháp thực hiện thủ tục chấm dứt hoạt động và thu hồi giấy phép đăng ký hoạt động của các tổ chức hành nghề bổ trợ tư pháp. Đồng thời cập nhật lên Trang thông tin của ngành thuế.</w:t>
      </w:r>
    </w:p>
    <w:p>
      <w:r>
        <w:rPr>
          <w:b/>
          <w:i w:val="0"/>
        </w:rPr>
        <w:t>Điều 12. Bảo hiểm xã hội tỉnh Đồng Nai</w:t>
      </w:r>
    </w:p>
    <w:p>
      <w:r>
        <w:rPr>
          <w:b w:val="0"/>
          <w:i w:val="0"/>
        </w:rPr>
        <w:t>1. Chủ trì thực hiện, chỉ đạo Bảo hiểm cơ sở hướng dẫn thực hiện chế độ bảo hiểm cho người lao động theo quy định của pháp luật.</w:t>
      </w:r>
    </w:p>
    <w:p>
      <w:r>
        <w:rPr>
          <w:b w:val="0"/>
          <w:i w:val="0"/>
        </w:rPr>
        <w:t>2. Chủ trì, phối hợp với Sở Tư pháp, Ủy ban nhân dân cấp xã thực hiện công tác thanh tra, kiểm tra, xử lý theo thẩm quyền đối với các tổ chức hành nghề có hành vi vi phạm quy định của pháp luật trong lĩnh vực bảo hiểm xã hội.</w:t>
      </w:r>
    </w:p>
    <w:p>
      <w:r>
        <w:rPr>
          <w:b/>
          <w:i w:val="0"/>
        </w:rPr>
        <w:t>Điều 13. Ủy ban nhân dân cấp xã</w:t>
      </w:r>
    </w:p>
    <w:p>
      <w:r>
        <w:rPr>
          <w:b w:val="0"/>
          <w:i w:val="0"/>
        </w:rPr>
        <w:t>1. Tiếp nhận, xử lý thông tin về các tổ chức và cá nhân hành nghề bổ trợ tư pháp do Sở Tư pháp, các Sở, ban, ngành, cơ quan, đơn vị có liên quan cung cấp; phối hợp quản lý, giám sát hoạt động về lĩnh vực bổ trợ tư pháp trên địa bàn.</w:t>
      </w:r>
    </w:p>
    <w:p>
      <w:r>
        <w:rPr>
          <w:b w:val="0"/>
          <w:i w:val="0"/>
        </w:rPr>
        <w:t>2. Phối hợp xác minh hoạt động hành nghề tổ chức và cá nhân hành nghề bổ trợ tư pháp tại địa bàn quản lý có hành vi vi phạm pháp luật.</w:t>
      </w:r>
    </w:p>
    <w:p>
      <w:r>
        <w:rPr>
          <w:b w:val="0"/>
          <w:i w:val="0"/>
        </w:rPr>
        <w:t>3. Trường hợp phát hiện tổ chức có dấu hiệu hoạt động hành nghề khi chưa đăng ký hoạt động hoặc hành nghề bổ trợ tư pháp không đúng lĩnh vực đã đăng ký hoặc có cá nhân, tổ chức khiếu nại, tố cáo, phản ánh về hoạt động của các tổ chức hành nghề bổ trợ tư pháp có trụ sở đóng trên địa bàn, đề nghị kịp thời thông tin về vi phạm của cá nhân, tổ chức cho các cơ quan có thẩm quyền để biết, kịp thời xử lý theo quy định.</w:t>
      </w:r>
    </w:p>
    <w:p>
      <w:r>
        <w:rPr>
          <w:b w:val="0"/>
          <w:i w:val="0"/>
        </w:rPr>
        <w:t>4. Phối hợp các cơ quan chuyên môn thuộc Ủy ban nhân dân tỉnh trong hoạt động thanh tra, kiểm tra, giải quyết đơn phản ánh, kiến nghị, khiếu nại, tố cáo liên quan đến hoạt động bổ trợ tư pháp.</w:t>
      </w:r>
    </w:p>
    <w:p>
      <w:r>
        <w:rPr>
          <w:b w:val="0"/>
          <w:i w:val="0"/>
        </w:rPr>
        <w:t>5. Thực hiện việc giám sát, cung cấp thông tin phản ánh, kiến nghị của cử tri, các tổ chức, cá nhân liên quan đến tổ chức và hoạt động hành nghề bổ trợ tư pháp. Trường hợp cần thiết, kiến nghị Sở Tư pháp thành lập đoàn kiểm tra về tổ chức và hoạt động của các tổ chức hành nghề bổ trợ tư pháp tại địa phương khi có thông tin hoặc dấu hiệu vi phạm pháp luật.</w:t>
      </w:r>
    </w:p>
    <w:p>
      <w:r>
        <w:rPr>
          <w:b w:val="0"/>
          <w:i w:val="0"/>
        </w:rPr>
        <w:t>6. Thực hiện một số nhiệm vụ liên quan khác theo đề nghị hoặc chỉ đạo của cơ quan cấp trên như: Phòng, chống dịch bệnh; bảo đảm an ninh trật tự.</w:t>
      </w:r>
    </w:p>
    <w:p>
      <w:r>
        <w:rPr>
          <w:b/>
          <w:i w:val="0"/>
        </w:rPr>
        <w:t>Điều 14. Đoàn Luật sư tỉnh, Hội Công chứng viên tỉnh</w:t>
      </w:r>
    </w:p>
    <w:p>
      <w:r>
        <w:rPr>
          <w:b w:val="0"/>
          <w:i w:val="0"/>
        </w:rPr>
        <w:t>1. Đoàn Luật sư tỉnh Đồng Nai, Hội Công chứng viên tỉnh Đồng Nai phối hợp các Sở, ban, ngành, địa phương, quản lý, giám sát luật sư, công chứng viên là thành viên của Đoàn, Hội mình và các tổ chức hành nghề luật sư, công chứng trên địa bàn tỉnh Đồng Nai. Căn cứ tính chất, mức độ hành vi vi phạm được cơ quan thẩm quyền xử lý, Điều lệ Liên đoàn luật sư Việt Nam, Điều lệ Hiệp hội công chứng viên Việt Nam và Bộ Quy tắc đạo đức và ứng xử nghề nghiệp luật sư và Quy tắc đạo đức hành nghề, công chứng có biện pháp xử lý cá nhân là thành viên có hành vi vi phạm.</w:t>
      </w:r>
    </w:p>
    <w:p>
      <w:r>
        <w:rPr>
          <w:b w:val="0"/>
          <w:i w:val="0"/>
        </w:rPr>
        <w:t>2. Thực hiện nghiêm túc và đầy đủ trách nhiệm tự quản của tổ chức xã hội - nghề nghiệp theo quy định pháp luật có liên quan.</w:t>
      </w:r>
    </w:p>
    <w:p>
      <w:r>
        <w:rPr>
          <w:b/>
          <w:i w:val="0"/>
        </w:rPr>
        <w:t>Điều 15. Các tổ chức hành nghề bổ trợ tư pháp</w:t>
      </w:r>
    </w:p>
    <w:p>
      <w:r>
        <w:rPr>
          <w:b w:val="0"/>
          <w:i w:val="0"/>
        </w:rPr>
        <w:t>1. Hoạt động đúng nội dung đã được đăng ký.</w:t>
      </w:r>
    </w:p>
    <w:p>
      <w:r>
        <w:rPr>
          <w:b w:val="0"/>
          <w:i w:val="0"/>
        </w:rPr>
        <w:t>2. Đặt biển hiệu tên tổ chức đúng Giấy đăng ký hoạt động đã được cấp.</w:t>
      </w:r>
    </w:p>
    <w:p>
      <w:r>
        <w:rPr>
          <w:b w:val="0"/>
          <w:i w:val="0"/>
        </w:rPr>
        <w:t>3. Phối hợp, chấp hành yêu cầu của cơ quan quản lý nhà nước trong việc cung cấp thông tin khi có yêu cầu.</w:t>
      </w:r>
    </w:p>
    <w:p>
      <w:r>
        <w:rPr>
          <w:b w:val="0"/>
          <w:i w:val="0"/>
        </w:rPr>
        <w:t>4. Trường hợp phát hiện các cá nhân, tổ chức có dấu hiệu giả mạo chức danh, tổ chức hành nghề bổ trợ tư pháp cần kịp thời thông báo cho Sở Tư pháp bằng văn bản, điện thoại đường dây nóng hoặc các hình thức khác để xử lý theo quy định.</w:t>
      </w:r>
    </w:p>
    <w:p>
      <w:r>
        <w:rPr>
          <w:b w:val="0"/>
          <w:i w:val="0"/>
        </w:rPr>
        <w:t>5. Nghiêm chỉnh chấp hành kết luận thanh tra, kiểm tra của các cơ quan có thẩm quyền.</w:t>
      </w:r>
    </w:p>
    <w:p>
      <w:pPr>
        <w:jc w:val="center"/>
      </w:pPr>
      <w:r>
        <w:rPr>
          <w:b/>
          <w:i w:val="0"/>
        </w:rPr>
        <w:t>Chương III</w:t>
      </w:r>
    </w:p>
    <w:p>
      <w:pPr>
        <w:jc w:val="center"/>
      </w:pPr>
      <w:r>
        <w:rPr>
          <w:b/>
          <w:i w:val="0"/>
        </w:rPr>
        <w:t>TỔ CHỨC THỰC HIỆN</w:t>
      </w:r>
    </w:p>
    <w:p>
      <w:r>
        <w:rPr>
          <w:b/>
          <w:i w:val="0"/>
        </w:rPr>
        <w:t>Điều 16. Tổ chức thực hiện</w:t>
      </w:r>
    </w:p>
    <w:p>
      <w:r>
        <w:rPr>
          <w:b w:val="0"/>
          <w:i w:val="0"/>
        </w:rPr>
        <w:t>1. Sở Tư pháp theo dõi, kiểm tra; tham mưu tổ chức đánh giá kết quả việc thực hiện Quy chế phối hợp. Các Sở, ban, ngành, Ủy ban nhân dân cấp xã được giao nhiệm vụ chủ trì, phối hợp tổ chức thực hiện tốt nhiệm vụ được giao.</w:t>
      </w:r>
    </w:p>
    <w:p>
      <w:r>
        <w:rPr>
          <w:b w:val="0"/>
          <w:i w:val="0"/>
        </w:rPr>
        <w:t>2. Trong quá trình thực hiện Quy chế nếu có khó khăn, vướng mắc hoặc có vấn đề phát sinh, các cơ quan, đơn vị, địa phương kịp thời báo cáo Ủy ban nhân dân tỉnh (qua Sở Tư pháp) để được xem xét giải quyết.</w:t>
      </w:r>
    </w:p>
    <w:p>
      <w:r>
        <w:rPr>
          <w:b w:val="0"/>
          <w:i w:val="0"/>
        </w:rPr>
        <w:t>3. Trên cơ sở báo cáo, kiến nghị của các cơ quan, đơn vị, địa phương hoặc có sự thay đổi của pháp luật, Sở Tư pháp chủ trì tham mưu Ủy ban nhân dân tỉnh sửa đổi, bổ sung Quy chế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