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09-UB/CT về việc phát động Tết trồng cây 19/5/1981 nhân ngày sinh nhật lần thứ 91 của Bác Hồ kính yêu của dân tộc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BẾN TRE</w:t>
            </w:r>
            <w:r>
              <w:rPr>
                <w:b w:val="0"/>
                <w:i w:val="0"/>
              </w:rPr>
              <w:br/>
            </w:r>
            <w:r>
              <w:rPr>
                <w:b/>
                <w:i w:val="0"/>
              </w:rPr>
              <w:t>_________</w:t>
            </w:r>
          </w:p>
        </w:tc>
        <w:tc>
          <w:tcPr>
            <w:tcW w:type="dxa" w:w="4320"/>
          </w:tcPr>
          <w:p>
            <w:r>
              <w:rPr>
                <w:b w:val="0"/>
                <w:i w:val="0"/>
              </w:rPr>
              <w:br/>
            </w:r>
            <w:r>
              <w:rPr>
                <w:b/>
                <w:i w:val="0"/>
              </w:rPr>
              <w:t>CỘNG HÒA XÃ HỘI CHỦ NGHĨA VIỆT NAM</w:t>
            </w:r>
            <w:r>
              <w:rPr>
                <w:b w:val="0"/>
                <w:i w:val="0"/>
              </w:rPr>
              <w:br/>
            </w:r>
            <w:r>
              <w:rPr>
                <w:b/>
                <w:i w:val="0"/>
              </w:rPr>
              <w:t>Ðộc lập - Tự do - Hạnh phúc</w:t>
            </w:r>
            <w:r>
              <w:rPr>
                <w:b w:val="0"/>
                <w:i w:val="0"/>
              </w:rPr>
              <w:br/>
            </w:r>
            <w:r>
              <w:rPr>
                <w:b/>
                <w:i w:val="0"/>
              </w:rPr>
              <w:t>______________________</w:t>
            </w:r>
          </w:p>
        </w:tc>
      </w:tr>
    </w:tbl>
    <w:p>
      <w:pPr>
        <w:jc w:val="center"/>
      </w:pPr>
      <w:r>
        <w:rPr>
          <w:b/>
          <w:i w:val="0"/>
        </w:rPr>
        <w:t>CHỈ THỊ</w:t>
      </w:r>
    </w:p>
    <w:p>
      <w:pPr>
        <w:jc w:val="center"/>
      </w:pPr>
      <w:r>
        <w:rPr>
          <w:b/>
          <w:i w:val="0"/>
        </w:rPr>
        <w:t xml:space="preserve">“Về việc phát động Tết trồng cây 19/5/1981 </w:t>
      </w:r>
    </w:p>
    <w:p>
      <w:pPr>
        <w:jc w:val="center"/>
      </w:pPr>
      <w:r>
        <w:rPr>
          <w:b/>
          <w:i w:val="0"/>
        </w:rPr>
        <w:t xml:space="preserve">nhân ngày sinh nhật lần thứ 91 của Bác Hồ </w:t>
      </w:r>
    </w:p>
    <w:p>
      <w:pPr>
        <w:jc w:val="center"/>
      </w:pPr>
      <w:r>
        <w:rPr>
          <w:b/>
          <w:i w:val="0"/>
        </w:rPr>
        <w:t>kính yêu của dân tộc”</w:t>
      </w:r>
    </w:p>
    <w:p>
      <w:r>
        <w:rPr>
          <w:b w:val="0"/>
          <w:i w:val="0"/>
        </w:rPr>
        <w:t>Ngày 28 tháng 11 năm 1959 nhân dịp kỷ niệm Đảng ta 30 tuổi, Hồ Chủ tịch kính yêu đã hiệu triệu “Tết trồng cây”. Từ đó đến nay toàn Đảng, toàn dân, toàn quân đã thực hiện nghiêm chỉnh lời dạy của Bác. Hằng năm đều phát động trồng cây gây rừng đạt kết quả tốt. Để không ngừng tăng thêm vốn rừng xanh tươi góp phần xứng đáng trong công cuộc xây dựng bảo vệ Tổ quốc Việt Nam XHCN.</w:t>
      </w:r>
    </w:p>
    <w:p>
      <w:r>
        <w:rPr>
          <w:b w:val="0"/>
          <w:i w:val="0"/>
        </w:rPr>
        <w:t xml:space="preserve">          Trồng cây gây rừng đã trở thành tục lệ tốt đẹp của nhân dân ta, vì đã đem lại lợi ích thiết thực cho đời sống sản xuất xây dựng và quốc phòng v.v...</w:t>
      </w:r>
    </w:p>
    <w:p>
      <w:r>
        <w:rPr>
          <w:b w:val="0"/>
          <w:i w:val="0"/>
        </w:rPr>
        <w:t xml:space="preserve">          Bước vào năm 1981 có nhiều ý nghĩa trọng đại của cả nước: thực hiện năm đầu của kế hoạch 5 năm lần thứ III (1981-1985) thực hiện Hiến pháp mới nước Cộng hòa xã hội chủ nghĩa Việt Nam bầu cử quốc hội khóa VII, Hội đồng nhân dân khóa II của Tỉnh. Đại hội Đảng toàn quốc lần thứ tư năm 1980 Tỉnh ta đã tổng kết 20 năm trồng cây thấy được mặt tốt, chưa tốt để làm cơ sở cho phát động phong trào trồng cây nhớ ơn Bác. Xuất phát từ ý nghĩa trọng đại đó, để tạo khí thế ban đầu nhằm thực hiện có hiệu quả mọi nhiệm vụ, chỉ tiêu kế hoạch 1981 của Tỉnh nói chung và công tác trồng cây 19/05/1981 nói riêng. Trên tinh thần đó UBND Tỉnh chỉ thị các Huyện, thị, Ty, Ban, Ngành, bộ đội, công an, trường học, xí nghiệp một số việc sau đây :</w:t>
      </w:r>
    </w:p>
    <w:p>
      <w:r>
        <w:rPr>
          <w:b w:val="0"/>
          <w:i w:val="0"/>
        </w:rPr>
        <w:t xml:space="preserve">          1.Các huyện, thị, Ty, Ban, Ngành, bộ đội, công an, trường học, xí nghiệp.v.v... cần làm tốt công tác tuyên truyền giáo dục phát động Đảng viên, cán bộ quần chúng nhân dân nhận thức sâu sắc ý nghĩa trọng đại vấn đề trồng cây “ Đời đời nhớ ơn Bác Hồ vĩ đại 19/05” động viên toàn Đảng, toàn dân, toàn quân phấn đấu thực hiện hoàn thành và hoàn thành vượt mức chỉ tiêu trồng cây của UBND Tỉnh đề ra năm 1981.</w:t>
      </w:r>
    </w:p>
    <w:p>
      <w:r>
        <w:rPr>
          <w:b w:val="0"/>
          <w:i w:val="0"/>
        </w:rPr>
        <w:t xml:space="preserve">          2.Các huyện, thị, các đơn vị cần có kế hoạch cụ thể :</w:t>
      </w:r>
    </w:p>
    <w:p>
      <w:r>
        <w:rPr>
          <w:b w:val="0"/>
          <w:i w:val="0"/>
        </w:rPr>
        <w:t xml:space="preserve">          - Qui hoạch địa điểm trồng cây ở đơn vị mình, chuẩn bị cây con để trồng (chủ yếu là cây con ở tại đơn vị mình).</w:t>
      </w:r>
    </w:p>
    <w:p>
      <w:r>
        <w:rPr>
          <w:b w:val="0"/>
          <w:i w:val="0"/>
        </w:rPr>
        <w:t xml:space="preserve">          - Điều quan trọng là sau khi trồng cây xong cần phải phân công người chăm sóc đảm bảo tỉ lệ cây sống cao nhất.</w:t>
      </w:r>
    </w:p>
    <w:p>
      <w:r>
        <w:rPr>
          <w:b w:val="0"/>
          <w:i w:val="0"/>
        </w:rPr>
        <w:t xml:space="preserve">          - Các huyện, thị cần xây dựng cho được mô hình mẫu ở xã, HTX, tập đoàn sản xuất ấp hoặc cá nhân từng hộ trồng cây kết quả tốt như các HTX ở xã Bình Thành, Giồng Trôm hiện nay.</w:t>
      </w:r>
    </w:p>
    <w:p>
      <w:r>
        <w:rPr>
          <w:b w:val="0"/>
          <w:i w:val="0"/>
        </w:rPr>
        <w:t xml:space="preserve">          - Những đơn vị nào thiếu cây con để trồng thì liên hệ hợp đồng với Phòng Lâm nghiệp để xin cây con.</w:t>
      </w:r>
    </w:p>
    <w:p>
      <w:r>
        <w:rPr>
          <w:b w:val="0"/>
          <w:i w:val="0"/>
        </w:rPr>
        <w:t xml:space="preserve">          3. Phòng Lâm nghiệp có trách nhiệm giúp đỡ hướng dẫn kỹ thuật trồng và bảo vệ cây con sống với tỉ lệ cao. Đồng thời chuẩn bị cây con cho một số đơn vị cần thiết.</w:t>
      </w:r>
    </w:p>
    <w:p>
      <w:r>
        <w:rPr>
          <w:b w:val="0"/>
          <w:i w:val="0"/>
        </w:rPr>
        <w:t xml:space="preserve">          Tết trồng cây 19/05/1981 có một ý nghĩa quan trọng, tức là thực hiện lời dạy của Bác Hồ muôn vàn kính yêu của dân tộc, vừa thực hiện các nghị quyết của Đảng, Nhà nước và những ngày kỷ niệm lớn của cả nước. Do đó các cấp, các ngành đều phải quan tâm chỉ đạo chặt chẽ công tác trồng cây đạt kết quả tốt đẹp đợt này. Sau khi kết thúc đợt trồng cây 19/05, các cấp, các ngành tổng kết báo cáo về UB Tỉnh, Phòng Lâm nghiệp vào ngày 30/06/1981.</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TM.ỦY BAN NHÂN DÂN TỈNH</w:t>
            </w:r>
            <w:r>
              <w:rPr>
                <w:b w:val="0"/>
                <w:i w:val="0"/>
              </w:rPr>
              <w:br/>
            </w:r>
            <w:r>
              <w:rPr>
                <w:b/>
                <w:i w:val="0"/>
              </w:rPr>
              <w:t>PHÓ CHỦ TỊCH</w:t>
            </w:r>
            <w:r>
              <w:rPr>
                <w:b w:val="0"/>
                <w:i w:val="0"/>
              </w:rPr>
              <w:br/>
            </w:r>
            <w:r>
              <w:rPr>
                <w:b/>
                <w:i/>
              </w:rPr>
              <w:t>(Đã ký)</w:t>
            </w:r>
            <w:r>
              <w:rPr>
                <w:b w:val="0"/>
                <w:i w:val="0"/>
              </w:rPr>
              <w:br/>
            </w:r>
            <w:r>
              <w:rPr>
                <w:b w:val="0"/>
                <w:i w:val="0"/>
              </w:rPr>
              <w:t xml:space="preserve"> </w:t>
            </w:r>
            <w:r>
              <w:rPr>
                <w:b w:val="0"/>
                <w:i w:val="0"/>
              </w:rPr>
              <w:br/>
            </w:r>
            <w:r>
              <w:rPr>
                <w:b/>
                <w:i w:val="0"/>
              </w:rPr>
              <w:t>ĐẶNG QUANG NGỌC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