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09/2000/QĐ-BCN Về việc thành lập Công ty Sản xuất và Dịch vụ Dệt - May  trực thuộc Viện Kinh tế - Kỹ thuật Dệt - May</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09/2000/QĐ-BCN</w:t>
        <w:br/>
        <w:t xml:space="preserve">     </w:t>
      </w:r>
      <w:r>
        <w:rPr>
          <w:b w:val="0"/>
          <w:i w:val="0"/>
        </w:rPr>
        <w:br/>
      </w:r>
      <w:r>
        <w:rPr>
          <w:b w:val="0"/>
          <w:i/>
        </w:rPr>
        <w:br/>
        <w:t xml:space="preserve">      Hà Nội, ngày 23 tháng 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09/2000/QĐ-BCN</w:t>
        <w:br/>
        <w:t xml:space="preserve">     </w:t>
      </w:r>
      <w:r>
        <w:rPr>
          <w:b w:val="0"/>
          <w:i w:val="0"/>
        </w:rPr>
        <w:br/>
      </w:r>
      <w:r>
        <w:rPr>
          <w:b w:val="0"/>
          <w:i/>
        </w:rPr>
        <w:br/>
        <w:t xml:space="preserve">      Hà Nội, ngày 23 tháng 2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09/2000/QĐ-BCN</w:t>
        <w:br/>
        <w:t xml:space="preserve">     </w:t>
      </w:r>
      <w:r>
        <w:rPr>
          <w:b w:val="0"/>
          <w:i w:val="0"/>
        </w:rPr>
        <w:br/>
      </w:r>
      <w:r>
        <w:rPr>
          <w:b w:val="0"/>
          <w:i/>
        </w:rPr>
        <w:br/>
        <w:t xml:space="preserve">      Hà Nội, ngày 23 tháng 2 năm 2000</w:t>
        <w:br/>
        <w:t xml:space="preserve">     </w:t>
      </w:r>
      <w:r>
        <w:rPr>
          <w:b w:val="0"/>
          <w:i w:val="0"/>
        </w:rPr>
        <w:br/>
      </w:r>
    </w:p>
    <w:p>
      <w:pPr>
        <w:jc w:val="center"/>
      </w:pPr>
      <w:r>
        <w:rPr>
          <w:b w:val="0"/>
          <w:i w:val="0"/>
        </w:rPr>
        <w:br/>
        <w:t xml:space="preserve">      Số: 09/2000/QĐ-BCN</w:t>
        <w:br/>
        <w:t xml:space="preserve">     </w:t>
      </w:r>
    </w:p>
    <w:p>
      <w:pPr>
        <w:jc w:val="center"/>
      </w:pPr>
      <w:r>
        <w:rPr>
          <w:b w:val="0"/>
          <w:i w:val="0"/>
        </w:rPr>
        <w:br/>
        <w:t xml:space="preserve">      Hà Nội, ngày 23 tháng 2 năm 2000</w:t>
        <w:br/>
        <w:t xml:space="preserve">     </w:t>
      </w:r>
    </w:p>
    <w:p>
      <w:r>
        <w:rPr>
          <w:b/>
          <w:i w:val="0"/>
        </w:rPr>
        <w:t xml:space="preserve">QUYẾT ĐỊNH </w:t>
      </w:r>
    </w:p>
    <w:p>
      <w:r>
        <w:rPr>
          <w:b/>
          <w:i w:val="0"/>
        </w:rPr>
        <w:t>Về việc thành lập Công ty Sản xuất và Dịch vụ Dệt – May</w:t>
      </w:r>
    </w:p>
    <w:p>
      <w:r>
        <w:rPr>
          <w:b/>
          <w:i w:val="0"/>
        </w:rPr>
        <w:t xml:space="preserve"> trực thuộc Viện Kinh tế - Kỹ thuật Dệt – May</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50/CP ngày 28 tháng 8 năm 1996 của Chính phủ về việc thành lập, tổ chức lại, giải thể và phá sản doanh nghiệp Nhà nước;</w:t>
      </w:r>
    </w:p>
    <w:p>
      <w:r>
        <w:rPr>
          <w:b w:val="0"/>
          <w:i/>
        </w:rPr>
        <w:t>Căn cứ Quyết định số 68/1998/QĐ-TTg ngày 27 tháng 3 năm 1998 của Thủ tướng Chính phủ về việc cho phép thí điểm thành lập doanh nghiệp Nhà nước trong các cơ sở đào tạo và các cơ sở nghiên cứu;</w:t>
      </w:r>
    </w:p>
    <w:p>
      <w:r>
        <w:rPr>
          <w:b w:val="0"/>
          <w:i/>
        </w:rPr>
        <w:t>Căn cứ ý kiến của Bộ Kế hoạch và Đầu tư tại Công văn số 752/BKH-DN ngày 03 tháng 02 năm 2000;</w:t>
      </w:r>
    </w:p>
    <w:p>
      <w:r>
        <w:rPr>
          <w:b w:val="0"/>
          <w:i/>
        </w:rPr>
        <w:t>Xét đề nghị của Tổng Công ty Dệt-May Việt Nam (Tờ trình số 2515/TT-HĐQT ngày 22 tháng 12 năm 1999 );</w:t>
      </w:r>
    </w:p>
    <w:p>
      <w:r>
        <w:rPr>
          <w:b w:val="0"/>
          <w:i/>
        </w:rPr>
        <w:t>Theo đề nghị của Vụ trưởng Vụ Tổ chức-Cán bộ,</w:t>
      </w:r>
    </w:p>
    <w:p>
      <w:r>
        <w:rPr>
          <w:b/>
          <w:i w:val="0"/>
        </w:rPr>
        <w:t>QUYẾT ĐỊNH</w:t>
      </w:r>
    </w:p>
    <w:p>
      <w:r>
        <w:rPr>
          <w:b/>
          <w:i w:val="0"/>
        </w:rPr>
        <w:t xml:space="preserve">Điều 1. </w:t>
      </w:r>
      <w:r>
        <w:rPr>
          <w:b w:val="0"/>
          <w:i w:val="0"/>
        </w:rPr>
        <w:t>Thành lập Công ty Sản xuất và Dịch vụ Dệt-May trực thuộc Viện Kinh tế-Kỹ thuật Dệt-May - đơn vị thành viên của Tổng Công ty Dệt-May Việt Nam.</w:t>
      </w:r>
    </w:p>
    <w:p>
      <w:r>
        <w:rPr>
          <w:b w:val="0"/>
          <w:i w:val="0"/>
        </w:rPr>
        <w:t>Tên giao dịch đối ngoại: PRODUCTION AND SERVICE FOR TEXTILE - GARMENT COMPANY, viết tắt là PROSECO.</w:t>
      </w:r>
    </w:p>
    <w:p>
      <w:r>
        <w:rPr>
          <w:b w:val="0"/>
          <w:i w:val="0"/>
        </w:rPr>
        <w:t>Trụ sở đóng tại: 478, đường Minh Khai, quận Hai Bà Trưng, thành phố Hà Nội.</w:t>
      </w:r>
    </w:p>
    <w:p>
      <w:r>
        <w:rPr>
          <w:b w:val="0"/>
          <w:i w:val="0"/>
        </w:rPr>
        <w:t>Công ty Sản xuất và Dịch vụ Dệt-May là doanh nghiệp Nhà nước, hạch toán kinh tế độc lập, có tư cách pháp nhân đầy đủ, có con dấu, có tài khoản tại ngân hàng, hoạt động sản xuất kinh doanh theo quy định của pháp luật và Điều lệ Công ty.</w:t>
      </w:r>
    </w:p>
    <w:p>
      <w:r>
        <w:rPr>
          <w:b/>
          <w:i w:val="0"/>
        </w:rPr>
        <w:t xml:space="preserve">Điều 2. </w:t>
      </w:r>
      <w:r>
        <w:rPr>
          <w:b w:val="0"/>
          <w:i w:val="0"/>
        </w:rPr>
        <w:t>Ngành nghề kinh doanh của Công ty:</w:t>
      </w:r>
    </w:p>
    <w:p>
      <w:r>
        <w:rPr>
          <w:b w:val="0"/>
          <w:i w:val="0"/>
        </w:rPr>
        <w:t>-Triển khai kỹ thuật, công nghệ mới từ các kết quả nghiên cứu áp dụng vào sản xuất dưới các hình thức chế thử mẫu nhỏ để sản xuất các sản phẩm dệt, may,</w:t>
      </w:r>
    </w:p>
    <w:p>
      <w:r>
        <w:rPr>
          <w:b w:val="0"/>
          <w:i w:val="0"/>
        </w:rPr>
        <w:t xml:space="preserve"> -Sản xuất kinh doanh các sản phẩm sợi, dệt,may,</w:t>
      </w:r>
    </w:p>
    <w:p>
      <w:r>
        <w:rPr>
          <w:b w:val="0"/>
          <w:i w:val="0"/>
        </w:rPr>
        <w:t>-Thực hiện các dịch vụ huấn luyện, đào tạo, chuyển giao công nghệ sợi, dệt, may và các dịch vụ khác phục vụ sản xuất kinh doanh của Công ty.</w:t>
      </w:r>
    </w:p>
    <w:p>
      <w:r>
        <w:rPr>
          <w:b w:val="0"/>
          <w:i w:val="0"/>
        </w:rPr>
        <w:t>Vốn điều lệ của Công ty: 3.296.426.574 đồng.</w:t>
      </w:r>
    </w:p>
    <w:p>
      <w:r>
        <w:rPr>
          <w:b w:val="0"/>
          <w:i w:val="0"/>
        </w:rPr>
        <w:t xml:space="preserve"> Trong đó:</w:t>
      </w:r>
    </w:p>
    <w:p>
      <w:r>
        <w:rPr>
          <w:b w:val="0"/>
          <w:i w:val="0"/>
        </w:rPr>
        <w:t>+Vốn ngân sách: 3.176.363.574 đồng;</w:t>
      </w:r>
    </w:p>
    <w:p>
      <w:r>
        <w:rPr>
          <w:b w:val="0"/>
          <w:i w:val="0"/>
        </w:rPr>
        <w:t>+Vốn tự bổ sung: 120.063.000 đồng.</w:t>
      </w:r>
    </w:p>
    <w:p>
      <w:r>
        <w:rPr>
          <w:b/>
          <w:i w:val="0"/>
        </w:rPr>
        <w:t xml:space="preserve">Điều 3. </w:t>
      </w:r>
      <w:r>
        <w:rPr>
          <w:b w:val="0"/>
          <w:i w:val="0"/>
        </w:rPr>
        <w:t>Uỷ quyền cho Viện trưởng Viện Kinh tế-Kỹ thuật Dệt-May quản lý Công ty Sản xuất và Dịch vụ Dệt-May; chịu trách nhiệm chỉ đạo Công ty hoạt động theo đúng chức năng, nhiệm vụ được giao, chấp hành chế độ chính sách và pháp luật của Nhà nước; xây dựng Điều lệ Công ty trình Tổng Công ty Dệt-May.</w:t>
      </w:r>
    </w:p>
    <w:p>
      <w:r>
        <w:rPr>
          <w:b w:val="0"/>
          <w:i w:val="0"/>
        </w:rPr>
        <w:t>Uỷ quyền cho Tổng Giám đốc Tổng Công ty Dệt-May Việt Nam phê duyệt Điều lệ tổ chức và hoạt động của Công ty và bổ nhiệm các chức danh quản lý Công ty được quy định tại Điều 6, Quyết định số 68/1998/QĐ-TTg của Thủ tướng Chính phủ;</w:t>
      </w:r>
    </w:p>
    <w:p>
      <w:r>
        <w:rPr>
          <w:b w:val="0"/>
          <w:i w:val="0"/>
        </w:rPr>
        <w:t>- Công ty Sản xuất và Dịch vụ Dệt-May có trách nhiệm làm đầy đủ các thủ tục đăng ký kinh doanh và hoạt động theo Điều lệ Công ty và những quy định của pháp luật.</w:t>
      </w:r>
    </w:p>
    <w:p>
      <w:r>
        <w:rPr>
          <w:b/>
          <w:i w:val="0"/>
        </w:rPr>
        <w:t xml:space="preserve">Điều 4. </w:t>
      </w:r>
      <w:r>
        <w:rPr>
          <w:b w:val="0"/>
          <w:i w:val="0"/>
        </w:rPr>
        <w:t>Quyết định này có hiệu lực sau 15 ngày kể từ ngày ký.</w:t>
      </w:r>
    </w:p>
    <w:p>
      <w:r>
        <w:rPr>
          <w:b w:val="0"/>
          <w:i w:val="0"/>
        </w:rPr>
        <w:t>Chánh Văn phòng Bộ, Chánh Thanh tra Bộ, các Vụ trưởng, Cục trưởng thuộc Bộ, Chủ tịch Hội đồng quản trị, Tổng Giám đốc Tổng Công ty Dệt-May Việt Nam, Viện trưởng Viện Kinh tế-Kỹ thuật Dệt-May, Giám đốc Công ty Sản xuất và Dịch vụ Dệt-May có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