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100/2025/QĐ-UBND Ban hành Quy định về quản lý an toàn trong sử dụng điện trên địa bàn tỉnh Bắc Ninh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UỶ BAN NHÂN DÂN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TỈNH BẮC NINH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Số: 100/2025/QĐ-UBND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Độc lập - Tự do - Hạnh phúc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>Bắc Ninh, ngày 11 tháng 12 năm 2025</w:t>
            </w:r>
          </w:p>
        </w:tc>
      </w:tr>
    </w:tbl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Ban hành Quy định về quản lý an toàn trong sử dụng điện trên địa bàn tỉnh Bắc Ninh</w:t>
      </w:r>
    </w:p>
    <w:p>
      <w:r>
        <w:rPr>
          <w:b w:val="0"/>
          <w:i w:val="0"/>
        </w:rPr>
        <w:t xml:space="preserve">Căn cứ Luật Tổ chức chính quyền địa phương </w:t>
      </w:r>
      <w:r>
        <w:rPr>
          <w:b w:val="0"/>
          <w:i w:val="0"/>
        </w:rPr>
        <w:t>số 72/2025/QH15</w:t>
      </w:r>
      <w:r>
        <w:rPr>
          <w:b w:val="0"/>
          <w:i w:val="0"/>
        </w:rPr>
        <w:t>;</w:t>
      </w:r>
    </w:p>
    <w:p>
      <w:r>
        <w:rPr>
          <w:b w:val="0"/>
          <w:i w:val="0"/>
        </w:rPr>
        <w:t xml:space="preserve">Căn cứ </w:t>
      </w:r>
      <w:r>
        <w:rPr>
          <w:b w:val="0"/>
          <w:i w:val="0"/>
        </w:rPr>
        <w:t>Luật Ban hành văn bản quy phạm pháp luật số 64/2025/QH15; Luật Sửa đổi, bổ sung một số điều của Luật Ban hành văn bản quy phạm pháp luật số 87/2025/QH15</w:t>
      </w:r>
      <w:r>
        <w:rPr>
          <w:b w:val="0"/>
          <w:i w:val="0"/>
        </w:rPr>
        <w:t>;</w:t>
      </w:r>
    </w:p>
    <w:p>
      <w:r>
        <w:rPr>
          <w:b w:val="0"/>
          <w:i w:val="0"/>
        </w:rPr>
        <w:t>Căn cứ Luật Điện lực số 61/2024/QH15;</w:t>
      </w:r>
    </w:p>
    <w:p>
      <w:r>
        <w:rPr>
          <w:b w:val="0"/>
          <w:i w:val="0"/>
        </w:rPr>
        <w:t>Căn cứ Nghị định số 62/2025/NĐ-CP quy định chi tiết thi hành Luật Điện lực về bảo vệ công trình điện lực và an toàn trong lĩnh vực điện lực;</w:t>
      </w:r>
    </w:p>
    <w:p>
      <w:r>
        <w:rPr>
          <w:b w:val="0"/>
          <w:i w:val="0"/>
        </w:rPr>
        <w:t>Theo đề nghị của Giám đốc Sở Công Thương tại Tờ trình số 117/TTr-SCT ngày 10 tháng 11 năm 2025;</w:t>
      </w:r>
    </w:p>
    <w:p>
      <w:r>
        <w:rPr>
          <w:b w:val="0"/>
          <w:i w:val="0"/>
        </w:rPr>
        <w:t>Ủy ban nhân dân ban hành Quyết định ban hành Quy định về quản lý an toàn trong sử dụng điện trên địa bàn tỉnh Bắc Ninh.</w:t>
      </w:r>
    </w:p>
    <w:p>
      <w:pPr>
        <w:jc w:val="both"/>
      </w:pPr>
      <w:r>
        <w:rPr>
          <w:b/>
          <w:i w:val="0"/>
        </w:rPr>
        <w:t>Điều 1.</w:t>
      </w:r>
      <w:r>
        <w:rPr>
          <w:b/>
          <w:i w:val="0"/>
        </w:rPr>
        <w:t xml:space="preserve"> </w:t>
      </w:r>
      <w:r>
        <w:rPr>
          <w:b w:val="0"/>
          <w:i w:val="0"/>
        </w:rPr>
        <w:t>Ban hành kèm theo Quyết định này Quy định về quản lý an toàn trong sử dụng điện trên địa bàn tỉnh Bắc Ninh.</w:t>
      </w:r>
    </w:p>
    <w:p>
      <w:pPr>
        <w:jc w:val="both"/>
      </w:pPr>
      <w:r>
        <w:rPr>
          <w:b/>
          <w:i w:val="0"/>
        </w:rPr>
        <w:t>Điều 2.</w:t>
      </w:r>
      <w:r>
        <w:rPr>
          <w:b/>
          <w:i w:val="0"/>
        </w:rPr>
        <w:t xml:space="preserve"> </w:t>
      </w:r>
      <w:r>
        <w:rPr>
          <w:b w:val="0"/>
          <w:i w:val="0"/>
        </w:rPr>
        <w:t>Quyết định này có hiệu lực thi hành kể từ ngày 25 tháng 12 năm 2025.</w:t>
      </w:r>
    </w:p>
    <w:p>
      <w:pPr>
        <w:jc w:val="both"/>
      </w:pPr>
      <w:r>
        <w:rPr>
          <w:b/>
          <w:i w:val="0"/>
        </w:rPr>
        <w:t>Điều 3.</w:t>
      </w:r>
      <w:r>
        <w:rPr>
          <w:b/>
          <w:i w:val="0"/>
        </w:rPr>
        <w:t xml:space="preserve"> </w:t>
      </w:r>
      <w:r>
        <w:rPr>
          <w:b w:val="0"/>
          <w:i w:val="0"/>
        </w:rPr>
        <w:t>Thủ trưởng các sở, cơ quan, đơn vị thuộc Ủy ban nhân dân tỉnh, Công an tỉnh, Công ty Điện lực Bắc Ninh; Chủ tịch Ủy ban nhân dân xã, phường; các tổ chức, cá nhân có liên quan căn cứ Quyết định thi hành./.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TM. ỦY BAN NHÂN DÂN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CHỦ TỊCH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PHÓ CHỦ TỊCH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(Đã ký)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Phạm Văn Thịnh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