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105/2004/QĐ-BCN Về việc chuyển Công ty May 10 thành Công ty cổ phần May 10</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105/2004/QĐ-BCN</w:t>
      </w:r>
      <w:r>
        <w:rPr>
          <w:b w:val="0"/>
          <w:i w:val="0"/>
        </w:rPr>
        <w:br/>
      </w:r>
      <w:r>
        <w:rPr>
          <w:b w:val="0"/>
          <w:i w:val="0"/>
        </w:rPr>
        <w:br/>
      </w:r>
      <w:r>
        <w:rPr>
          <w:b w:val="0"/>
          <w:i/>
        </w:rPr>
        <w:t xml:space="preserve">Hà Nội, ngày 05 tháng 10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May 10 thành Công ty cổ phần May 10</w:t>
      </w:r>
      <w:r>
        <w:rPr>
          <w:b w:val="0"/>
          <w:i w:val="0"/>
        </w:rPr>
        <w:br/>
      </w:r>
      <w:r>
        <w:rPr>
          <w:b/>
          <w:i w:val="0"/>
        </w:rPr>
        <w:t xml:space="preserve"> BỘ TRƯỞNG BỘ CÔNG NGHIỆP</w:t>
      </w:r>
      <w:r>
        <w:rPr>
          <w:b w:val="0"/>
          <w:i w:val="0"/>
        </w:rPr>
        <w:br/>
      </w:r>
      <w:r>
        <w:rPr>
          <w:b w:val="0"/>
          <w:i/>
        </w:rPr>
        <w:t xml:space="preserve">Căn cứ Nghị định số 55/2003/NĐ-CP ngày 28 tháng 5 năm 2003 của Chính phủ quy định chức năng, nhiệm vụ, quyền hạn và cơ cấu tổ chức của Bộ Công nghiệp; </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Dệt - May Việt Nam (Tờ trình số 1749 TTr/HĐQT ngày 20 tháng 9 năm 2004), Phương án cổ phần hoá Công ty May 10 và Biên bản thẩm định Phương án của Ban Đổi mới và Phát triển doanh nghiệp Bộ ngày 22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May 10 (doanh nghiệp thành viên hạch toán độc lập của Tổng công ty Dệt - May Việt Nam) gồm những điểm chính như sau :</w:t>
      </w:r>
      <w:r>
        <w:rPr>
          <w:b w:val="0"/>
          <w:i w:val="0"/>
        </w:rPr>
        <w:br/>
      </w:r>
      <w:r>
        <w:rPr>
          <w:b/>
          <w:i w:val="0"/>
        </w:rPr>
        <w:t>1.</w:t>
      </w:r>
      <w:r>
        <w:rPr>
          <w:b w:val="0"/>
          <w:i w:val="0"/>
        </w:rPr>
        <w:t xml:space="preserve"> Cơ cấu vốn điều lệ :</w:t>
      </w:r>
      <w:r>
        <w:rPr>
          <w:b w:val="0"/>
          <w:i w:val="0"/>
        </w:rPr>
        <w:br/>
      </w:r>
      <w:r>
        <w:rPr>
          <w:b w:val="0"/>
          <w:i w:val="0"/>
        </w:rPr>
        <w:t>Vốn điều lệ của Công ty cổ phần là 54.000.000.000 đồng (Năm mươi tư tỷ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Công ty : 49,00 %;</w:t>
      </w:r>
      <w:r>
        <w:rPr>
          <w:b w:val="0"/>
          <w:i w:val="0"/>
        </w:rPr>
        <w:br/>
      </w:r>
      <w:r>
        <w:rPr>
          <w:b w:val="0"/>
          <w:i w:val="0"/>
        </w:rPr>
        <w:t>Trị giá một cổ phần : 100.000 đồng.</w:t>
      </w:r>
      <w:r>
        <w:rPr>
          <w:b w:val="0"/>
          <w:i w:val="0"/>
        </w:rPr>
        <w:br/>
      </w:r>
      <w:r>
        <w:rPr>
          <w:b/>
          <w:i w:val="0"/>
        </w:rPr>
        <w:t>2.</w:t>
      </w:r>
      <w:r>
        <w:rPr>
          <w:b w:val="0"/>
          <w:i w:val="0"/>
        </w:rPr>
        <w:t xml:space="preserve"> Giá trị thực tế của Công ty May 10 tại thời điểm ngày 31 tháng 12 năm 2003 để cổ phần hoá (Quyết định số 2342/QĐ-TCKT ngày 03 tháng 9 năm 2004 của Bộ Công nghiệp) là 191.582.176.851 đồng. Trong đó, giá trị thực tế phần vốn Nhà nước tại Công ty là 54.364.533.575 đồng.</w:t>
      </w:r>
      <w:r>
        <w:rPr>
          <w:b w:val="0"/>
          <w:i w:val="0"/>
        </w:rPr>
        <w:br/>
      </w:r>
      <w:r>
        <w:rPr>
          <w:b/>
          <w:i w:val="0"/>
        </w:rPr>
        <w:t>3.</w:t>
      </w:r>
      <w:r>
        <w:rPr>
          <w:b w:val="0"/>
          <w:i w:val="0"/>
        </w:rPr>
        <w:t xml:space="preserve"> Ưu đãi cho người lao động trong Công ty.</w:t>
      </w:r>
      <w:r>
        <w:rPr>
          <w:b w:val="0"/>
          <w:i w:val="0"/>
        </w:rPr>
        <w:br/>
      </w:r>
      <w:r>
        <w:rPr>
          <w:b w:val="0"/>
          <w:i w:val="0"/>
        </w:rPr>
        <w:t>Tổng số cổ phần bán ưu đãi cho 5.767 lao động trong Công ty là 264.600 cổ phần với giá trị được ưu đãi là 7.938.000.000 đồng.</w:t>
      </w:r>
      <w:r>
        <w:rPr>
          <w:b w:val="0"/>
          <w:i w:val="0"/>
        </w:rPr>
        <w:br/>
      </w:r>
      <w:r>
        <w:rPr>
          <w:b/>
          <w:i w:val="0"/>
        </w:rPr>
        <w:t>4.</w:t>
      </w:r>
      <w:r>
        <w:rPr>
          <w:b w:val="0"/>
          <w:i w:val="0"/>
        </w:rPr>
        <w:t xml:space="preserve"> Về chi phí cổ phần hoá, đào tạo lại và giải quyết lao động dôi dư, Công ty làm thủ tục, báo cáo Tổng công ty Dệt - May Việt Nam và các cơ quan Nhà nước có thẩm quyền phê duyệt theo các quy định hiện hành.</w:t>
      </w:r>
      <w:r>
        <w:rPr>
          <w:b w:val="0"/>
          <w:i w:val="0"/>
        </w:rPr>
        <w:br/>
      </w:r>
      <w:r>
        <w:rPr>
          <w:b/>
          <w:i w:val="0"/>
        </w:rPr>
        <w:t>Điều 2.</w:t>
      </w:r>
      <w:r>
        <w:rPr>
          <w:b w:val="0"/>
          <w:i w:val="0"/>
        </w:rPr>
        <w:t xml:space="preserve"> Chuyển Công ty May 10 thành Công ty cổ phần May 10,</w:t>
      </w:r>
      <w:r>
        <w:rPr>
          <w:b w:val="0"/>
          <w:i w:val="0"/>
        </w:rPr>
        <w:br/>
      </w:r>
      <w:r>
        <w:rPr>
          <w:b w:val="0"/>
          <w:i w:val="0"/>
        </w:rPr>
        <w:t>- Tên giao dịch quốc tế : GARMENT 10 JOINT STOCK COMPANY;</w:t>
      </w:r>
      <w:r>
        <w:rPr>
          <w:b w:val="0"/>
          <w:i w:val="0"/>
        </w:rPr>
        <w:br/>
      </w:r>
      <w:r>
        <w:rPr>
          <w:b w:val="0"/>
          <w:i w:val="0"/>
        </w:rPr>
        <w:t>- Tên viết tắt : GARCO 10;</w:t>
      </w:r>
      <w:r>
        <w:rPr>
          <w:b w:val="0"/>
          <w:i w:val="0"/>
        </w:rPr>
        <w:br/>
      </w:r>
      <w:r>
        <w:rPr>
          <w:b w:val="0"/>
          <w:i w:val="0"/>
        </w:rPr>
        <w:t>- Trụ sở chính : Phường Sài Đồng, quận Long Biên, Hà Nội.</w:t>
      </w:r>
      <w:r>
        <w:rPr>
          <w:b w:val="0"/>
          <w:i w:val="0"/>
        </w:rPr>
        <w:br/>
      </w:r>
      <w:r>
        <w:rPr>
          <w:b/>
          <w:i w:val="0"/>
        </w:rPr>
        <w:t>Điều 3.</w:t>
      </w:r>
      <w:r>
        <w:rPr>
          <w:b w:val="0"/>
          <w:i w:val="0"/>
        </w:rPr>
        <w:t xml:space="preserve"> Công ty cổ phần kinh doanh các ngành nghề:</w:t>
      </w:r>
      <w:r>
        <w:rPr>
          <w:b w:val="0"/>
          <w:i w:val="0"/>
        </w:rPr>
        <w:br/>
      </w:r>
      <w:r>
        <w:rPr>
          <w:b w:val="0"/>
          <w:i w:val="0"/>
        </w:rPr>
        <w:t>- Sản xuất các loại quần áo và phụ liệu ngành may;</w:t>
      </w:r>
      <w:r>
        <w:rPr>
          <w:b w:val="0"/>
          <w:i w:val="0"/>
        </w:rPr>
        <w:br/>
      </w:r>
      <w:r>
        <w:rPr>
          <w:b w:val="0"/>
          <w:i w:val="0"/>
        </w:rPr>
        <w:t>- Kinh doanh các mặt hàng thủ công mỹ nghệ, công nghiệp thực phẩm và công nghiệp tiêu dùng;</w:t>
      </w:r>
      <w:r>
        <w:rPr>
          <w:b w:val="0"/>
          <w:i w:val="0"/>
        </w:rPr>
        <w:br/>
      </w:r>
      <w:r>
        <w:rPr>
          <w:b w:val="0"/>
          <w:i w:val="0"/>
        </w:rPr>
        <w:t>- Kinh doanh văn phòng, bất động sản, nhà ở cho công nhân;</w:t>
      </w:r>
      <w:r>
        <w:rPr>
          <w:b w:val="0"/>
          <w:i w:val="0"/>
        </w:rPr>
        <w:br/>
      </w:r>
      <w:r>
        <w:rPr>
          <w:b w:val="0"/>
          <w:i w:val="0"/>
        </w:rPr>
        <w:t>- Đào tạo nghề và xuất khẩu lao động;</w:t>
      </w:r>
      <w:r>
        <w:rPr>
          <w:b w:val="0"/>
          <w:i w:val="0"/>
        </w:rPr>
        <w:br/>
      </w:r>
      <w:r>
        <w:rPr>
          <w:b w:val="0"/>
          <w:i w:val="0"/>
        </w:rPr>
        <w:t>- Xuất nhập khẩu trực tiếp;</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May 10 là pháp nhân theo pháp luật Việt Nam kể từ ngày được cấp đăng ký kinh doanh,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Dệt - May Việt Nam có trách nhiệm chỉ đạo Công ty May 10 tổ chức bán cổ phần và tổ chức Đại hội đồng cổ đông lần đầu Công ty cổ phần theo đúng quy định hiện hành.</w:t>
      </w:r>
      <w:r>
        <w:rPr>
          <w:b w:val="0"/>
          <w:i w:val="0"/>
        </w:rPr>
        <w:br/>
      </w:r>
      <w:r>
        <w:rPr>
          <w:b w:val="0"/>
          <w:i w:val="0"/>
        </w:rPr>
        <w:t>Công ty cổ phần May 10 được kế thừa các quyền và nghĩa vụ đối với phần vốn góp vào Công ty Trách nhiệm hữu hạn May Phù Đổng của Công ty May 10.</w:t>
      </w:r>
      <w:r>
        <w:rPr>
          <w:b w:val="0"/>
          <w:i w:val="0"/>
        </w:rPr>
        <w:br/>
      </w:r>
      <w:r>
        <w:rPr>
          <w:b w:val="0"/>
          <w:i w:val="0"/>
        </w:rPr>
        <w:t>Tổng giám đốc và Kế toán trưởng Công ty May 10 có trách nhiệm điều hành công việc của Công ty cho đến khi bàn giao toàn bộ vốn, tài sản, lao động, đất đai cho Hội đồng quản trị và Tổng giám đốc Công ty cổ phần.</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Dệt - May Việt Nam, Tổng giám đốc Công ty May 10 và Chủ tịch Hội đồng quản trị, Tổng giám đốc Công ty cổ phần May 10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Hà Nội, </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r>
        <w:rPr>
          <w:b w:val="0"/>
          <w:i w:val="0"/>
        </w:rPr>
        <w:br/>
      </w:r>
      <w:r>
        <w:rPr>
          <w:b w:val="0"/>
          <w:i w:val="0"/>
        </w:rPr>
        <w:br/>
      </w:r>
      <w:r>
        <w:rPr>
          <w:b/>
          <w:i w:val="0"/>
        </w:rPr>
        <w:t>KT. BỘ TRƯỞNG</w:t>
      </w:r>
      <w:r>
        <w:br/>
      </w:r>
      <w:r>
        <w:rPr>
          <w:b/>
          <w:i w:val="0"/>
        </w:rPr>
        <w:t>THỨ TRƯỞNG</w:t>
      </w:r>
      <w:r>
        <w:br/>
      </w:r>
      <w:r>
        <w:br/>
      </w:r>
      <w:r>
        <w:rPr>
          <w:b/>
          <w:i/>
        </w:rPr>
        <w:t>(Đã ký)</w:t>
      </w:r>
      <w:r>
        <w:br/>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Hà Nội, </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w:t>
            </w:r>
            <w:r>
              <w:br/>
            </w:r>
            <w:r>
              <w:rPr>
                <w:b/>
                <w:i w:val="0"/>
              </w:rPr>
              <w:t>THỨ TRƯỞNG</w:t>
            </w:r>
            <w:r>
              <w:br/>
            </w:r>
            <w:r>
              <w:br/>
            </w:r>
            <w:r>
              <w:rPr>
                <w:b/>
                <w:i/>
              </w:rPr>
              <w:t>(Đã ký)</w:t>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