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10/2000/QĐ-BNN-TCCB V/v bổ sung ngành nghề kinh doanh cho Tổng công ty muối</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10/2000/QĐ-BNN-TCCB</w:t>
        <w:br/>
        <w:t xml:space="preserve">    </w:t>
      </w:r>
      <w:r>
        <w:rPr>
          <w:b w:val="0"/>
          <w:i w:val="0"/>
        </w:rPr>
        <w:br/>
      </w:r>
      <w:r>
        <w:rPr>
          <w:b w:val="0"/>
          <w:i/>
        </w:rPr>
        <w:br/>
        <w:t xml:space="preserve">     Hà Nội, ngày 31 tháng 1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10/2000/QĐ-BNN-TCCB</w:t>
        <w:br/>
        <w:t xml:space="preserve">    </w:t>
      </w:r>
      <w:r>
        <w:rPr>
          <w:b w:val="0"/>
          <w:i w:val="0"/>
        </w:rPr>
        <w:br/>
      </w:r>
      <w:r>
        <w:rPr>
          <w:b w:val="0"/>
          <w:i/>
        </w:rPr>
        <w:br/>
        <w:t xml:space="preserve">     Hà Nội, ngày 31 tháng 1 năm 2000</w:t>
        <w:br/>
        <w:t xml:space="preserve">    </w:t>
      </w:r>
      <w:r>
        <w:rPr>
          <w:b w:val="0"/>
          <w:i w:val="0"/>
        </w:rPr>
        <w:br/>
      </w:r>
    </w:p>
    <w:p>
      <w:pPr>
        <w:jc w:val="center"/>
      </w:pPr>
      <w:r>
        <w:rPr>
          <w:b w:val="0"/>
          <w:i w:val="0"/>
        </w:rPr>
        <w:br/>
        <w:t xml:space="preserve">     Số: 10/2000/QĐ-BNN-TCCB</w:t>
        <w:br/>
        <w:t xml:space="preserve">    </w:t>
      </w:r>
    </w:p>
    <w:p>
      <w:pPr>
        <w:jc w:val="center"/>
      </w:pPr>
      <w:r>
        <w:rPr>
          <w:b w:val="0"/>
          <w:i w:val="0"/>
        </w:rPr>
        <w:br/>
        <w:t xml:space="preserve">     Hà Nội, ngày 31 tháng 1 năm 2000</w:t>
        <w:br/>
        <w:t xml:space="preserve">    </w:t>
      </w:r>
    </w:p>
    <w:p>
      <w:r>
        <w:rPr>
          <w:b/>
          <w:i w:val="0"/>
        </w:rPr>
        <w:t xml:space="preserve">QUYẾT ĐỊNH </w:t>
      </w:r>
    </w:p>
    <w:p>
      <w:r>
        <w:rPr>
          <w:b/>
          <w:i w:val="0"/>
        </w:rPr>
        <w:t>V/v bổ sung ngành nghề kinh doanh cho Tổng công ty muối</w:t>
      </w:r>
    </w:p>
    <w:p>
      <w:r>
        <w:rPr>
          <w:b/>
          <w:i w:val="0"/>
        </w:rPr>
        <w:t>___________________________</w:t>
      </w:r>
    </w:p>
    <w:p>
      <w:r>
        <w:rPr>
          <w:b/>
          <w:i w:val="0"/>
        </w:rPr>
        <w:t>BỘ TRƯỞNG BỘ NÔNG NGHIỆP &amp; PHÁT TRIỂN NÔNG THÔN</w:t>
      </w:r>
    </w:p>
    <w:p>
      <w:r>
        <w:rPr>
          <w:b w:val="0"/>
          <w:i/>
        </w:rPr>
        <w:t>Căn cứ Nghị định số 73/CP ngày 01/11/1995 của Chính phủ về chức năng, nhiệm vụ, quyền hạn và tổ chức bộ máy của Bộ Nông nghiệp &amp; Phát triển nông thôn;</w:t>
      </w:r>
      <w:r>
        <w:br/>
      </w:r>
      <w:r>
        <w:rPr>
          <w:b w:val="0"/>
          <w:i/>
        </w:rPr>
        <w:br/>
        <w:t xml:space="preserve">     Căn cứ Nghị định số 50/CP ngày 28/8/1996 của Chính Phủ về thành lập, tổ chức lại, giải thể và phá sản doanh nghiệp nhà nước ;</w:t>
      </w:r>
      <w:r>
        <w:br/>
      </w:r>
      <w:r>
        <w:rPr>
          <w:b w:val="0"/>
          <w:i/>
        </w:rPr>
        <w:br/>
        <w:t xml:space="preserve">     Xét đề nghị của Tổng công ty Muối tại tờ trình số 21/TCTM-TC ngày 17/1/2000 và đề nghị của Vụ trưởng Vụ Tổ chức-Cán bộ,</w:t>
      </w:r>
    </w:p>
    <w:p>
      <w:r>
        <w:rPr>
          <w:b/>
          <w:i w:val="0"/>
        </w:rPr>
        <w:t>QUYẾT ĐỊNH:</w:t>
      </w:r>
    </w:p>
    <w:p>
      <w:r>
        <w:rPr>
          <w:b/>
          <w:i w:val="0"/>
        </w:rPr>
        <w:t xml:space="preserve">Điều 1. - </w:t>
      </w:r>
      <w:r>
        <w:rPr>
          <w:b w:val="0"/>
          <w:i w:val="0"/>
        </w:rPr>
        <w:t>Nay bổ sung ngành nghề kinh doanh cho Tổng công ty Muối thuộc Bộ Nông nghiệp &amp; Phát triển nông thôn như sau :</w:t>
      </w:r>
    </w:p>
    <w:p>
      <w:r>
        <w:rPr>
          <w:b w:val="0"/>
          <w:i w:val="0"/>
        </w:rPr>
        <w:t>- Kinh doanh nhà ở .</w:t>
      </w:r>
    </w:p>
    <w:p>
      <w:r>
        <w:rPr>
          <w:b/>
          <w:i w:val="0"/>
        </w:rPr>
        <w:t xml:space="preserve">Điều 2. - </w:t>
      </w:r>
      <w:r>
        <w:rPr>
          <w:b w:val="0"/>
          <w:i w:val="0"/>
        </w:rPr>
        <w:t>Tổng Giám đốc Tổng công ty Muối chịu trách nhiệm đăng ký kinh doanh theo quy định hiện hành của Nhà nước và hoạt động đúng pháp luật .</w:t>
      </w:r>
    </w:p>
    <w:p>
      <w:r>
        <w:rPr>
          <w:b/>
          <w:i w:val="0"/>
        </w:rPr>
        <w:t>Điều 3. -</w:t>
      </w:r>
      <w:r>
        <w:rPr>
          <w:b w:val="0"/>
          <w:i w:val="0"/>
        </w:rPr>
        <w:t xml:space="preserve"> Chánh Văn phòng Bộ, Vụ trưởng Vụ Tổ chức-Cán bộ, Thủ trưởng các cơ quan chức năng có liên quan thuộc Bộ, Hội đồng quản trị và Tổng Giám đốc Tổng công ty Muối chịu trách nhiệm thi hành quyết định này .</w:t>
      </w:r>
    </w:p>
    <w:p>
      <w:r>
        <w:rPr>
          <w:b w:val="0"/>
          <w:i w:val="0"/>
        </w:rPr>
        <w:br/>
      </w:r>
      <w:r>
        <w:rPr>
          <w:b/>
          <w:i w:val="0"/>
        </w:rPr>
        <w:br/>
      </w:r>
      <w:r>
        <w:rPr>
          <w:b/>
          <w:i w:val="0"/>
        </w:rPr>
        <w:br/>
      </w:r>
      <w:r>
        <w:rPr>
          <w:b/>
          <w:i w:val="0"/>
        </w:rPr>
        <w:t xml:space="preserve">KT. BỘ TRƯỞNG </w:t>
      </w:r>
      <w:r>
        <w:rPr>
          <w:b/>
          <w:i w:val="0"/>
        </w:rPr>
        <w:t>BỘ NÔNG NGHIỆP VÀ PHÁT TRIỂN NÔNG THÔN</w:t>
      </w:r>
      <w:r>
        <w:rPr>
          <w:b/>
          <w:i w:val="0"/>
        </w:rPr>
        <w:br/>
      </w:r>
      <w:r>
        <w:br/>
      </w:r>
      <w:r>
        <w:rPr>
          <w:b/>
          <w:i w:val="0"/>
        </w:rPr>
        <w:t>THỨ TRƯỞNG</w:t>
      </w:r>
      <w:r>
        <w:rPr>
          <w:b/>
          <w:i w:val="0"/>
        </w:rPr>
        <w:br/>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 VÀ PHÁT TRIỂN NÔNG THÔN</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r>
      <w:r>
        <w:rPr>
          <w:b w:val="0"/>
          <w:i w:val="0"/>
        </w:rPr>
        <w:t xml:space="preserve">KT. BỘ TRƯỞNG </w:t>
      </w:r>
      <w:r>
        <w:rPr>
          <w:b/>
          <w:i w:val="0"/>
        </w:rPr>
        <w:t>BỘ NÔNG NGHIỆP VÀ PHÁT TRIỂN NÔNG THÔN</w:t>
      </w:r>
      <w:r>
        <w:rPr>
          <w:b w:val="0"/>
          <w:i w:val="0"/>
        </w:rPr>
        <w:br/>
      </w:r>
      <w:r>
        <w:br/>
      </w:r>
      <w:r>
        <w:rPr>
          <w:b w:val="0"/>
          <w:i w:val="0"/>
        </w:rPr>
        <w:t>THỨ TRƯỞNG</w:t>
      </w:r>
      <w:r>
        <w:rPr>
          <w:b w:val="0"/>
          <w:i w:val="0"/>
        </w:rPr>
        <w:br/>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