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115/QĐ-UB/TC Về việc thành lập Sở Tư pháp Tỉnh Lâm Đồng</w:t>
      </w:r>
    </w:p>
    <w:p>
      <w:r>
        <w:rPr>
          <w:b/>
          <w:i w:val="0"/>
        </w:rPr>
        <w:t>QUYẾT ĐỊNH ỦY BAN NHÂN DÂN TỈNH LÂM ĐỒNG</w:t>
      </w:r>
    </w:p>
    <w:p>
      <w:r>
        <w:rPr>
          <w:b/>
          <w:i/>
        </w:rPr>
        <w:t>Về việc thành lập Sở Tư pháp Tỉnh Lâm Đồng</w:t>
      </w:r>
    </w:p>
    <w:p>
      <w:r>
        <w:rPr>
          <w:b w:val="0"/>
          <w:i/>
        </w:rPr>
        <w:t>Căn cứ Nghị định số 24/CP ngày 02/02/1976 của Hội đồng Chính Phủ quy định về nhiệm vụ quyền hạn và trách nhiệm của Chính quyền Nhà nước tỉnh trong lĩnh vực quản lý kinh tế;</w:t>
      </w:r>
    </w:p>
    <w:p>
      <w:r>
        <w:rPr>
          <w:b w:val="0"/>
          <w:i/>
        </w:rPr>
        <w:t>Căn cứ Nghị định số 143/HĐBT ngày 22/11/1981 của Hội đồng Bộ Trưởng quy định nhiệm vụ quyền hạn, tổ chức Bộ Tư pháp và hệ thống tư pháp trong cả nước;</w:t>
      </w:r>
    </w:p>
    <w:p>
      <w:r>
        <w:rPr>
          <w:b w:val="0"/>
          <w:i/>
        </w:rPr>
        <w:t>Căn cứ Thông tư số 08/TT ngày 06/01/1982 của Bộ tư pháp hướng dẫn thực hiện Nghị định số 143/HĐBT ngày 22/11/1981 của Hội đồng Bộ trưởng;</w:t>
      </w:r>
    </w:p>
    <w:p>
      <w:r>
        <w:rPr>
          <w:b w:val="0"/>
          <w:i/>
        </w:rPr>
        <w:t>Xét đề nghị của Ban tổ chức UBND Tỉnh Lâm Đồng,</w:t>
      </w:r>
      <w:r>
        <w:rPr>
          <w:b w:val="0"/>
          <w:i w:val="0"/>
        </w:rPr>
        <w:t xml:space="preserve"> </w:t>
      </w:r>
    </w:p>
    <w:p>
      <w:r>
        <w:rPr>
          <w:b/>
          <w:i w:val="0"/>
        </w:rPr>
        <w:t>QUYẾT ĐỊNH:</w:t>
      </w:r>
    </w:p>
    <w:p>
      <w:r>
        <w:rPr>
          <w:b/>
          <w:i w:val="0"/>
        </w:rPr>
        <w:t xml:space="preserve">Điều 1: </w:t>
      </w:r>
      <w:r>
        <w:rPr>
          <w:b w:val="0"/>
          <w:i w:val="0"/>
        </w:rPr>
        <w:t xml:space="preserve">Nay thành lập Sở Tư pháp Tỉnh Lâm Đồng, là cơ quan chuyên môn của UBND tỉnh, đặt dưới sự lãnh đạo và chỉ đạo trực tiếp của UBND tỉnh, đồng thời là cơ quan thuộc hệ thống Tư pháp chịu sự chỉ đạo về chính sách và nghiệp vụ của Bộ Tư pháp. </w:t>
      </w:r>
    </w:p>
    <w:p>
      <w:r>
        <w:rPr>
          <w:b w:val="0"/>
          <w:i w:val="0"/>
        </w:rPr>
        <w:t xml:space="preserve">Sở Tư pháp có trách nhiệm giúp UBND tỉnh, quản lý thống nhất các công việc về tư pháp trong phạm vi của Tỉnh theo đường lối, chính sách của Đảng và Luật pháp của Nhà nước. </w:t>
      </w:r>
    </w:p>
    <w:p>
      <w:r>
        <w:rPr>
          <w:b w:val="0"/>
          <w:i w:val="0"/>
        </w:rPr>
        <w:t>Sở Tư pháp có nhiệm vụ :</w:t>
      </w:r>
    </w:p>
    <w:p>
      <w:r>
        <w:rPr>
          <w:b w:val="0"/>
          <w:i w:val="0"/>
        </w:rPr>
        <w:t xml:space="preserve">1- Quản lý thống nhất việc ban hành văn bản pháp quy của các cơ quan trong tỉnh: Lập chương trình xây dựng văn bản pháp quy hàng năm của UBND. Sau khi chương trình đã được chính thức thông qua, Sở có nhiệm vụ đôn đốc thực hiện chương trình đó: </w:t>
      </w:r>
    </w:p>
    <w:p>
      <w:r>
        <w:rPr>
          <w:b w:val="0"/>
          <w:i w:val="0"/>
        </w:rPr>
        <w:t xml:space="preserve">Hướng dẫn các cơ quan về mặt nghiệp vụ trong công tác dự thảo văn bản pháp quy. </w:t>
      </w:r>
    </w:p>
    <w:p>
      <w:r>
        <w:rPr>
          <w:b w:val="0"/>
          <w:i w:val="0"/>
        </w:rPr>
        <w:t xml:space="preserve">Thẩm tra các văn bản đó trước khi UBND ban hành hoặc trình ra HĐND thông qua. </w:t>
      </w:r>
    </w:p>
    <w:p>
      <w:r>
        <w:rPr>
          <w:b w:val="0"/>
          <w:i w:val="0"/>
        </w:rPr>
        <w:t xml:space="preserve">Sở Tư pháp trực tiếp dự thảo các văn bản pháp quy do UBND giao cho. </w:t>
      </w:r>
    </w:p>
    <w:p>
      <w:r>
        <w:rPr>
          <w:b w:val="0"/>
          <w:i w:val="0"/>
        </w:rPr>
        <w:t>Thẩm tra tính hợp pháp của các văn bản pháp quy do các UBND huyện, thành phố, xã và các sở ban hành.</w:t>
      </w:r>
    </w:p>
    <w:p>
      <w:r>
        <w:rPr>
          <w:b w:val="0"/>
          <w:i w:val="0"/>
        </w:rPr>
        <w:t>2- Phối hợp chặt chẽ với Tòa án tỉnh trong công tác. Quản lý về mặt tổ chức và hoạt động của các Tòa án nhân dân huyện, Thành phố trực thuộc tỉnh.</w:t>
      </w:r>
    </w:p>
    <w:p>
      <w:r>
        <w:rPr>
          <w:b w:val="0"/>
          <w:i w:val="0"/>
        </w:rPr>
        <w:t>3- Quản lý các công tác Tư pháp khác tại địa phương bao gồm công tác công chứng, giám định tư pháp, chấp hành án hoạt động của Đoàn luật sư, Hội thẩm nhân dân v.v...</w:t>
      </w:r>
    </w:p>
    <w:p>
      <w:r>
        <w:rPr>
          <w:b w:val="0"/>
          <w:i w:val="0"/>
        </w:rPr>
        <w:t>4- Đặt kế hoạch và hướng dẫn việc tổ chức thực hiện công tác tuyên truyền, giáo dục pháp luật trong địa phương.</w:t>
      </w:r>
    </w:p>
    <w:p>
      <w:r>
        <w:rPr>
          <w:b w:val="0"/>
          <w:i w:val="0"/>
        </w:rPr>
        <w:t>5- Đào tạo, bồi dưỡng cán bộ cán bộ thuộc hệ thống tư pháp theo sự phân cấp của Bộ tư pháp. Bồi dưỡng kiến thức pháp lý cho những cán bộ cần thiết công tác ở các cơ quan Nhà nước và các đoàn thể địa phương.</w:t>
      </w:r>
    </w:p>
    <w:p>
      <w:r>
        <w:rPr>
          <w:b w:val="0"/>
          <w:i w:val="0"/>
        </w:rPr>
        <w:t>6- Tổng kết tình hình ban hành văn bản pháp quy, tình hình thi hành pháp luật tại địa phương.</w:t>
      </w:r>
    </w:p>
    <w:p>
      <w:r>
        <w:rPr>
          <w:b w:val="0"/>
          <w:i w:val="0"/>
        </w:rPr>
        <w:t>7- Làm tư vấn cho UBND về các vấn đề pháp lý.</w:t>
      </w:r>
    </w:p>
    <w:p>
      <w:r>
        <w:rPr>
          <w:b/>
          <w:i w:val="0"/>
        </w:rPr>
        <w:t>Điều 2:</w:t>
      </w:r>
      <w:r>
        <w:rPr>
          <w:b w:val="0"/>
          <w:i w:val="0"/>
        </w:rPr>
        <w:t xml:space="preserve"> Sở Tư pháp có đủ tư cách pháp nhân được sử dụng con dấu riêng được mở tài khoản riêng ở Ngân hàng theo quy định của Nhà nước. Về tổ chức bộ máy và biên chế của Sở Tư pháp gồm có: 01 Giám đốc và có từ 01 đến 02 Phó giám đốc giúp việc. Được thành lập các phòng:</w:t>
      </w:r>
    </w:p>
    <w:p>
      <w:r>
        <w:rPr>
          <w:b w:val="0"/>
          <w:i w:val="0"/>
        </w:rPr>
        <w:t>1- Phòng nghiên cứu tổng hợp (bao gồm cả công tác tuyên truyền, giáo dục pháp luật hướng dẫn thi hành thi hành pháp luật và công tác pháp chế trong các cơ sở kinh tế, văn hóa).</w:t>
      </w:r>
    </w:p>
    <w:p>
      <w:r>
        <w:rPr>
          <w:b w:val="0"/>
          <w:i w:val="0"/>
        </w:rPr>
        <w:t>2- Phòng hành chính tổ chức (bao gồm công tác quản trị và công tác đào tạo).</w:t>
      </w:r>
    </w:p>
    <w:p>
      <w:r>
        <w:rPr>
          <w:b w:val="0"/>
          <w:i w:val="0"/>
        </w:rPr>
        <w:t>3- Phòng quản lý Tòa án và các tổ chức Tư pháp khác.</w:t>
      </w:r>
    </w:p>
    <w:p>
      <w:r>
        <w:rPr>
          <w:b w:val="0"/>
          <w:i w:val="0"/>
        </w:rPr>
        <w:t>4- Phòng quản lý công tác chấp hành án. Biên chế của Sở Tư pháp bước đầu cần có 15-20 người.</w:t>
      </w:r>
    </w:p>
    <w:p>
      <w:r>
        <w:rPr>
          <w:b/>
          <w:i w:val="0"/>
        </w:rPr>
        <w:t xml:space="preserve">Điều 3: </w:t>
      </w:r>
      <w:r>
        <w:rPr>
          <w:b w:val="0"/>
          <w:i w:val="0"/>
        </w:rPr>
        <w:t>Các Ông: Chánh văn phòng, Trưởng Ban tổ chức UBND tỉnh, Thủ trưởng các ngành: ủy ban kế hoạch, Ty tài chính, Ngân hàng Nhà nước, Tòa án Nhân dân, Giám đốc Sở tư pháp tỉnh Lâm Đồng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