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122/2000/QĐ-UB Phê duyệt điều chỉnh quy hoạch Xây dựng khu trung tâm thị trấn Madagui - huyện Đạ Huoai</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122/2000/QĐ-UB</w:t>
      </w:r>
      <w:r>
        <w:rPr>
          <w:b w:val="0"/>
          <w:i w:val="0"/>
        </w:rPr>
        <w:br/>
      </w:r>
      <w:r>
        <w:rPr>
          <w:b w:val="0"/>
          <w:i w:val="0"/>
        </w:rPr>
        <w:br/>
      </w:r>
      <w:r>
        <w:rPr>
          <w:b w:val="0"/>
          <w:i/>
        </w:rPr>
        <w:br/>
      </w:r>
      <w:r>
        <w:rPr>
          <w:b w:val="0"/>
          <w:i/>
        </w:rPr>
        <w:t>Đà Lạt, ngày 15 tháng 11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122/2000/QĐ-UB</w:t>
      </w:r>
      <w:r>
        <w:rPr>
          <w:b w:val="0"/>
          <w:i w:val="0"/>
        </w:rPr>
        <w:br/>
      </w:r>
      <w:r>
        <w:rPr>
          <w:b w:val="0"/>
          <w:i w:val="0"/>
        </w:rPr>
        <w:br/>
      </w:r>
      <w:r>
        <w:rPr>
          <w:b w:val="0"/>
          <w:i/>
        </w:rPr>
        <w:br/>
      </w:r>
      <w:r>
        <w:rPr>
          <w:b w:val="0"/>
          <w:i/>
        </w:rPr>
        <w:t>Đà Lạt, ngày 15 tháng 11 năm 2000</w:t>
      </w:r>
      <w:r>
        <w:rPr>
          <w:b w:val="0"/>
          <w:i/>
        </w:rPr>
        <w:br/>
      </w:r>
      <w:r>
        <w:rPr>
          <w:b w:val="0"/>
          <w:i w:val="0"/>
        </w:rPr>
        <w:br/>
      </w:r>
    </w:p>
    <w:p>
      <w:pPr>
        <w:jc w:val="center"/>
      </w:pPr>
      <w:r>
        <w:rPr>
          <w:b w:val="0"/>
          <w:i w:val="0"/>
        </w:rPr>
        <w:br/>
      </w:r>
      <w:r>
        <w:rPr>
          <w:b w:val="0"/>
          <w:i w:val="0"/>
        </w:rPr>
        <w:t>Số: 122/2000/QĐ-UB</w:t>
      </w:r>
      <w:r>
        <w:rPr>
          <w:b w:val="0"/>
          <w:i w:val="0"/>
        </w:rPr>
        <w:br/>
      </w:r>
    </w:p>
    <w:p>
      <w:pPr>
        <w:jc w:val="center"/>
      </w:pPr>
      <w:r>
        <w:rPr>
          <w:b w:val="0"/>
          <w:i w:val="0"/>
        </w:rPr>
        <w:br/>
      </w:r>
      <w:r>
        <w:rPr>
          <w:b w:val="0"/>
          <w:i w:val="0"/>
        </w:rPr>
        <w:t>Đà Lạt, ngày 15 tháng 11 năm 2000</w:t>
      </w:r>
      <w:r>
        <w:rPr>
          <w:b w:val="0"/>
          <w:i w:val="0"/>
        </w:rPr>
        <w:br/>
      </w:r>
    </w:p>
    <w:p>
      <w:pPr>
        <w:jc w:val="center"/>
      </w:pPr>
      <w:r>
        <w:rPr>
          <w:b/>
          <w:i w:val="0"/>
        </w:rPr>
        <w:t xml:space="preserve">V/v phê duyệt điều chỉnh quy hoạch Xây dựng </w:t>
      </w:r>
    </w:p>
    <w:p>
      <w:pPr>
        <w:jc w:val="center"/>
      </w:pPr>
      <w:r>
        <w:rPr>
          <w:b/>
          <w:i w:val="0"/>
        </w:rPr>
        <w:t>khu trung tâm thị trấn Madagui - huyện Đạ Huoai.</w:t>
      </w:r>
    </w:p>
    <w:p>
      <w:pPr>
        <w:jc w:val="center"/>
      </w:pPr>
      <w:r>
        <w:rPr>
          <w:b/>
          <w:i w:val="0"/>
        </w:rPr>
        <w:t>ỦY BAN NHÂN DÂN TỈNH LÂM ĐỒNG</w:t>
      </w:r>
    </w:p>
    <w:p>
      <w:r>
        <w:rPr>
          <w:b w:val="0"/>
          <w:i w:val="0"/>
        </w:rPr>
        <w:t>- Căn cứ Luật Tổ chức Hội đồng Nhân dân và ủy ban Nhân dân (sửa đổi) ngày 21/6/1994;</w:t>
      </w:r>
    </w:p>
    <w:p>
      <w:r>
        <w:rPr>
          <w:b w:val="0"/>
          <w:i w:val="0"/>
        </w:rPr>
        <w:t>- Căn cứ Luật Đất đai ngày 14/07/1993 và Luật sửa đổi, bổ sung một số điều của Luật Đất đai ngày 02/12/1998;</w:t>
      </w:r>
    </w:p>
    <w:p>
      <w:r>
        <w:rPr>
          <w:b w:val="0"/>
          <w:i w:val="0"/>
        </w:rPr>
        <w:t>- Căn cứ Nghị định số 91/CP ngày 17/08/1994 của Chính phủ về việc ban hành Điều lệ quản lý quy hoạch đô thị;</w:t>
      </w:r>
    </w:p>
    <w:p>
      <w:r>
        <w:rPr>
          <w:b w:val="0"/>
          <w:i w:val="0"/>
        </w:rPr>
        <w:t>- Theo đề nghị của Giám đốc Sở Xây dựng tại tờ trình số 1217/XD-QH và tờ trình số 1218/XD-QH ngày 08/11/2000 về việc phê duyệt điều chỉnh vị trí xây dựng phòng Giáo dục Đào tạo và Đài Truyền thanh truyền hình huyện Đạ Huoai trong quy hoạch xây dựng khu trung tâm thị trấn Madagui - huyện Đạ Huoai,</w:t>
      </w:r>
    </w:p>
    <w:p>
      <w:r>
        <w:rPr>
          <w:b/>
          <w:i w:val="0"/>
        </w:rPr>
        <w:t>Điều 1</w:t>
      </w:r>
      <w:r>
        <w:rPr>
          <w:b/>
          <w:i w:val="0"/>
        </w:rPr>
        <w:t xml:space="preserve">. </w:t>
      </w:r>
      <w:r>
        <w:rPr>
          <w:b w:val="0"/>
          <w:i w:val="0"/>
        </w:rPr>
        <w:t>Phê duyệt điều chỉnh vị trí xây dựng phòng Giáo dục Đào tạo và Đài Truyền thanh truyền hình huyện Đạ Huoai trong quy hoạch xây dựng khu trung tâm thị trấn Madagui - huyện Đạ Huoai (đã được ủy ban Nhân dân tỉnh Lâm Đồng phê duyệt tại quyết định số 1124/QĐ-UB ngày 28/7/1997), Cụ thể như sau :</w:t>
      </w:r>
    </w:p>
    <w:p>
      <w:r>
        <w:rPr>
          <w:b w:val="0"/>
          <w:i w:val="0"/>
        </w:rPr>
        <w:t>1. 1 Phòng Giáo dục Đào tạo huyện Đạ Huoai :</w:t>
      </w:r>
    </w:p>
    <w:p>
      <w:r>
        <w:rPr>
          <w:b w:val="0"/>
          <w:i w:val="0"/>
        </w:rPr>
        <w:t xml:space="preserve">+ Diện tích : 1.169 m2. </w:t>
      </w:r>
    </w:p>
    <w:p>
      <w:r>
        <w:rPr>
          <w:b w:val="0"/>
          <w:i w:val="0"/>
        </w:rPr>
        <w:t>+ Vị trí : Thuộc thửa số 584, tờ bản đồ số 314d, thị trấn Madagui - Đạ Huoai (giữa 2 khu đất của Công ty Lương thực và phòng Tài chính kế hoạch).</w:t>
      </w:r>
    </w:p>
    <w:p>
      <w:r>
        <w:rPr>
          <w:b w:val="0"/>
          <w:i w:val="0"/>
        </w:rPr>
        <w:t>1. 2 Đài Truyền thanh truyền hình huyện Đạ Huoai :</w:t>
      </w:r>
    </w:p>
    <w:p>
      <w:r>
        <w:rPr>
          <w:b w:val="0"/>
          <w:i w:val="0"/>
        </w:rPr>
        <w:t xml:space="preserve">+ Diện tích : 5.181 m2. </w:t>
      </w:r>
    </w:p>
    <w:p>
      <w:r>
        <w:rPr>
          <w:b w:val="0"/>
          <w:i w:val="0"/>
        </w:rPr>
        <w:t>+ Vị trí : Thửa số 1172, tờ bản đồ 314d, thị trấn Madagui - Đạ Huoai (theo quy hoạch trước đây là quỹ đất xây dựng đài nước).</w:t>
      </w:r>
    </w:p>
    <w:p>
      <w:r>
        <w:rPr>
          <w:b/>
          <w:i w:val="0"/>
        </w:rPr>
        <w:t>Điều 2:</w:t>
      </w:r>
    </w:p>
    <w:p>
      <w:r>
        <w:rPr>
          <w:b w:val="0"/>
          <w:i w:val="0"/>
        </w:rPr>
        <w:t>2. 1 Giao ủy ban Nhân dân huyện Đạ Huoai công bố công khai đồ án điều chỉnh quy hoạch được duyệt bằng nhiều hình thức cho các tổ chức, đơn vị, cá nhân biết để thực hiện; đồng thời có trách nhiệm tổ chức triển khai việc đền bù, giải tỏa, giao đất và quản lý xây dựng theo đúng quy hoạch được duyệt và các quy định hiện hành của Nhà nước.</w:t>
      </w:r>
    </w:p>
    <w:p>
      <w:r>
        <w:rPr>
          <w:b w:val="0"/>
          <w:i w:val="0"/>
        </w:rPr>
        <w:t>2. 2 Giao Sở Xây dựng, Sở Địa chính, Sở Giáo dục và Đào tạo, ủy ban Nhân dân huyện Đạ Huoai và các ngành có liên quan với chức năng, nhiệm vụ được giao có trách nhiệm phối hợp thực hiện.</w:t>
      </w:r>
    </w:p>
    <w:p>
      <w:r>
        <w:rPr>
          <w:b/>
          <w:i w:val="0"/>
        </w:rPr>
        <w:t xml:space="preserve">Điều 3. </w:t>
      </w:r>
      <w:r>
        <w:rPr>
          <w:b w:val="0"/>
          <w:i w:val="0"/>
        </w:rPr>
        <w:t>Các ông Chánh Văn phòng ủy ban Nhân dân Tỉnh, Chủ tịch ủy ban Nhân dân huyện Đạ Huoai, Giám đốc các Sở : Xây dựng; Địa chính; Kế hoạch và Đầu tư; Tài chính Vật giá; Giáo dục và Đào tạo, Giám đốc Đài Phát thanh truyền hình Lâm Đồng và thủ trưởng các ngành, đơn vị có liên quan căn cứ quyết định thi hành kể từ ngày ký./-</w:t>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t xml:space="preserve">     Phan Thiên</w:t>
        <w:br/>
        <w:t xml:space="preserve">    </w:t>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t xml:space="preserve">     Phan Thiên</w:t>
        <w:br/>
        <w:t xml:space="preserve">    </w:t>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t xml:space="preserve">     Phan Thiên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