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129/2003/QĐ-BCN Về việc sáp nhập Xí nghiệp May Bỉm Sơn vào Công ty May 10</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129/2003/QĐ-BCN</w:t>
      </w:r>
      <w:r>
        <w:rPr>
          <w:b w:val="0"/>
          <w:i w:val="0"/>
        </w:rPr>
        <w:br/>
      </w:r>
      <w:r>
        <w:rPr>
          <w:b w:val="0"/>
          <w:i w:val="0"/>
        </w:rPr>
        <w:br/>
      </w:r>
      <w:r>
        <w:rPr>
          <w:b w:val="0"/>
          <w:i/>
        </w:rPr>
        <w:br/>
      </w:r>
      <w:r>
        <w:rPr>
          <w:b w:val="0"/>
          <w:i/>
        </w:rPr>
        <w:t>Hà Nội, ngày 16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129/2003/QĐ-BCN</w:t>
      </w:r>
      <w:r>
        <w:rPr>
          <w:b w:val="0"/>
          <w:i w:val="0"/>
        </w:rPr>
        <w:br/>
      </w:r>
      <w:r>
        <w:rPr>
          <w:b w:val="0"/>
          <w:i w:val="0"/>
        </w:rPr>
        <w:br/>
      </w:r>
      <w:r>
        <w:rPr>
          <w:b w:val="0"/>
          <w:i/>
        </w:rPr>
        <w:br/>
      </w:r>
      <w:r>
        <w:rPr>
          <w:b w:val="0"/>
          <w:i/>
        </w:rPr>
        <w:t>Hà Nội, ngày 16 tháng 07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129/2003/QĐ-BCN</w:t>
      </w:r>
      <w:r>
        <w:rPr>
          <w:b w:val="0"/>
          <w:i w:val="0"/>
        </w:rPr>
        <w:br/>
      </w:r>
      <w:r>
        <w:rPr>
          <w:b w:val="0"/>
          <w:i w:val="0"/>
        </w:rPr>
        <w:br/>
      </w:r>
      <w:r>
        <w:rPr>
          <w:b w:val="0"/>
          <w:i/>
        </w:rPr>
        <w:br/>
      </w:r>
      <w:r>
        <w:rPr>
          <w:b w:val="0"/>
          <w:i/>
        </w:rPr>
        <w:t>Hà Nội, ngày 16 tháng 07 năm 2003</w:t>
      </w:r>
      <w:r>
        <w:rPr>
          <w:b w:val="0"/>
          <w:i/>
        </w:rPr>
        <w:br/>
      </w:r>
      <w:r>
        <w:rPr>
          <w:b w:val="0"/>
          <w:i w:val="0"/>
        </w:rPr>
        <w:br/>
      </w:r>
    </w:p>
    <w:p>
      <w:pPr>
        <w:jc w:val="center"/>
      </w:pPr>
      <w:r>
        <w:rPr>
          <w:b w:val="0"/>
          <w:i w:val="0"/>
        </w:rPr>
        <w:br/>
      </w:r>
      <w:r>
        <w:rPr>
          <w:b w:val="0"/>
          <w:i w:val="0"/>
        </w:rPr>
        <w:t>Số: 129/2003/QĐ-BCN</w:t>
      </w:r>
      <w:r>
        <w:rPr>
          <w:b w:val="0"/>
          <w:i w:val="0"/>
        </w:rPr>
        <w:br/>
      </w:r>
    </w:p>
    <w:p>
      <w:pPr>
        <w:jc w:val="right"/>
      </w:pPr>
      <w:r>
        <w:rPr>
          <w:b w:val="0"/>
          <w:i w:val="0"/>
        </w:rPr>
        <w:br/>
      </w:r>
      <w:r>
        <w:rPr>
          <w:b w:val="0"/>
          <w:i w:val="0"/>
        </w:rPr>
        <w:t>Hà Nội, ngày 16 tháng 07 năm 2003</w:t>
      </w:r>
      <w:r>
        <w:rPr>
          <w:b w:val="0"/>
          <w:i w:val="0"/>
        </w:rPr>
        <w:br/>
      </w:r>
    </w:p>
    <w:p>
      <w:pPr>
        <w:jc w:val="center"/>
      </w:pPr>
      <w:r>
        <w:rPr>
          <w:b/>
          <w:i w:val="0"/>
        </w:rPr>
        <w:t>QUYẾT ĐỊNH</w:t>
      </w:r>
    </w:p>
    <w:p>
      <w:r>
        <w:rPr>
          <w:b w:val="0"/>
          <w:i w:val="0"/>
        </w:rPr>
        <w:t>VỀ VIỆC SÁP NHẬP XÍ NGHIỆP MAY BỈM SƠN VÀO CÔNG TY MAY 10</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50/CP ngày 28 tháng 8 năm 1996 của Chính phủ về thành lập, tổ chức lại, giải thể và phá sản doanh nghiệp nhà nước;</w:t>
      </w:r>
    </w:p>
    <w:p>
      <w:r>
        <w:rPr>
          <w:b w:val="0"/>
          <w:i/>
        </w:rPr>
        <w:t xml:space="preserve">Căn cứ Công văn số 3376/VPCP-ĐMDN ngày 09 tháng 7 năm 2003 của Văn phòng Chính phủ về việc sáp nhập doanh nghiệp nhà nước; </w:t>
      </w:r>
    </w:p>
    <w:p>
      <w:r>
        <w:rPr>
          <w:b w:val="0"/>
          <w:i/>
        </w:rPr>
        <w:t>Theo đề nghị của Vụ trưởng Vụ Tổ chức - Cán bộ,</w:t>
      </w:r>
    </w:p>
    <w:p>
      <w:pPr>
        <w:jc w:val="center"/>
      </w:pPr>
      <w:r>
        <w:rPr>
          <w:b/>
          <w:i w:val="0"/>
        </w:rPr>
        <w:t>QUYẾT ĐỊNH:</w:t>
      </w:r>
    </w:p>
    <w:p>
      <w:r>
        <w:rPr>
          <w:b/>
          <w:i w:val="0"/>
        </w:rPr>
        <w:t xml:space="preserve">Điều 1. </w:t>
      </w:r>
      <w:r>
        <w:rPr>
          <w:b w:val="0"/>
          <w:i w:val="0"/>
        </w:rPr>
        <w:t>Sáp nhập Xí nghiệp May Bỉm Sơn (thuộc Uỷ ban nhân dân tỉnh Thanh Hoá) vào Công ty May 10 (đơn vị thành viên hạch toán độc lập của Tổng công ty Dệt - May Việt Nam).</w:t>
      </w:r>
    </w:p>
    <w:p>
      <w:r>
        <w:rPr>
          <w:b/>
          <w:i w:val="0"/>
        </w:rPr>
        <w:t xml:space="preserve">Điều 2. </w:t>
      </w:r>
      <w:r>
        <w:rPr>
          <w:b w:val="0"/>
          <w:i w:val="0"/>
        </w:rPr>
        <w:t>Giao Tổng công ty Dệt - May Việt Nam phối hợp với Uỷ ban nhân dân tỉnh Thanh Hoá tổ chức thực hiện việc sáp nhập theo đúng quy định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May 10 và Giám đốc Xí nghiệp May Bỉm Sơn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