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12/2005/QĐ-BCN Sửa đổi khoản 1, khoản 3 Điều 1 Quyết định số 97/2004/QĐ-BCN ngày 23 tháng 9 năm 2004 về việc chuyển Xí nghiệp Cơ điện Vật tư thuộc Công ty Điện lực 1 thành Công ty cổ phần Cơ điện Vật tư</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12/2005/QĐ-BCN</w:t>
        <w:br/>
        <w:t xml:space="preserve">     </w:t>
      </w:r>
      <w:r>
        <w:rPr>
          <w:b w:val="0"/>
          <w:i w:val="0"/>
        </w:rPr>
        <w:br/>
      </w:r>
      <w:r>
        <w:rPr>
          <w:b w:val="0"/>
          <w:i/>
        </w:rPr>
        <w:br/>
        <w:t xml:space="preserve">      Hà Nội, ngày 22 tháng 03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12/2005/QĐ-BCN</w:t>
        <w:br/>
        <w:t xml:space="preserve">     </w:t>
      </w:r>
      <w:r>
        <w:rPr>
          <w:b w:val="0"/>
          <w:i w:val="0"/>
        </w:rPr>
        <w:br/>
      </w:r>
      <w:r>
        <w:rPr>
          <w:b w:val="0"/>
          <w:i/>
        </w:rPr>
        <w:br/>
        <w:t xml:space="preserve">      Hà Nội, ngày 22 tháng 03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12/2005/QĐ-BCN</w:t>
        <w:br/>
        <w:t xml:space="preserve">     </w:t>
      </w:r>
      <w:r>
        <w:rPr>
          <w:b w:val="0"/>
          <w:i w:val="0"/>
        </w:rPr>
        <w:br/>
      </w:r>
      <w:r>
        <w:rPr>
          <w:b w:val="0"/>
          <w:i/>
        </w:rPr>
        <w:br/>
        <w:t xml:space="preserve">      Hà Nội, ngày 22 tháng 03 năm 2005</w:t>
        <w:br/>
        <w:t xml:space="preserve">     </w:t>
      </w:r>
      <w:r>
        <w:rPr>
          <w:b w:val="0"/>
          <w:i w:val="0"/>
        </w:rPr>
        <w:br/>
      </w:r>
    </w:p>
    <w:p>
      <w:pPr>
        <w:jc w:val="center"/>
      </w:pPr>
      <w:r>
        <w:rPr>
          <w:b w:val="0"/>
          <w:i w:val="0"/>
        </w:rPr>
        <w:br/>
        <w:t xml:space="preserve">      Số: 12/2005/QĐ-BCN</w:t>
        <w:br/>
        <w:t xml:space="preserve">     </w:t>
      </w:r>
    </w:p>
    <w:p>
      <w:pPr>
        <w:jc w:val="center"/>
      </w:pPr>
      <w:r>
        <w:rPr>
          <w:b w:val="0"/>
          <w:i w:val="0"/>
        </w:rPr>
        <w:br/>
        <w:t xml:space="preserve">      Hà Nội, ngày 22 tháng 03 năm 2005</w:t>
        <w:br/>
        <w:t xml:space="preserve">     </w:t>
      </w:r>
    </w:p>
    <w:p>
      <w:pPr>
        <w:jc w:val="center"/>
      </w:pPr>
      <w:r>
        <w:rPr>
          <w:b/>
          <w:i w:val="0"/>
        </w:rPr>
        <w:t xml:space="preserve">QUYẾT ĐỊNH </w:t>
      </w:r>
    </w:p>
    <w:p>
      <w:pPr>
        <w:jc w:val="center"/>
      </w:pPr>
      <w:r>
        <w:rPr>
          <w:b/>
          <w:i w:val="0"/>
        </w:rPr>
        <w:t xml:space="preserve">Sửa đổi khoản 1, khoản 3 Điều 1 Quyết định số 97/2004/QĐ-BCN </w:t>
      </w:r>
      <w:r>
        <w:rPr>
          <w:b/>
          <w:i w:val="0"/>
        </w:rPr>
        <w:t xml:space="preserve">ngày 23 tháng 9 năm 2004 về việc chuyển Xí nghiệp Cơ điện Vật tư </w:t>
      </w:r>
      <w:r>
        <w:rPr>
          <w:b/>
          <w:i w:val="0"/>
        </w:rPr>
        <w:t xml:space="preserve">thuộc Công ty Điện lực 1 thành Công ty cổ phần Cơ điện Vật tư </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 xml:space="preserve">Xét đề nghị của Tổng công ty Điện lực Việt Nam (Công văn số 1279/CV-EVN-CPH&amp;CK ngày 18 tháng 3 năm 2005); </w:t>
      </w:r>
    </w:p>
    <w:p>
      <w:r>
        <w:rPr>
          <w:b w:val="0"/>
          <w:i/>
        </w:rPr>
        <w:t>Theo đề nghị của Ban Đổi mới và Phát triển doanh nghiệp và Vụ trưởng Vụ Tổ chức - Cán bộ,</w:t>
      </w:r>
    </w:p>
    <w:p>
      <w:r>
        <w:rPr>
          <w:b/>
          <w:i w:val="0"/>
        </w:rPr>
        <w:t>QUYẾT ĐỊNH</w:t>
      </w:r>
    </w:p>
    <w:p>
      <w:pPr>
        <w:jc w:val="both"/>
      </w:pPr>
      <w:r>
        <w:rPr>
          <w:b/>
          <w:i w:val="0"/>
        </w:rPr>
        <w:t>Điều 1.</w:t>
      </w:r>
      <w:r>
        <w:rPr>
          <w:b w:val="0"/>
          <w:i w:val="0"/>
        </w:rPr>
        <w:t xml:space="preserve"> Sửa đổi khoản 1, khoản 3 Điều 1 Quyết định số 97/2004/QĐ-BCN ngày 23 tháng 9 năm 2004 về việc chuyển Xí nghiệp Cơ điện Vật tư thuộc Công ty Điện lực 1 thành Công ty cổ phần Cơ điện Vật tư như sau:</w:t>
      </w:r>
    </w:p>
    <w:p>
      <w:pPr>
        <w:jc w:val="both"/>
      </w:pPr>
      <w:r>
        <w:rPr>
          <w:b/>
          <w:i w:val="0"/>
        </w:rPr>
        <w:t xml:space="preserve">"1. Cơ cấu vốn điều lệ: </w:t>
      </w:r>
    </w:p>
    <w:p>
      <w:pPr>
        <w:jc w:val="both"/>
      </w:pPr>
      <w:r>
        <w:rPr>
          <w:b w:val="0"/>
          <w:i w:val="0"/>
        </w:rPr>
        <w:t xml:space="preserve">Vốn điều lệ của Công ty cổ phần là 20.000.000.000 đồng (Hai mươi tỷ đồng chẵn). Trong đó: </w:t>
      </w:r>
    </w:p>
    <w:p>
      <w:pPr>
        <w:jc w:val="both"/>
      </w:pPr>
      <w:r>
        <w:rPr>
          <w:b w:val="0"/>
          <w:i w:val="0"/>
        </w:rPr>
        <w:t>- Tỷ lệ cổ phần của Nhà nước: 67,74 %;</w:t>
      </w:r>
    </w:p>
    <w:p>
      <w:pPr>
        <w:jc w:val="both"/>
      </w:pPr>
      <w:r>
        <w:rPr>
          <w:b w:val="0"/>
          <w:i w:val="0"/>
        </w:rPr>
        <w:t>- Tỷ lệ cổ phần bán cho người lao động trong doanh nghiệp: 26,16 %;</w:t>
      </w:r>
    </w:p>
    <w:p>
      <w:pPr>
        <w:jc w:val="both"/>
      </w:pPr>
      <w:r>
        <w:rPr>
          <w:b w:val="0"/>
          <w:i w:val="0"/>
        </w:rPr>
        <w:t>- Tỷ lệ cổ phần bán ra ngoài doanh nghiệp: 6,10 %.</w:t>
      </w:r>
    </w:p>
    <w:p>
      <w:pPr>
        <w:jc w:val="both"/>
      </w:pPr>
      <w:r>
        <w:rPr>
          <w:b w:val="0"/>
          <w:i w:val="0"/>
        </w:rPr>
        <w:t>Trị giá một cổ phần: 100.000 đồng."</w:t>
      </w:r>
      <w:r>
        <w:br/>
      </w:r>
      <w:r>
        <w:rPr>
          <w:b/>
          <w:i w:val="0"/>
        </w:rPr>
        <w:t>"3. Ưu đãi cho người lao động trong Xí nghiệp.</w:t>
      </w:r>
    </w:p>
    <w:p>
      <w:pPr>
        <w:jc w:val="both"/>
      </w:pPr>
      <w:r>
        <w:rPr>
          <w:b w:val="0"/>
          <w:i w:val="0"/>
        </w:rPr>
        <w:t>Tổng số cổ phần bán ưu đãi cho 235 lao động trong Xí nghiệp là 52.316 cổ phần với giá trị được ưu đãi là 1.539.480.000 đồng."</w:t>
      </w:r>
    </w:p>
    <w:p>
      <w:pPr>
        <w:jc w:val="both"/>
      </w:pPr>
      <w:r>
        <w:rPr>
          <w:b/>
          <w:i w:val="0"/>
        </w:rPr>
        <w:t>Điều 2.</w:t>
      </w:r>
      <w:r>
        <w:rPr>
          <w:b w:val="0"/>
          <w:i w:val="0"/>
        </w:rPr>
        <w:t xml:space="preserve"> Quyết định này có hiệu lực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Điện lực Việt Nam, Giám đốc Công ty Điện lực 1, Giám đốc Xí nghiệp Cơ điện Vật tư và Chủ tịch Hội đồng quản trị, Giám đốc Công ty cổ phần Cơ điện Vật tư chịu trách nhiệm thi hành Quyết định này./.</w:t>
      </w:r>
    </w:p>
    <w:p>
      <w:r>
        <w:rPr>
          <w:b w:val="0"/>
          <w:i w:val="0"/>
        </w:rPr>
        <w:br/>
      </w:r>
      <w:r>
        <w:rPr>
          <w:b w:val="0"/>
          <w:i w:val="0"/>
        </w:rPr>
        <w:br/>
      </w:r>
      <w:r>
        <w:rPr>
          <w:b/>
          <w:i w:val="0"/>
        </w:rPr>
        <w:br/>
      </w:r>
      <w:r>
        <w:rPr>
          <w:b/>
          <w:i w:val="0"/>
        </w:rPr>
        <w:br/>
      </w:r>
      <w:r>
        <w:rPr>
          <w:b/>
          <w:i w:val="0"/>
        </w:rPr>
        <w:t xml:space="preserve">KT. </w:t>
      </w:r>
      <w:r>
        <w:rPr>
          <w:b/>
          <w:i w:val="0"/>
        </w:rPr>
        <w:t>BỘ TRƯỞNG BỘ CÔNG NGHIỆP</w:t>
      </w:r>
      <w:r>
        <w:rPr>
          <w:b/>
          <w:i w:val="0"/>
        </w:rPr>
        <w:t xml:space="preserve"> </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r>
      <w:r>
        <w:rPr>
          <w:b/>
          <w:i w:val="0"/>
        </w:rPr>
        <w:t xml:space="preserve">KT. </w:t>
      </w:r>
      <w:r>
        <w:rPr>
          <w:b/>
          <w:i w:val="0"/>
        </w:rPr>
        <w:t>BỘ TRƯỞNG BỘ CÔNG NGHIỆP</w:t>
      </w:r>
      <w:r>
        <w:rPr>
          <w:b/>
          <w:i w:val="0"/>
        </w:rPr>
        <w:t xml:space="preserve"> </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r>
      <w:r>
        <w:rPr>
          <w:b/>
          <w:i w:val="0"/>
        </w:rPr>
        <w:t xml:space="preserve">KT. </w:t>
      </w:r>
      <w:r>
        <w:rPr>
          <w:b/>
          <w:i w:val="0"/>
        </w:rPr>
        <w:t>BỘ TRƯỞNG BỘ CÔNG NGHIỆP</w:t>
      </w:r>
      <w:r>
        <w:rPr>
          <w:b/>
          <w:i w:val="0"/>
        </w:rPr>
        <w:t xml:space="preserve"> </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r>
      <w:r>
        <w:rPr>
          <w:b w:val="0"/>
          <w:i w:val="0"/>
        </w:rPr>
        <w:t xml:space="preserve">KT. </w:t>
      </w:r>
      <w:r>
        <w:rPr>
          <w:b/>
          <w:i w:val="0"/>
        </w:rPr>
        <w:t>BỘ TRƯỞNG BỘ CÔNG NGHIỆP</w:t>
      </w:r>
      <w:r>
        <w:rPr>
          <w:b/>
          <w:i w:val="0"/>
        </w:rPr>
        <w:t xml:space="preserve"> </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