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12/2026/QĐ-UBND Ban hành Quy định về quản lý an toàn trong sử dụng điện trên địa bàn tỉnh Cao Bằng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CAO BẰNG</w:t>
            </w:r>
          </w:p>
        </w:tc>
        <w:tc>
          <w:tcPr>
            <w:tcW w:type="dxa" w:w="4320"/>
          </w:tcPr>
          <w:p>
            <w:r>
              <w:rPr>
                <w:b/>
                <w:i w:val="0"/>
              </w:rPr>
              <w:t>CỘNG HÒA XÃ HỘI CHỦ NGHĨA VIỆT NAM</w:t>
            </w:r>
            <w:r>
              <w:br/>
            </w:r>
            <w:r>
              <w:rPr>
                <w:b/>
                <w:i w:val="0"/>
              </w:rPr>
              <w:t>Độc lập - Tự do - Hạnh phúc</w:t>
            </w:r>
          </w:p>
        </w:tc>
      </w:tr>
    </w:tbl>
    <w:p>
      <w:pPr>
        <w:jc w:val="center"/>
      </w:pPr>
      <w:r>
        <w:br/>
      </w:r>
      <w:r>
        <w:rPr>
          <w:b/>
          <w:i w:val="0"/>
        </w:rPr>
        <w:t>QUYẾT ĐỊNH</w:t>
      </w:r>
      <w:r>
        <w:br/>
      </w:r>
      <w:r>
        <w:rPr>
          <w:b/>
          <w:i w:val="0"/>
        </w:rPr>
        <w:t xml:space="preserve">Ban hành Quy định về quản lý an toàn trong sử dụng điện </w:t>
      </w:r>
    </w:p>
    <w:p>
      <w:pPr>
        <w:jc w:val="center"/>
      </w:pPr>
      <w:r>
        <w:rPr>
          <w:b/>
          <w:i w:val="0"/>
        </w:rPr>
        <w:t>trên địa bàn tỉnh Cao Bằng</w:t>
      </w:r>
    </w:p>
    <w:p>
      <w:r>
        <w:br/>
      </w:r>
      <w:r>
        <w:rPr>
          <w:b w:val="0"/>
          <w:i/>
        </w:rPr>
        <w:t>Căn cứ Luật Tổ chức chính quyền địa phương số 72/2025/QH15;</w:t>
      </w:r>
      <w:r>
        <w:br/>
      </w:r>
      <w:r>
        <w:rPr>
          <w:b w:val="0"/>
          <w:i/>
        </w:rPr>
        <w:t xml:space="preserve">Căn cứ Luật Ban hành văn bản quy phạm pháp luật số 64/2025/QH15 </w:t>
      </w:r>
      <w:r>
        <w:rPr>
          <w:b w:val="0"/>
          <w:i/>
        </w:rPr>
        <w:t>được sửa đổi, bổ sung bởi Luật số 87/2025/QH15;</w:t>
      </w:r>
      <w:r>
        <w:br/>
      </w:r>
      <w:r>
        <w:rPr>
          <w:b w:val="0"/>
          <w:i/>
        </w:rPr>
        <w:t>Căn cứ Luật Điện lực số 61/2024/QH15;</w:t>
      </w:r>
      <w:r>
        <w:br/>
      </w:r>
      <w:r>
        <w:rPr>
          <w:b w:val="0"/>
          <w:i/>
        </w:rPr>
        <w:t xml:space="preserve">Căn cứ Nghị định số 62/2025/NĐ-CP ngày 04 tháng 3 năm 2025 của </w:t>
      </w:r>
      <w:r>
        <w:rPr>
          <w:b w:val="0"/>
          <w:i/>
        </w:rPr>
        <w:t xml:space="preserve">Chính phủ quy định chi tiết thi hành Luật Điện lực về bảo vệ công trình điện lực </w:t>
      </w:r>
      <w:r>
        <w:rPr>
          <w:b w:val="0"/>
          <w:i/>
        </w:rPr>
        <w:t>và an toàn trong lĩnh vực điện lực;</w:t>
      </w:r>
      <w:r>
        <w:br/>
      </w:r>
      <w:r>
        <w:rPr>
          <w:b w:val="0"/>
          <w:i/>
        </w:rPr>
        <w:t xml:space="preserve">Căn cứ Nghị định số 139/2025/NĐ-CP ngày 12 tháng 6 năm 2025 củа </w:t>
      </w:r>
      <w:r>
        <w:rPr>
          <w:b w:val="0"/>
          <w:i/>
        </w:rPr>
        <w:t xml:space="preserve">Chính phủ quy định về phân định thẩm quyền của chính quyền địa phương 02 </w:t>
      </w:r>
      <w:r>
        <w:rPr>
          <w:b w:val="0"/>
          <w:i/>
        </w:rPr>
        <w:t>cấp trong lĩnh vực quản lý nhà nước của Bộ Công Thương;</w:t>
      </w:r>
      <w:r>
        <w:br/>
      </w:r>
      <w:r>
        <w:rPr>
          <w:b w:val="0"/>
          <w:i/>
        </w:rPr>
        <w:t xml:space="preserve">Căn cứ Thông tư số 02/2025/TT-BCT ngày 01 tháng 02 năm 2025 của Bộ </w:t>
      </w:r>
      <w:r>
        <w:rPr>
          <w:b w:val="0"/>
          <w:i/>
        </w:rPr>
        <w:t xml:space="preserve">trưởng Bộ Công Thương quy định về bảo vệ công trình điện lực và an toàn </w:t>
      </w:r>
      <w:r>
        <w:rPr>
          <w:b w:val="0"/>
          <w:i/>
        </w:rPr>
        <w:t>trong lĩnh vực điện lực;</w:t>
      </w:r>
      <w:r>
        <w:br/>
      </w:r>
      <w:r>
        <w:rPr>
          <w:b w:val="0"/>
          <w:i/>
        </w:rPr>
        <w:t>Theo đề nghị của Giám đốc Sở Công Thương;</w:t>
      </w:r>
      <w:r>
        <w:br/>
      </w:r>
      <w:r>
        <w:rPr>
          <w:b w:val="0"/>
          <w:i/>
        </w:rPr>
        <w:t xml:space="preserve">Ủy ban nhân dân ban hành Quyết định ban hành Quy định về quản lý an </w:t>
      </w:r>
      <w:r>
        <w:rPr>
          <w:b w:val="0"/>
          <w:i/>
        </w:rPr>
        <w:t>toàn trong sử dụng điện trên địa bàn tỉnh Cao Bằng.</w:t>
      </w:r>
      <w:r>
        <w:br/>
      </w:r>
      <w:r>
        <w:rPr>
          <w:b/>
          <w:i w:val="0"/>
        </w:rPr>
        <w:t>Điều 1.</w:t>
      </w:r>
      <w:r>
        <w:rPr>
          <w:b w:val="0"/>
          <w:i w:val="0"/>
        </w:rPr>
        <w:t xml:space="preserve"> Ban hành kèm theo Quyết định này quy định về quản lý an toàn trong sử dụng điện trên địa bàn tỉnh Cao Bằng.</w:t>
      </w:r>
      <w:r>
        <w:br/>
      </w:r>
      <w:r>
        <w:rPr>
          <w:b/>
          <w:i w:val="0"/>
        </w:rPr>
        <w:t>Điều 2</w:t>
      </w:r>
      <w:r>
        <w:rPr>
          <w:b w:val="0"/>
          <w:i w:val="0"/>
        </w:rPr>
        <w:t>. Quyết định này có hiệu lực kể từ ngày ký.</w:t>
      </w:r>
      <w:r>
        <w:br/>
      </w:r>
      <w:r>
        <w:rPr>
          <w:b/>
          <w:i w:val="0"/>
        </w:rPr>
        <w:t>Điều 3.</w:t>
      </w:r>
      <w:r>
        <w:rPr>
          <w:b w:val="0"/>
          <w:i w:val="0"/>
        </w:rPr>
        <w:t xml:space="preserve"> Chánh Văn phòng Ủy ban nhân dân tỉnh; Giám đốc (thủ trưởng) các sở, ban, ngành cấp tỉnh, Chủ tịch UBND các xã, phường, Giám đốc Công ty Điện lực Cao Bằng, Thủ trưởng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br/>
              <w:t xml:space="preserve">       - Như Điều 3;</w:t>
            </w:r>
            <w:r>
              <w:br/>
            </w:r>
            <w:r>
              <w:rPr>
                <w:b w:val="0"/>
                <w:i w:val="0"/>
              </w:rPr>
              <w:br/>
              <w:t xml:space="preserve">       - Vụ Pháp chế - Bộ Công Thương;</w:t>
            </w:r>
            <w:r>
              <w:br/>
            </w:r>
            <w:r>
              <w:rPr>
                <w:b w:val="0"/>
                <w:i w:val="0"/>
              </w:rPr>
              <w:br/>
              <w:t xml:space="preserve">       - Cục KT văn bản và QLXLVPHC-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Chủ tịch, các Phó Chủ tịch UBND tỉnh;</w:t>
            </w:r>
            <w:r>
              <w:br/>
            </w:r>
            <w:r>
              <w:rPr>
                <w:b w:val="0"/>
                <w:i w:val="0"/>
              </w:rPr>
              <w:br/>
              <w:t xml:space="preserve">       - VP UBND tỉnh: LĐVP, CVKТ;</w:t>
            </w:r>
            <w:r>
              <w:br/>
            </w:r>
            <w:r>
              <w:rPr>
                <w:b w:val="0"/>
                <w:i w:val="0"/>
              </w:rPr>
              <w:br/>
              <w:t xml:space="preserve">       - Cổng thông tin điện tử tỉnh Cao Bằng;</w:t>
            </w:r>
            <w:r>
              <w:br/>
            </w:r>
            <w:r>
              <w:rPr>
                <w:b w:val="0"/>
                <w:i w:val="0"/>
              </w:rPr>
              <w:br/>
              <w:t xml:space="preserve">       - Lưu: VT, CN(CT).</w:t>
            </w:r>
          </w:p>
        </w:tc>
        <w:tc>
          <w:tcPr>
            <w:tcW w:type="dxa" w:w="4320"/>
          </w:tcPr>
          <w:p>
            <w:r>
              <w:rPr>
                <w:b/>
                <w:i w:val="0"/>
              </w:rPr>
              <w:t>TM. ỦY BAN NHÂN DÂN</w:t>
            </w:r>
            <w:r>
              <w:br/>
            </w:r>
            <w:r>
              <w:rPr>
                <w:b/>
                <w:i w:val="0"/>
              </w:rPr>
              <w:t>CHỦ TỊCH</w:t>
            </w:r>
            <w:r>
              <w:br/>
            </w:r>
            <w:r>
              <w:rPr>
                <w:b/>
                <w:i w:val="0"/>
              </w:rPr>
              <w:t>(đã ký)</w:t>
            </w:r>
            <w:r>
              <w:br/>
            </w:r>
            <w:r>
              <w:rPr>
                <w:b/>
                <w:i w:val="0"/>
              </w:rPr>
              <w:t>Lê Hải Hòa</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CAO BẰNG</w:t>
            </w:r>
          </w:p>
        </w:tc>
        <w:tc>
          <w:tcPr>
            <w:tcW w:type="dxa" w:w="4320"/>
          </w:tcPr>
          <w:p>
            <w:r>
              <w:rPr>
                <w:b/>
                <w:i w:val="0"/>
              </w:rPr>
              <w:t>CỘNG HÒA XÃ HỘI CHỦ NGHĨA VIỆT NAM</w:t>
            </w:r>
            <w:r>
              <w:br/>
            </w:r>
            <w:r>
              <w:rPr>
                <w:b/>
                <w:i w:val="0"/>
              </w:rPr>
              <w:t>Độc lập - Tự do - Hạnh phúc</w:t>
            </w:r>
          </w:p>
        </w:tc>
      </w:tr>
    </w:tbl>
    <w:p>
      <w:pPr>
        <w:jc w:val="center"/>
      </w:pPr>
      <w:r>
        <w:br/>
      </w:r>
      <w:r>
        <w:rPr>
          <w:b/>
          <w:i w:val="0"/>
        </w:rPr>
        <w:t>QUY ĐỊNH</w:t>
      </w:r>
      <w:r>
        <w:br/>
      </w:r>
      <w:r>
        <w:rPr>
          <w:b/>
          <w:i w:val="0"/>
        </w:rPr>
        <w:t>Về quản lý an toàn trong sử dụng điện trên địa bàn tỉnh Cao Bằng</w:t>
      </w:r>
      <w:r>
        <w:br/>
      </w:r>
      <w:r>
        <w:rPr>
          <w:b w:val="0"/>
          <w:i/>
        </w:rPr>
        <w:t>(Kèm theo Quyết định số 12 /2026/QĐ-UBND ngày 18 tháng 3 năm 2026 của</w:t>
      </w:r>
      <w:r>
        <w:br/>
      </w:r>
      <w:r>
        <w:rPr>
          <w:b w:val="0"/>
          <w:i/>
        </w:rPr>
        <w:t>Ủy ban nhân dân tỉnh Cao Bằng)</w:t>
      </w:r>
    </w:p>
    <w:p>
      <w:pPr>
        <w:jc w:val="center"/>
      </w:pPr>
      <w:r>
        <w:br/>
      </w:r>
      <w:r>
        <w:rPr>
          <w:b/>
          <w:i w:val="0"/>
        </w:rPr>
        <w:t>Chương I</w:t>
      </w:r>
      <w:r>
        <w:br/>
      </w:r>
      <w:r>
        <w:rPr>
          <w:b/>
          <w:i w:val="0"/>
        </w:rPr>
        <w:t>QUY ĐỊNH CHUNG</w:t>
      </w:r>
    </w:p>
    <w:p>
      <w:r>
        <w:br/>
      </w:r>
      <w:r>
        <w:rPr>
          <w:b/>
          <w:i w:val="0"/>
        </w:rPr>
        <w:br/>
        <w:t xml:space="preserve">     Điều 1. Phạm vi điều chỉnh, đối tượng áp dụng</w:t>
      </w:r>
    </w:p>
    <w:p>
      <w:r>
        <w:rPr>
          <w:b w:val="0"/>
          <w:i w:val="0"/>
        </w:rPr>
        <w:t>1. Phạm vi điều chỉnh</w:t>
      </w:r>
    </w:p>
    <w:p>
      <w:r>
        <w:rPr>
          <w:b w:val="0"/>
          <w:i w:val="0"/>
        </w:rPr>
        <w:t>Quy định này quy định một số nội dung về quản lý an toàn trong sử dụng</w:t>
      </w:r>
      <w:r>
        <w:br/>
      </w:r>
      <w:r>
        <w:rPr>
          <w:b w:val="0"/>
          <w:i w:val="0"/>
        </w:rPr>
        <w:br/>
        <w:t xml:space="preserve">    điện trên địa bàn tỉnh Cao Bằng theo quy định tại khoản 8 Điều 69 Luật Điện lực</w:t>
      </w:r>
      <w:r>
        <w:br/>
      </w:r>
      <w:r>
        <w:rPr>
          <w:b w:val="0"/>
          <w:i w:val="0"/>
        </w:rPr>
        <w:br/>
        <w:t xml:space="preserve">    số 61/2024/QH15; điểm b khoản 5 Điều 51 Nghị định số 62/2025/NĐ-CP ngày</w:t>
      </w:r>
      <w:r>
        <w:br/>
      </w:r>
      <w:r>
        <w:rPr>
          <w:b w:val="0"/>
          <w:i w:val="0"/>
        </w:rPr>
        <w:br/>
        <w:t xml:space="preserve">    04 tháng 3 năm 2025 của Chính phủ quy định chi tiết thi hành một số điều của</w:t>
      </w:r>
      <w:r>
        <w:br/>
      </w:r>
      <w:r>
        <w:rPr>
          <w:b w:val="0"/>
          <w:i w:val="0"/>
        </w:rPr>
        <w:br/>
        <w:t xml:space="preserve">    Luật Điện lực về bảo vệ công trình điện lực và an toàn trong lĩnh vực điện lực,</w:t>
      </w:r>
      <w:r>
        <w:br/>
      </w:r>
      <w:r>
        <w:rPr>
          <w:b w:val="0"/>
          <w:i w:val="0"/>
        </w:rPr>
        <w:br/>
        <w:t xml:space="preserve">    bao gồm quản lý an toàn trong sử dụng điện cho mục đích sản xuất, chiếu sáng</w:t>
      </w:r>
      <w:r>
        <w:br/>
      </w:r>
      <w:r>
        <w:rPr>
          <w:b w:val="0"/>
          <w:i w:val="0"/>
        </w:rPr>
        <w:br/>
        <w:t xml:space="preserve">    công cộng, sinh hoạt và dịch vụ.</w:t>
      </w:r>
    </w:p>
    <w:p>
      <w:r>
        <w:rPr>
          <w:b w:val="0"/>
          <w:i w:val="0"/>
        </w:rPr>
        <w:t>2. Đối tượng áp dụng</w:t>
      </w:r>
    </w:p>
    <w:p>
      <w:r>
        <w:rPr>
          <w:b w:val="0"/>
          <w:i w:val="0"/>
        </w:rPr>
        <w:t>a) Các cơ quan, tổ chức, cá nhân sử dụng điện trong sản xuất, kinh doanh,</w:t>
      </w:r>
      <w:r>
        <w:br/>
      </w:r>
      <w:r>
        <w:rPr>
          <w:b w:val="0"/>
          <w:i w:val="0"/>
        </w:rPr>
        <w:br/>
        <w:t xml:space="preserve">    chiếu sáng công cộng, sinh hoạt và dịch vụ.</w:t>
      </w:r>
    </w:p>
    <w:p>
      <w:r>
        <w:rPr>
          <w:b w:val="0"/>
          <w:i w:val="0"/>
        </w:rPr>
        <w:t>b) Các cơ quan quản lý nhà nước, các đơn vị bán lẻ điện và các tổ chức, cá</w:t>
      </w:r>
      <w:r>
        <w:br/>
      </w:r>
      <w:r>
        <w:rPr>
          <w:b w:val="0"/>
          <w:i w:val="0"/>
        </w:rPr>
        <w:br/>
        <w:t xml:space="preserve">    nhân khác có liên quan.</w:t>
      </w:r>
    </w:p>
    <w:p>
      <w:r>
        <w:rPr>
          <w:b/>
          <w:i w:val="0"/>
        </w:rPr>
        <w:t>Điều 2. Quy định chung về an toàn điện</w:t>
      </w:r>
    </w:p>
    <w:p>
      <w:r>
        <w:rPr>
          <w:b w:val="0"/>
          <w:i w:val="0"/>
        </w:rPr>
        <w:t>1. Tổ chức hoặc tham gia tuyên truyền, phổ biến pháp luật, kiến thức, kỹ</w:t>
      </w:r>
      <w:r>
        <w:br/>
      </w:r>
      <w:r>
        <w:rPr>
          <w:b w:val="0"/>
          <w:i w:val="0"/>
        </w:rPr>
        <w:br/>
        <w:t xml:space="preserve">    năng về an toàn điện; xây dựng nội quy và thực hiện sử dụng điện an toàn, tiết</w:t>
      </w:r>
      <w:r>
        <w:br/>
      </w:r>
      <w:r>
        <w:rPr>
          <w:b w:val="0"/>
          <w:i w:val="0"/>
        </w:rPr>
        <w:br/>
        <w:t xml:space="preserve">    kiệm và hiệu quả tại cơ quan, đơn vị.</w:t>
      </w:r>
    </w:p>
    <w:p>
      <w:r>
        <w:rPr>
          <w:b w:val="0"/>
          <w:i w:val="0"/>
        </w:rPr>
        <w:t>2. Tuân thủ các tiêu chuẩn, quy chuẩn kỹ thuật điện, an toàn điện và các</w:t>
      </w:r>
      <w:r>
        <w:br/>
      </w:r>
      <w:r>
        <w:rPr>
          <w:b w:val="0"/>
          <w:i w:val="0"/>
        </w:rPr>
        <w:br/>
        <w:t xml:space="preserve">    quy định của pháp luật về an toàn điện.</w:t>
      </w:r>
    </w:p>
    <w:p>
      <w:r>
        <w:rPr>
          <w:b w:val="0"/>
          <w:i w:val="0"/>
        </w:rPr>
        <w:t>3. Việc sử dụng điện làm phương tiện bảo vệ trực tiếp chi được thực hiện</w:t>
      </w:r>
      <w:r>
        <w:br/>
      </w:r>
      <w:r>
        <w:rPr>
          <w:b w:val="0"/>
          <w:i w:val="0"/>
        </w:rPr>
        <w:br/>
        <w:t xml:space="preserve">    khi sử dụng biện pháp bảo vệ khác không hiệu quả tại khu vực được phép sử</w:t>
      </w:r>
      <w:r>
        <w:br/>
      </w:r>
      <w:r>
        <w:rPr>
          <w:b w:val="0"/>
          <w:i w:val="0"/>
        </w:rPr>
        <w:br/>
        <w:t xml:space="preserve">    dụng hàng rào điện do Bộ trưởng Bộ Công an, Bộ trưởng Bộ Quốc phòng quy</w:t>
      </w:r>
      <w:r>
        <w:br/>
      </w:r>
      <w:r>
        <w:rPr>
          <w:b w:val="0"/>
          <w:i w:val="0"/>
        </w:rPr>
        <w:br/>
        <w:t xml:space="preserve">    định và phải bảo đảm điều kiện an toàn theo quy định của Bộ trưởng Bộ Công</w:t>
      </w:r>
      <w:r>
        <w:br/>
      </w:r>
      <w:r>
        <w:rPr>
          <w:b w:val="0"/>
          <w:i w:val="0"/>
        </w:rPr>
        <w:br/>
        <w:t xml:space="preserve">    Thương.</w:t>
      </w:r>
    </w:p>
    <w:p>
      <w:r>
        <w:rPr>
          <w:b w:val="0"/>
          <w:i w:val="0"/>
        </w:rPr>
        <w:t>4. Lắp đặt biển cấm, biển báo, tín hiệu cảnh báo về an toàn điện theo quy</w:t>
      </w:r>
      <w:r>
        <w:br/>
      </w:r>
      <w:r>
        <w:rPr>
          <w:b w:val="0"/>
          <w:i w:val="0"/>
        </w:rPr>
        <w:br/>
        <w:t xml:space="preserve">    định của pháp luật.</w:t>
      </w:r>
    </w:p>
    <w:p>
      <w:pPr>
        <w:jc w:val="center"/>
      </w:pPr>
      <w:r>
        <w:rPr>
          <w:b/>
          <w:i w:val="0"/>
        </w:rPr>
        <w:t>Chương II</w:t>
      </w:r>
      <w:r>
        <w:br/>
      </w:r>
      <w:r>
        <w:rPr>
          <w:b/>
          <w:i w:val="0"/>
        </w:rPr>
        <w:br/>
        <w:t xml:space="preserve">     QUY ĐỊNH CỤ THỂ</w:t>
      </w:r>
    </w:p>
    <w:p>
      <w:r>
        <w:rPr>
          <w:b/>
          <w:i w:val="0"/>
        </w:rPr>
        <w:t>Điều 3. An toàn điện trong sản xuất</w:t>
      </w:r>
    </w:p>
    <w:p>
      <w:r>
        <w:rPr>
          <w:b w:val="0"/>
          <w:i w:val="0"/>
        </w:rPr>
        <w:t>1. Tồ chức, cá nhân sử dụng điện để sản xuất phải thực hiện theo Luật Điện</w:t>
      </w:r>
      <w:r>
        <w:br/>
      </w:r>
      <w:r>
        <w:rPr>
          <w:b w:val="0"/>
          <w:i w:val="0"/>
        </w:rPr>
        <w:br/>
        <w:t xml:space="preserve">    lực số 61/2024/QH15 và các quy định về an toàn điện.</w:t>
      </w:r>
    </w:p>
    <w:p>
      <w:r>
        <w:rPr>
          <w:b w:val="0"/>
          <w:i w:val="0"/>
        </w:rPr>
        <w:t>2. Người lao động trực tiếp làm các công việc xây dựng, sửa chữa, cải tạo,</w:t>
      </w:r>
      <w:r>
        <w:br/>
      </w:r>
      <w:r>
        <w:rPr>
          <w:b w:val="0"/>
          <w:i w:val="0"/>
        </w:rPr>
        <w:br/>
        <w:t xml:space="preserve">    quản lý, vận hành hệ thống điện của đơn vị sản xuất phải được huấn luyện, sát</w:t>
      </w:r>
      <w:r>
        <w:br/>
      </w:r>
      <w:r>
        <w:rPr>
          <w:b w:val="0"/>
          <w:i w:val="0"/>
        </w:rPr>
        <w:br/>
        <w:t xml:space="preserve">    hạch, cấp thẻ an toàn điện theo quy định pháp luật.</w:t>
      </w:r>
    </w:p>
    <w:p>
      <w:r>
        <w:rPr>
          <w:b w:val="0"/>
          <w:i w:val="0"/>
        </w:rPr>
        <w:t>3. Các thiết bị, hệ thống thiết bị, dụng cụ sử dụng điện, hệ thống chống sét,</w:t>
      </w:r>
      <w:r>
        <w:br/>
      </w:r>
      <w:r>
        <w:rPr>
          <w:b w:val="0"/>
          <w:i w:val="0"/>
        </w:rPr>
        <w:br/>
        <w:t xml:space="preserve">    nối đất phải được nghiệm thu, kiểm tra định kỳ, kiểm tra bất thường, kiểm định</w:t>
      </w:r>
      <w:r>
        <w:br/>
      </w:r>
      <w:r>
        <w:rPr>
          <w:b w:val="0"/>
          <w:i w:val="0"/>
        </w:rPr>
        <w:br/>
        <w:t xml:space="preserve">    an toàn kỹ thuật và sửa chữa, bảo dưỡng theo tiêu chuẩn, quy chuẩn kỹ thuật về</w:t>
      </w:r>
      <w:r>
        <w:br/>
      </w:r>
      <w:r>
        <w:rPr>
          <w:b w:val="0"/>
          <w:i w:val="0"/>
        </w:rPr>
        <w:br/>
        <w:t xml:space="preserve">    kỹ thuật điện, an toàn điện và quy định khác của pháp luật có liên quan. Sơ đồ</w:t>
      </w:r>
      <w:r>
        <w:br/>
      </w:r>
      <w:r>
        <w:rPr>
          <w:b w:val="0"/>
          <w:i w:val="0"/>
        </w:rPr>
        <w:br/>
        <w:t xml:space="preserve">    của các hệ thống này phải đúng với thực tế và phải được lưu giữ cùng với hồ sơ</w:t>
      </w:r>
      <w:r>
        <w:br/>
      </w:r>
      <w:r>
        <w:rPr>
          <w:b w:val="0"/>
          <w:i w:val="0"/>
        </w:rPr>
        <w:br/>
        <w:t xml:space="preserve">    sửa chữa, bảo dưỡng và các biên bản kiểm tra trong suốt quá trình hoạt động.</w:t>
      </w:r>
    </w:p>
    <w:p>
      <w:r>
        <w:rPr>
          <w:b w:val="0"/>
          <w:i w:val="0"/>
        </w:rPr>
        <w:t>4. Lưới điện thuộc phạm vi quản lý của tổ chức, cá nhân sử dụng điện phải</w:t>
      </w:r>
      <w:r>
        <w:br/>
      </w:r>
      <w:r>
        <w:rPr>
          <w:b w:val="0"/>
          <w:i w:val="0"/>
        </w:rPr>
        <w:br/>
        <w:t xml:space="preserve">    được lắp đặt và quản lý vận hành theo tiêu chuẩn, quy chuẩn kỹ thuật về kỹ</w:t>
      </w:r>
      <w:r>
        <w:br/>
      </w:r>
      <w:r>
        <w:rPr>
          <w:b w:val="0"/>
          <w:i w:val="0"/>
        </w:rPr>
        <w:br/>
        <w:t xml:space="preserve">    thuật điện, an toàn điện và quy định khác của pháp luật có liên quan.</w:t>
      </w:r>
    </w:p>
    <w:p>
      <w:r>
        <w:rPr>
          <w:b w:val="0"/>
          <w:i w:val="0"/>
        </w:rPr>
        <w:t>5. Đường dây dẫn điện phải được thiết kế, lắp đặt bảo đảm mặt bằng sản</w:t>
      </w:r>
      <w:r>
        <w:br/>
      </w:r>
      <w:r>
        <w:rPr>
          <w:b w:val="0"/>
          <w:i w:val="0"/>
        </w:rPr>
        <w:br/>
        <w:t xml:space="preserve">    xuất thông thoáng, tránh được các tác động cơ học, hóa học có thể gây hư hỏng.</w:t>
      </w:r>
      <w:r>
        <w:br/>
      </w:r>
      <w:r>
        <w:rPr>
          <w:b w:val="0"/>
          <w:i w:val="0"/>
        </w:rPr>
        <w:br/>
        <w:t xml:space="preserve">    Không dùng các kết cấu kim loại của nhà xưởng, máy móc, đường ống kim loại,</w:t>
      </w:r>
      <w:r>
        <w:br/>
      </w:r>
      <w:r>
        <w:rPr>
          <w:b w:val="0"/>
          <w:i w:val="0"/>
        </w:rPr>
        <w:br/>
        <w:t xml:space="preserve">    dây chống sét để làm dây trung tính làm việc.</w:t>
      </w:r>
    </w:p>
    <w:p>
      <w:r>
        <w:rPr>
          <w:b w:val="0"/>
          <w:i w:val="0"/>
        </w:rPr>
        <w:t>6. Hệ thống điện tại các khu vực có chất dễ cháy, nổ phải được thiết kế, lắp</w:t>
      </w:r>
      <w:r>
        <w:br/>
      </w:r>
      <w:r>
        <w:rPr>
          <w:b w:val="0"/>
          <w:i w:val="0"/>
        </w:rPr>
        <w:br/>
        <w:t xml:space="preserve">    đặt và sử dụng theo quy định về an toàn phòng, chống cháy, nổ; sử dụng loại</w:t>
      </w:r>
      <w:r>
        <w:br/>
      </w:r>
      <w:r>
        <w:rPr>
          <w:b w:val="0"/>
          <w:i w:val="0"/>
        </w:rPr>
        <w:br/>
        <w:t xml:space="preserve">    thiết bị, dụng cụ phòng, chống cháy, nổ chuyên dùng theo quy định pháp luật.</w:t>
      </w:r>
    </w:p>
    <w:p>
      <w:r>
        <w:rPr>
          <w:b w:val="0"/>
          <w:i w:val="0"/>
        </w:rPr>
        <w:t>7. Các thiết bị điện di động, máy hàn, điện phân, mạ điện phải phù hợp với</w:t>
      </w:r>
      <w:r>
        <w:br/>
      </w:r>
      <w:r>
        <w:rPr>
          <w:b w:val="0"/>
          <w:i w:val="0"/>
        </w:rPr>
        <w:br/>
        <w:t xml:space="preserve">    quy phạm, tiêu chuẩn kỹ thuật về an toàn có liên quan.</w:t>
      </w:r>
    </w:p>
    <w:p>
      <w:r>
        <w:rPr>
          <w:b w:val="0"/>
          <w:i w:val="0"/>
        </w:rPr>
        <w:t>8. Khi xảy ra sự cố, tại nạn điện phải áp dụng ngay các biện pháp để khắc</w:t>
      </w:r>
      <w:r>
        <w:br/>
      </w:r>
      <w:r>
        <w:rPr>
          <w:b w:val="0"/>
          <w:i w:val="0"/>
        </w:rPr>
        <w:br/>
        <w:t xml:space="preserve">    phục sự cố, tai nạn điện, cấp cứu, sơ tán người ra khỏi khu vực nguy hiểm và kịp</w:t>
      </w:r>
      <w:r>
        <w:br/>
      </w:r>
      <w:r>
        <w:rPr>
          <w:b w:val="0"/>
          <w:i w:val="0"/>
        </w:rPr>
        <w:br/>
        <w:t xml:space="preserve">    thời báo cáo các cơ quan quản lý nhà nước có thẩm quyền.</w:t>
      </w:r>
    </w:p>
    <w:p>
      <w:r>
        <w:rPr>
          <w:b/>
          <w:i w:val="0"/>
        </w:rPr>
        <w:t>Điều 4. An toàn trong sử dụng điện cho mục đích sinh hoạt, dịch vụ</w:t>
      </w:r>
    </w:p>
    <w:p>
      <w:r>
        <w:rPr>
          <w:b w:val="0"/>
          <w:i w:val="0"/>
        </w:rPr>
        <w:t>1. Khi thiết kế, lắp đặt, sử dụng thiết bị, dụng cụ điện phải bảo đảm về chất</w:t>
      </w:r>
      <w:r>
        <w:br/>
      </w:r>
      <w:r>
        <w:rPr>
          <w:b w:val="0"/>
          <w:i w:val="0"/>
        </w:rPr>
        <w:br/>
        <w:t xml:space="preserve">    lượng sản phẩm, hàng hóa và tuân thủ hướng dẫn, bảo quản, bảo dưỡng của nhà</w:t>
      </w:r>
      <w:r>
        <w:br/>
      </w:r>
      <w:r>
        <w:rPr>
          <w:b w:val="0"/>
          <w:i w:val="0"/>
        </w:rPr>
        <w:br/>
        <w:t xml:space="preserve">    sản xuất; bảo đảm an toàn điện, an toàn phòng cháy, chữa cháy, tiêu chuẩn, quy</w:t>
      </w:r>
      <w:r>
        <w:br/>
      </w:r>
      <w:r>
        <w:rPr>
          <w:b w:val="0"/>
          <w:i w:val="0"/>
        </w:rPr>
        <w:br/>
        <w:t xml:space="preserve">    chuẩn kỹ thuật về công trình xây dựng theo quy định của pháp luật và phù hợр</w:t>
      </w:r>
      <w:r>
        <w:br/>
      </w:r>
      <w:r>
        <w:rPr>
          <w:b w:val="0"/>
          <w:i w:val="0"/>
        </w:rPr>
        <w:br/>
        <w:t xml:space="preserve">    với tổng nhu cầu sử dụng điện năng của người sử dụng; dây dẫn điện phải có tiết</w:t>
      </w:r>
      <w:r>
        <w:br/>
      </w:r>
      <w:r>
        <w:rPr>
          <w:b w:val="0"/>
          <w:i w:val="0"/>
        </w:rPr>
        <w:br/>
        <w:t xml:space="preserve">    diện và độ bền cách điện phù hợp với tiêu chuẩn kỹ thuật.</w:t>
      </w:r>
    </w:p>
    <w:p>
      <w:r>
        <w:rPr>
          <w:b w:val="0"/>
          <w:i w:val="0"/>
        </w:rPr>
        <w:t>2. Khi lắp đặt đường dây dẫn điện từ công tơ đo đếm điện đến nhà ở, công</w:t>
      </w:r>
      <w:r>
        <w:br/>
      </w:r>
      <w:r>
        <w:rPr>
          <w:b w:val="0"/>
          <w:i w:val="0"/>
        </w:rPr>
        <w:br/>
        <w:t xml:space="preserve">    trình, khu vực sử dụng điện phải đảm bảo chất lượng, an toàn, mỹ quan và</w:t>
      </w:r>
      <w:r>
        <w:br/>
      </w:r>
      <w:r>
        <w:rPr>
          <w:b w:val="0"/>
          <w:i w:val="0"/>
        </w:rPr>
        <w:br/>
        <w:t xml:space="preserve">    không gây cản trở đến hoạt động giao thông vận tải, cứu thương, chữa cháy.</w:t>
      </w:r>
    </w:p>
    <w:p>
      <w:r>
        <w:rPr>
          <w:b w:val="0"/>
          <w:i w:val="0"/>
        </w:rPr>
        <w:t>3. Trong quá trình sử dụng, bên mua điện có trách nhiệm không để các thiết</w:t>
      </w:r>
      <w:r>
        <w:br/>
      </w:r>
      <w:r>
        <w:rPr>
          <w:b w:val="0"/>
          <w:i w:val="0"/>
        </w:rPr>
        <w:br/>
        <w:t xml:space="preserve">    bị điện, dụng cụ sử dụng điện phát nhiệt gần đồ vật dễ cháy, nổ; bảo đảm an</w:t>
      </w:r>
      <w:r>
        <w:br/>
      </w:r>
      <w:r>
        <w:rPr>
          <w:b w:val="0"/>
          <w:i w:val="0"/>
        </w:rPr>
        <w:br/>
        <w:t xml:space="preserve">    toàn và không gây nguy hiểm cho người sử dụng điện. Thường xuyên kiểm tra</w:t>
      </w:r>
      <w:r>
        <w:br/>
      </w:r>
      <w:r>
        <w:rPr>
          <w:b w:val="0"/>
          <w:i w:val="0"/>
        </w:rPr>
        <w:br/>
        <w:t xml:space="preserve">    an toàn hệ thống cung cấp điện từ sau công tơ mua điện đến tất cả các dây dẫn,</w:t>
      </w:r>
      <w:r>
        <w:br/>
      </w:r>
      <w:r>
        <w:rPr>
          <w:b w:val="0"/>
          <w:i w:val="0"/>
        </w:rPr>
        <w:br/>
        <w:t xml:space="preserve">    thiết bị điện của mình; kịp thời sửa chữa, thay thế dây dẫn, thiết bị điện hư hỏng,</w:t>
      </w:r>
      <w:r>
        <w:br/>
      </w:r>
      <w:r>
        <w:rPr>
          <w:b w:val="0"/>
          <w:i w:val="0"/>
        </w:rPr>
        <w:br/>
        <w:t xml:space="preserve">    trầy xước có nguy cơ gây mất an toàn trong sử dụng điện.</w:t>
      </w:r>
    </w:p>
    <w:p>
      <w:r>
        <w:rPr>
          <w:b w:val="0"/>
          <w:i w:val="0"/>
        </w:rPr>
        <w:t>4. Khi xảy ra sự cố điện phải cắt điện và có biện pháp ngăn ngừa nguy cơ</w:t>
      </w:r>
      <w:r>
        <w:br/>
      </w:r>
      <w:r>
        <w:rPr>
          <w:b w:val="0"/>
          <w:i w:val="0"/>
        </w:rPr>
        <w:br/>
        <w:t xml:space="preserve">    gây cháy lan sang đồ vật, trang thiết bị khác trong nhà ở, công trình; thực hiện</w:t>
      </w:r>
      <w:r>
        <w:br/>
      </w:r>
      <w:r>
        <w:rPr>
          <w:b w:val="0"/>
          <w:i w:val="0"/>
        </w:rPr>
        <w:br/>
        <w:t xml:space="preserve">    cứu nạn, cứu hộ; kiểm tra nguyên nhân, khắc phục sự cố hệ thống cung cấp điện.</w:t>
      </w:r>
      <w:r>
        <w:br/>
      </w:r>
      <w:r>
        <w:rPr>
          <w:b w:val="0"/>
          <w:i w:val="0"/>
        </w:rPr>
        <w:br/>
        <w:t xml:space="preserve">    Trường hợp sự cố vượt quá khả năng xử lý của mình, phải thông báo kịp thời</w:t>
      </w:r>
      <w:r>
        <w:br/>
      </w:r>
      <w:r>
        <w:rPr>
          <w:b w:val="0"/>
          <w:i w:val="0"/>
        </w:rPr>
        <w:br/>
        <w:t xml:space="preserve">    cho cơ quan chức năng liên quan tại địa phương, bên bán điện và các tổ chức, cá</w:t>
      </w:r>
      <w:r>
        <w:br/>
      </w:r>
      <w:r>
        <w:rPr>
          <w:b w:val="0"/>
          <w:i w:val="0"/>
        </w:rPr>
        <w:br/>
        <w:t xml:space="preserve">    nhân xung quanh để phối hợp xử lý.</w:t>
      </w:r>
    </w:p>
    <w:p>
      <w:r>
        <w:rPr>
          <w:b w:val="0"/>
          <w:i w:val="0"/>
        </w:rPr>
        <w:t>5. Các hộ sử dụng điện cho mục đích sinh hoạt, dịch vụ có nguy cơ cháy nổ</w:t>
      </w:r>
      <w:r>
        <w:br/>
      </w:r>
      <w:r>
        <w:rPr>
          <w:b w:val="0"/>
          <w:i w:val="0"/>
        </w:rPr>
        <w:br/>
        <w:t xml:space="preserve">    khuyến khích lắp đặt aptomat chống rò dòng (thường gọi là aptomat chống giật)</w:t>
      </w:r>
      <w:r>
        <w:br/>
      </w:r>
      <w:r>
        <w:rPr>
          <w:b w:val="0"/>
          <w:i w:val="0"/>
        </w:rPr>
        <w:br/>
        <w:t xml:space="preserve">    ở vị trí tủ, hộp kỹ thuật điện trung tâm trong các hộ sử dụng điện.</w:t>
      </w:r>
    </w:p>
    <w:p>
      <w:r>
        <w:rPr>
          <w:b/>
          <w:i w:val="0"/>
        </w:rPr>
        <w:t>Điều 5. An toàn trong sử dụng điện cho chiếu sáng công cộng</w:t>
      </w:r>
    </w:p>
    <w:p>
      <w:r>
        <w:rPr>
          <w:b w:val="0"/>
          <w:i w:val="0"/>
        </w:rPr>
        <w:t>1. Thiết kế, lắp đặt hệ thống chiếu sáng công cộng khuyến khích sử dụng</w:t>
      </w:r>
      <w:r>
        <w:br/>
      </w:r>
      <w:r>
        <w:rPr>
          <w:b w:val="0"/>
          <w:i w:val="0"/>
        </w:rPr>
        <w:br/>
        <w:t xml:space="preserve">    các loại bóng đèn tiết kiệm năng lượng (đèn LED), thiết bị cảm biến ánh sáng tụự</w:t>
      </w:r>
      <w:r>
        <w:br/>
      </w:r>
      <w:r>
        <w:rPr>
          <w:b w:val="0"/>
          <w:i w:val="0"/>
        </w:rPr>
        <w:br/>
        <w:t xml:space="preserve">    động, công nghệ điều khiển chiếu sáng thông minh và phải tuân thủ tiêu chuần,</w:t>
      </w:r>
      <w:r>
        <w:br/>
      </w:r>
      <w:r>
        <w:rPr>
          <w:b w:val="0"/>
          <w:i w:val="0"/>
        </w:rPr>
        <w:br/>
        <w:t xml:space="preserve">    quy chuẩn kỹ thuật chiếu sáng công cộng, bảo đảm chất lượng, an toàn, mỹ quan</w:t>
      </w:r>
      <w:r>
        <w:br/>
      </w:r>
      <w:r>
        <w:rPr>
          <w:b w:val="0"/>
          <w:i w:val="0"/>
        </w:rPr>
        <w:br/>
        <w:t xml:space="preserve">    đô thị và bảo vệ môi trường (QCVN 07:2023/BXD).</w:t>
      </w:r>
    </w:p>
    <w:p>
      <w:r>
        <w:rPr>
          <w:b w:val="0"/>
          <w:i w:val="0"/>
        </w:rPr>
        <w:t>2. Cơ quan, đơn vị và tổ chức, cá nhân sử dụng điện chiếu sáng phải đảm</w:t>
      </w:r>
      <w:r>
        <w:br/>
      </w:r>
      <w:r>
        <w:rPr>
          <w:b w:val="0"/>
          <w:i w:val="0"/>
        </w:rPr>
        <w:br/>
        <w:t xml:space="preserve">    bảo an toàn, đúng mục đích; sử dụng các sản phẩm chiếu sáng hiệu suất cao có</w:t>
      </w:r>
      <w:r>
        <w:br/>
      </w:r>
      <w:r>
        <w:rPr>
          <w:b w:val="0"/>
          <w:i w:val="0"/>
        </w:rPr>
        <w:br/>
        <w:t xml:space="preserve">    dán nhãn tiết kiệm năng lượng; thực hiện các quy định về bảo vệ hệ thống chiếu</w:t>
      </w:r>
      <w:r>
        <w:br/>
      </w:r>
      <w:r>
        <w:rPr>
          <w:b w:val="0"/>
          <w:i w:val="0"/>
        </w:rPr>
        <w:br/>
        <w:t xml:space="preserve">    sáng công cộng đô thị, kịp thời phát hiện, ngăn chặn và báo cho cơ quan có thẩm</w:t>
      </w:r>
      <w:r>
        <w:br/>
      </w:r>
      <w:r>
        <w:rPr>
          <w:b w:val="0"/>
          <w:i w:val="0"/>
        </w:rPr>
        <w:br/>
        <w:t xml:space="preserve">    quyền các hành vi vi phạm các quy định về bảo vệ, sử dụng hệ thống chiếu sáng</w:t>
      </w:r>
      <w:r>
        <w:br/>
      </w:r>
      <w:r>
        <w:rPr>
          <w:b w:val="0"/>
          <w:i w:val="0"/>
        </w:rPr>
        <w:br/>
        <w:t xml:space="preserve">    công cộng đô thị.</w:t>
      </w:r>
    </w:p>
    <w:p>
      <w:r>
        <w:rPr>
          <w:b w:val="0"/>
          <w:i w:val="0"/>
        </w:rPr>
        <w:t>3. Đơn vị quản lý, vận hành hệ thống chiếu sáng công cộng có trách nhiệm</w:t>
      </w:r>
      <w:r>
        <w:br/>
      </w:r>
      <w:r>
        <w:rPr>
          <w:b w:val="0"/>
          <w:i w:val="0"/>
        </w:rPr>
        <w:br/>
        <w:t xml:space="preserve">    bảo vệ nguồn sáng, thiết bị chiếu sáng, đường dây, cột điện, tủ điện, hệ thống</w:t>
      </w:r>
      <w:r>
        <w:br/>
      </w:r>
      <w:r>
        <w:rPr>
          <w:b w:val="0"/>
          <w:i w:val="0"/>
        </w:rPr>
        <w:br/>
        <w:t xml:space="preserve">    điều khiển và các thiết bị điện khác thuộc phạm vi quản lý; thường xuyên kiểm</w:t>
      </w:r>
      <w:r>
        <w:br/>
      </w:r>
      <w:r>
        <w:rPr>
          <w:b w:val="0"/>
          <w:i w:val="0"/>
        </w:rPr>
        <w:br/>
        <w:t xml:space="preserve">    tra, sửa chữa, bảo dưỡng các trang thiết bị, bảo đảm hệ thống chiếu sáng vận</w:t>
      </w:r>
      <w:r>
        <w:br/>
      </w:r>
      <w:r>
        <w:rPr>
          <w:b w:val="0"/>
          <w:i w:val="0"/>
        </w:rPr>
        <w:br/>
        <w:t xml:space="preserve">    hành ổn định, đạt hiệu quả chiếu sáng cao, tiết kiệm điện và an toàn cho người</w:t>
      </w:r>
      <w:r>
        <w:br/>
      </w:r>
      <w:r>
        <w:rPr>
          <w:b w:val="0"/>
          <w:i w:val="0"/>
        </w:rPr>
        <w:br/>
        <w:t xml:space="preserve">    quản lý, vận hành và sử dụng.</w:t>
      </w:r>
    </w:p>
    <w:p>
      <w:r>
        <w:rPr>
          <w:b w:val="0"/>
          <w:i w:val="0"/>
        </w:rPr>
        <w:t>4. Khuyến khích sử dụng các nguồn năng lượng tái tạo (năng lượng mặt</w:t>
      </w:r>
      <w:r>
        <w:br/>
      </w:r>
      <w:r>
        <w:rPr>
          <w:b w:val="0"/>
          <w:i w:val="0"/>
        </w:rPr>
        <w:br/>
        <w:t xml:space="preserve">    trời, năng lượng gió) để cấp điện cho hệ thống chiếu sáng công cộng.</w:t>
      </w:r>
    </w:p>
    <w:p>
      <w:pPr>
        <w:jc w:val="center"/>
      </w:pPr>
      <w:r>
        <w:rPr>
          <w:b/>
          <w:i w:val="0"/>
        </w:rPr>
        <w:t>Chương IШ</w:t>
      </w:r>
      <w:r>
        <w:br/>
      </w:r>
      <w:r>
        <w:rPr>
          <w:b/>
          <w:i w:val="0"/>
        </w:rPr>
        <w:t>TỎ CHỨC THỰC HIỆN</w:t>
      </w:r>
    </w:p>
    <w:p>
      <w:r>
        <w:rPr>
          <w:b/>
          <w:i w:val="0"/>
        </w:rPr>
        <w:t>Điều 6. Trách nhiệm của Sở Công Thương</w:t>
      </w:r>
    </w:p>
    <w:p>
      <w:r>
        <w:rPr>
          <w:b w:val="0"/>
          <w:i w:val="0"/>
        </w:rPr>
        <w:t>1. Là cơ quan đầu mối giúp Ủy ban nhân dân tỉnh thực hiện chức năng</w:t>
      </w:r>
      <w:r>
        <w:br/>
      </w:r>
      <w:r>
        <w:rPr>
          <w:b w:val="0"/>
          <w:i w:val="0"/>
        </w:rPr>
        <w:br/>
        <w:t xml:space="preserve">    quản lý nhà nước về an toàn trong sử dụng điện trên địa bàn tỉnh.</w:t>
      </w:r>
    </w:p>
    <w:p>
      <w:r>
        <w:rPr>
          <w:b w:val="0"/>
          <w:i w:val="0"/>
        </w:rPr>
        <w:t>2. Chủ trì, phối hợp với các cơ quan, đơn vị liên quan giải quyết vướng</w:t>
      </w:r>
      <w:r>
        <w:br/>
      </w:r>
      <w:r>
        <w:rPr>
          <w:b w:val="0"/>
          <w:i w:val="0"/>
        </w:rPr>
        <w:br/>
        <w:t xml:space="preserve">    mắc trong sử dụng điện của các cơ quan, tổ chức, cá nhân trên địa bàn tỉnh theo</w:t>
      </w:r>
      <w:r>
        <w:br/>
      </w:r>
      <w:r>
        <w:rPr>
          <w:b w:val="0"/>
          <w:i w:val="0"/>
        </w:rPr>
        <w:br/>
        <w:t xml:space="preserve">    thẩm quyền.</w:t>
      </w:r>
    </w:p>
    <w:p>
      <w:r>
        <w:rPr>
          <w:b w:val="0"/>
          <w:i w:val="0"/>
        </w:rPr>
        <w:t>3. Chủ trì, tham mưu Ủy ban nhân dân tỉnh xây dựng kế hoạch và tổ chức</w:t>
      </w:r>
      <w:r>
        <w:br/>
      </w:r>
      <w:r>
        <w:rPr>
          <w:b w:val="0"/>
          <w:i w:val="0"/>
        </w:rPr>
        <w:br/>
        <w:t xml:space="preserve">    triển khai Chương trình quốc gia về an toàn trong sử dụng điện trên địa bàn tỉnh.</w:t>
      </w:r>
    </w:p>
    <w:p>
      <w:r>
        <w:rPr>
          <w:b w:val="0"/>
          <w:i w:val="0"/>
        </w:rPr>
        <w:t>4. Phối hợp với các đơn vị liên quan tổ chức tập huấn, hướng dẫn các cơ</w:t>
      </w:r>
      <w:r>
        <w:br/>
      </w:r>
      <w:r>
        <w:rPr>
          <w:b w:val="0"/>
          <w:i w:val="0"/>
        </w:rPr>
        <w:br/>
        <w:t xml:space="preserve">    quan, đơn vị, doanh nghiệp, tổ chức, cá nhân thực hiện đúng các quy định, tiêu</w:t>
      </w:r>
      <w:r>
        <w:br/>
      </w:r>
      <w:r>
        <w:rPr>
          <w:b w:val="0"/>
          <w:i w:val="0"/>
        </w:rPr>
        <w:br/>
        <w:t xml:space="preserve">    chuẩn kỹ thuật, quy chuẩn quốc gia về an toàn điện.</w:t>
      </w:r>
    </w:p>
    <w:p>
      <w:r>
        <w:rPr>
          <w:b w:val="0"/>
          <w:i w:val="0"/>
        </w:rPr>
        <w:t>5. Tổng hợp, đánh giá và báo cáo Ủy ban nhân dân tỉnh, Bộ Công Thương</w:t>
      </w:r>
      <w:r>
        <w:br/>
      </w:r>
      <w:r>
        <w:rPr>
          <w:b w:val="0"/>
          <w:i w:val="0"/>
        </w:rPr>
        <w:br/>
        <w:t xml:space="preserve">    định kỳ hoặc đột xuất về tình hình thực hiện quy định an toàn sử dụng điện trên</w:t>
      </w:r>
      <w:r>
        <w:br/>
      </w:r>
      <w:r>
        <w:rPr>
          <w:b w:val="0"/>
          <w:i w:val="0"/>
        </w:rPr>
        <w:br/>
        <w:t xml:space="preserve">    địa bàn tỉnh.</w:t>
      </w:r>
    </w:p>
    <w:p>
      <w:r>
        <w:rPr>
          <w:b w:val="0"/>
          <w:i w:val="0"/>
        </w:rPr>
        <w:t>6. Kiến nghị sửa đổi, bổ sung chính sách, pháp luật liên quan đến quản lý</w:t>
      </w:r>
      <w:r>
        <w:br/>
      </w:r>
      <w:r>
        <w:rPr>
          <w:b w:val="0"/>
          <w:i w:val="0"/>
        </w:rPr>
        <w:br/>
        <w:t xml:space="preserve">    và bảo đảm an toàn điện phù hợp với đặc thù của tỉnh.</w:t>
      </w:r>
    </w:p>
    <w:p>
      <w:r>
        <w:rPr>
          <w:b w:val="0"/>
          <w:i w:val="0"/>
        </w:rPr>
        <w:t>7. Phối hợp với các cơ quan liên quan và chính quyền địa phương thực hiện</w:t>
      </w:r>
      <w:r>
        <w:br/>
      </w:r>
      <w:r>
        <w:rPr>
          <w:b w:val="0"/>
          <w:i w:val="0"/>
        </w:rPr>
        <w:br/>
        <w:t xml:space="preserve">    kiểm tra, giám sát, đôn đốc, hướng dẫn việc chấp hành quy định an toàn trong sử</w:t>
      </w:r>
      <w:r>
        <w:br/>
      </w:r>
      <w:r>
        <w:rPr>
          <w:b w:val="0"/>
          <w:i w:val="0"/>
        </w:rPr>
        <w:br/>
        <w:t xml:space="preserve">    dụng điện tại cơ sở sản xuất, dịch vụ, các cá nhân sử dụng điện; xử lý hoặc đề</w:t>
      </w:r>
      <w:r>
        <w:br/>
      </w:r>
      <w:r>
        <w:rPr>
          <w:b w:val="0"/>
          <w:i w:val="0"/>
        </w:rPr>
        <w:br/>
        <w:t xml:space="preserve">    xuất xử lý các trường hợp vi phạm theo thẩm quyền.</w:t>
      </w:r>
    </w:p>
    <w:p>
      <w:r>
        <w:rPr>
          <w:b/>
          <w:i w:val="0"/>
        </w:rPr>
        <w:t>Điều 7. Trách nhiệm của các sở, ban, ngành</w:t>
      </w:r>
    </w:p>
    <w:p>
      <w:r>
        <w:rPr>
          <w:b w:val="0"/>
          <w:i w:val="0"/>
        </w:rPr>
        <w:t>1. Công an tỉnh:</w:t>
      </w:r>
    </w:p>
    <w:p>
      <w:r>
        <w:rPr>
          <w:b w:val="0"/>
          <w:i w:val="0"/>
        </w:rPr>
        <w:t>a) Phối hợp với Sở Công Thương và các đơn vị liên quan trong công tác</w:t>
      </w:r>
      <w:r>
        <w:br/>
      </w:r>
      <w:r>
        <w:rPr>
          <w:b w:val="0"/>
          <w:i w:val="0"/>
        </w:rPr>
        <w:br/>
        <w:t xml:space="preserve">    kiểm tra việc chấp hành các quy định về an toàn điện gắn với công tác phòng</w:t>
      </w:r>
      <w:r>
        <w:br/>
      </w:r>
      <w:r>
        <w:rPr>
          <w:b w:val="0"/>
          <w:i w:val="0"/>
        </w:rPr>
        <w:br/>
        <w:t xml:space="preserve">    cháy, chữa cháy.</w:t>
      </w:r>
    </w:p>
    <w:p>
      <w:r>
        <w:rPr>
          <w:b w:val="0"/>
          <w:i w:val="0"/>
        </w:rPr>
        <w:t>b) Tổ chức tuyên truyền, hướng dẫn các biện pháp phòng cháy do sự cố</w:t>
      </w:r>
      <w:r>
        <w:br/>
      </w:r>
      <w:r>
        <w:rPr>
          <w:b w:val="0"/>
          <w:i w:val="0"/>
        </w:rPr>
        <w:br/>
        <w:t xml:space="preserve">    điện trong nhân dân và cơ sở sản xuất, kinh doanh.</w:t>
      </w:r>
    </w:p>
    <w:p>
      <w:r>
        <w:rPr>
          <w:b w:val="0"/>
          <w:i w:val="0"/>
        </w:rPr>
        <w:t>c) Tham mưu, đề xuất Ủy ban nhân dân tỉnh các biện pháp nâng cao hiệu</w:t>
      </w:r>
      <w:r>
        <w:br/>
      </w:r>
      <w:r>
        <w:rPr>
          <w:b w:val="0"/>
          <w:i w:val="0"/>
        </w:rPr>
        <w:br/>
        <w:t xml:space="preserve">    quả phối hợp giữa an toàn điện và phòng cháy chữa cháy trên địa bàn tỉnh.</w:t>
      </w:r>
    </w:p>
    <w:p>
      <w:r>
        <w:rPr>
          <w:b w:val="0"/>
          <w:i w:val="0"/>
        </w:rPr>
        <w:t>2. Các sở, ban, ngành tỉnh:</w:t>
      </w:r>
    </w:p>
    <w:p>
      <w:r>
        <w:rPr>
          <w:b w:val="0"/>
          <w:i w:val="0"/>
        </w:rPr>
        <w:t>a) Trong phạm vi chức năng, nhiệm vụ và quyền hạn có trách nhiệm phổ</w:t>
      </w:r>
      <w:r>
        <w:br/>
      </w:r>
      <w:r>
        <w:rPr>
          <w:b w:val="0"/>
          <w:i w:val="0"/>
        </w:rPr>
        <w:br/>
        <w:t xml:space="preserve">    biến, quán triệt đến các tổ chức, cá nhân, cán bộ, công chức, viên chức, người</w:t>
      </w:r>
      <w:r>
        <w:br/>
      </w:r>
      <w:r>
        <w:rPr>
          <w:b w:val="0"/>
          <w:i w:val="0"/>
        </w:rPr>
        <w:br/>
        <w:t xml:space="preserve">    lao động của đơn vị để triển khai thực hiện Quy định này, đảm bảo sử dụng điện</w:t>
      </w:r>
      <w:r>
        <w:br/>
      </w:r>
      <w:r>
        <w:rPr>
          <w:b w:val="0"/>
          <w:i w:val="0"/>
        </w:rPr>
        <w:br/>
        <w:t xml:space="preserve">    an toàn, tiết kiệm và hiệu quả;</w:t>
      </w:r>
    </w:p>
    <w:p>
      <w:r>
        <w:rPr>
          <w:b w:val="0"/>
          <w:i w:val="0"/>
        </w:rPr>
        <w:t>b) Phối hợp kiểm tra an toàn trong sử dụng điện khi có yêu cầu của cơ quan</w:t>
      </w:r>
      <w:r>
        <w:br/>
      </w:r>
      <w:r>
        <w:rPr>
          <w:b w:val="0"/>
          <w:i w:val="0"/>
        </w:rPr>
        <w:br/>
        <w:t xml:space="preserve">    có thẩm quyền.</w:t>
      </w:r>
    </w:p>
    <w:p>
      <w:r>
        <w:rPr>
          <w:b/>
          <w:i w:val="0"/>
        </w:rPr>
        <w:t>Điều 8. Trách nhiệm của Ủy ban nhân dân cấp xã, phường</w:t>
      </w:r>
    </w:p>
    <w:p>
      <w:r>
        <w:rPr>
          <w:b w:val="0"/>
          <w:i w:val="0"/>
        </w:rPr>
        <w:t>1. Tổ chức phổ biến, quán triệt nội dung các quy định pháp luật và văn bản</w:t>
      </w:r>
      <w:r>
        <w:br/>
      </w:r>
      <w:r>
        <w:rPr>
          <w:b w:val="0"/>
          <w:i w:val="0"/>
        </w:rPr>
        <w:br/>
        <w:t xml:space="preserve">    chỉ đạo của tỉnh về an toàn điện đến các tổ chức, cơ quan, doanh nghiệp, các cơ</w:t>
      </w:r>
      <w:r>
        <w:br/>
      </w:r>
      <w:r>
        <w:rPr>
          <w:b w:val="0"/>
          <w:i w:val="0"/>
        </w:rPr>
        <w:br/>
        <w:t xml:space="preserve">    sở sản xuất, kinh doanh và người dân trên địa bàn quản lý.</w:t>
      </w:r>
    </w:p>
    <w:p>
      <w:r>
        <w:rPr>
          <w:b w:val="0"/>
          <w:i w:val="0"/>
        </w:rPr>
        <w:t>2. Phối hợp với các đơn vị điện lực trong việc kiểm tra hành lang bảo vệ an</w:t>
      </w:r>
      <w:r>
        <w:br/>
      </w:r>
      <w:r>
        <w:rPr>
          <w:b w:val="0"/>
          <w:i w:val="0"/>
        </w:rPr>
        <w:br/>
        <w:t xml:space="preserve">    toàn đường dây dẫn điện trên không.</w:t>
      </w:r>
    </w:p>
    <w:p>
      <w:r>
        <w:rPr>
          <w:b w:val="0"/>
          <w:i w:val="0"/>
        </w:rPr>
        <w:t>3. Chủ trì, phối hợp với điện lực địa phương tổ chức kiểm tra định kỳ việc</w:t>
      </w:r>
      <w:r>
        <w:br/>
      </w:r>
      <w:r>
        <w:rPr>
          <w:b w:val="0"/>
          <w:i w:val="0"/>
        </w:rPr>
        <w:br/>
        <w:t xml:space="preserve">    sử dụng điện tại các chợ, hộ kinh doanh, cơ sở sản xuất nhỏ, trường học, trạm y</w:t>
      </w:r>
      <w:r>
        <w:br/>
      </w:r>
      <w:r>
        <w:rPr>
          <w:b w:val="0"/>
          <w:i w:val="0"/>
        </w:rPr>
        <w:br/>
        <w:t xml:space="preserve">    tế, trụ sở cơ quan hành chính.</w:t>
      </w:r>
    </w:p>
    <w:p>
      <w:r>
        <w:rPr>
          <w:b w:val="0"/>
          <w:i w:val="0"/>
        </w:rPr>
        <w:t>4. Chủ động phối hợp với đơn vị điện lực rà soát, lập danh sách các điểm</w:t>
      </w:r>
      <w:r>
        <w:br/>
      </w:r>
      <w:r>
        <w:rPr>
          <w:b w:val="0"/>
          <w:i w:val="0"/>
        </w:rPr>
        <w:br/>
        <w:t xml:space="preserve">    có hệ thống điện hư hỏng, chắp vá, quá tải, không có thiết bị bảo vệ; các khu</w:t>
      </w:r>
      <w:r>
        <w:br/>
      </w:r>
      <w:r>
        <w:rPr>
          <w:b w:val="0"/>
          <w:i w:val="0"/>
        </w:rPr>
        <w:br/>
        <w:t xml:space="preserve">    vực tự kéo điện, hộ sử dụng điện nhờ.</w:t>
      </w:r>
    </w:p>
    <w:p>
      <w:r>
        <w:rPr>
          <w:b/>
          <w:i w:val="0"/>
        </w:rPr>
        <w:t>Điều 9. Trách nhiệm của đơn vị điện lực (Công ty Điện lực Cao Bằng,</w:t>
      </w:r>
      <w:r>
        <w:br/>
      </w:r>
      <w:r>
        <w:rPr>
          <w:b/>
          <w:i w:val="0"/>
        </w:rPr>
        <w:br/>
        <w:t xml:space="preserve">     các đơn vị bán lẻ điện và các tổ chức, cá nhân khác có liên quan)</w:t>
      </w:r>
    </w:p>
    <w:p>
      <w:r>
        <w:rPr>
          <w:b w:val="0"/>
          <w:i w:val="0"/>
        </w:rPr>
        <w:t>1. Thường xuyên kiểm tra hành lang bảo vệ an toàn đường dây dẫn điện</w:t>
      </w:r>
      <w:r>
        <w:br/>
      </w:r>
      <w:r>
        <w:rPr>
          <w:b w:val="0"/>
          <w:i w:val="0"/>
        </w:rPr>
        <w:br/>
        <w:t xml:space="preserve">    trên không thuộc phạm vi quản lý, khi phát hiện có nguy cơ cây vi phạm khoảng</w:t>
      </w:r>
      <w:r>
        <w:br/>
      </w:r>
      <w:r>
        <w:rPr>
          <w:b w:val="0"/>
          <w:i w:val="0"/>
        </w:rPr>
        <w:br/>
        <w:t xml:space="preserve">    cách an toàn phóng điện theo cấp điện áp của đường dây dẫn điện trên không</w:t>
      </w:r>
      <w:r>
        <w:br/>
      </w:r>
      <w:r>
        <w:rPr>
          <w:b w:val="0"/>
          <w:i w:val="0"/>
        </w:rPr>
        <w:br/>
        <w:t xml:space="preserve">    phải kịp thời thông báo, hướng dẫn và phối hợp với người sử dụng đất, sở hữu</w:t>
      </w:r>
      <w:r>
        <w:br/>
      </w:r>
      <w:r>
        <w:rPr>
          <w:b w:val="0"/>
          <w:i w:val="0"/>
        </w:rPr>
        <w:br/>
        <w:t xml:space="preserve">    cây chặt tỉa phần cây có nguy cơ vi phạm đảm bảo an toàn cho người, thiết bị và</w:t>
      </w:r>
      <w:r>
        <w:br/>
      </w:r>
      <w:r>
        <w:rPr>
          <w:b w:val="0"/>
          <w:i w:val="0"/>
        </w:rPr>
        <w:br/>
        <w:t xml:space="preserve">    công trình điện lực.</w:t>
      </w:r>
    </w:p>
    <w:p>
      <w:r>
        <w:rPr>
          <w:b w:val="0"/>
          <w:i w:val="0"/>
        </w:rPr>
        <w:t>2. Chủ động phối hợp với chính quyền địa phương trong công tác tuyên</w:t>
      </w:r>
      <w:r>
        <w:br/>
      </w:r>
      <w:r>
        <w:rPr>
          <w:b w:val="0"/>
          <w:i w:val="0"/>
        </w:rPr>
        <w:br/>
        <w:t xml:space="preserve">    truyền, vận động người sử dụng đất, chủ sở hữu cây thường xuyên kiểm tra, kịp</w:t>
      </w:r>
      <w:r>
        <w:br/>
      </w:r>
      <w:r>
        <w:rPr>
          <w:b w:val="0"/>
          <w:i w:val="0"/>
        </w:rPr>
        <w:br/>
        <w:t xml:space="preserve">    thời chặt tỉa cây có nguy cơ vì phạm khoảng cách an toàn phóng điện theo cấp</w:t>
      </w:r>
      <w:r>
        <w:br/>
      </w:r>
      <w:r>
        <w:rPr>
          <w:b w:val="0"/>
          <w:i w:val="0"/>
        </w:rPr>
        <w:br/>
        <w:t xml:space="preserve">    điện áp của đường dây dẫn điện trên không; trường hợp người sử dụng đất, sở</w:t>
      </w:r>
      <w:r>
        <w:br/>
      </w:r>
      <w:r>
        <w:rPr>
          <w:b w:val="0"/>
          <w:i w:val="0"/>
        </w:rPr>
        <w:br/>
        <w:t xml:space="preserve">    hữu cây không thực hiện chặt tỉa phần cây vi phạm khoảng cách an toàn phóng</w:t>
      </w:r>
      <w:r>
        <w:br/>
      </w:r>
      <w:r>
        <w:rPr>
          <w:b w:val="0"/>
          <w:i w:val="0"/>
        </w:rPr>
        <w:br/>
        <w:t xml:space="preserve">    điện theo cấp điện áp, đơn vị điện lực báo cáo Ủy ban nhân dân các xã, phường</w:t>
      </w:r>
      <w:r>
        <w:br/>
      </w:r>
      <w:r>
        <w:rPr>
          <w:b w:val="0"/>
          <w:i w:val="0"/>
        </w:rPr>
        <w:br/>
        <w:t xml:space="preserve">    để xử lý chặt tỉa cây đảm bảo an toàn.</w:t>
      </w:r>
    </w:p>
    <w:p>
      <w:r>
        <w:rPr>
          <w:b w:val="0"/>
          <w:i w:val="0"/>
        </w:rPr>
        <w:t>3. Bố trí lực lượng trực vận hành, trực sự cố và tiếp nhận thông tin 24/24 để</w:t>
      </w:r>
      <w:r>
        <w:br/>
      </w:r>
      <w:r>
        <w:rPr>
          <w:b w:val="0"/>
          <w:i w:val="0"/>
        </w:rPr>
        <w:br/>
        <w:t xml:space="preserve">    giải quyết kịp thời các sự cố liên quan đến mất điện, chập cháy hoặc tai nạn</w:t>
      </w:r>
      <w:r>
        <w:br/>
      </w:r>
      <w:r>
        <w:rPr>
          <w:b w:val="0"/>
          <w:i w:val="0"/>
        </w:rPr>
        <w:br/>
        <w:t xml:space="preserve">    điện. Công khai số điện thoại đường dây nóng, các kênh tiếp nhận thông tin tại</w:t>
      </w:r>
      <w:r>
        <w:br/>
      </w:r>
      <w:r>
        <w:rPr>
          <w:b w:val="0"/>
          <w:i w:val="0"/>
        </w:rPr>
        <w:br/>
        <w:t xml:space="preserve">    trụ sở Ủy ban nhân dân cấp xã khu dân cư.</w:t>
      </w:r>
    </w:p>
    <w:p>
      <w:r>
        <w:rPr>
          <w:b w:val="0"/>
          <w:i w:val="0"/>
        </w:rPr>
        <w:t>4. Tổ chức kiểm tra an toàn trong sử dụng điện đối với các khách hàng sử</w:t>
      </w:r>
      <w:r>
        <w:br/>
      </w:r>
      <w:r>
        <w:rPr>
          <w:b w:val="0"/>
          <w:i w:val="0"/>
        </w:rPr>
        <w:br/>
        <w:t xml:space="preserve">    dụng điện cho mục đích sản xuất, sinh hoạt, dịch vụ theo quy định pháp luật.</w:t>
      </w:r>
    </w:p>
    <w:p>
      <w:r>
        <w:rPr>
          <w:b w:val="0"/>
          <w:i w:val="0"/>
        </w:rPr>
        <w:t>5. Khi xảy ra tai nạn điện hoặc cháy nổ do sự cố lưới điện, phải phối hợp</w:t>
      </w:r>
      <w:r>
        <w:br/>
      </w:r>
      <w:r>
        <w:rPr>
          <w:b w:val="0"/>
          <w:i w:val="0"/>
        </w:rPr>
        <w:br/>
        <w:t xml:space="preserve">    chặt chẽ với cơ quan Công an và Uy ban nhân dân các xã, phường xử lý kịp</w:t>
      </w:r>
      <w:r>
        <w:br/>
      </w:r>
      <w:r>
        <w:rPr>
          <w:b w:val="0"/>
          <w:i w:val="0"/>
        </w:rPr>
        <w:br/>
        <w:t xml:space="preserve">    thời, ngăn ngừa thiệt hại lan rộng.</w:t>
      </w:r>
    </w:p>
    <w:p>
      <w:r>
        <w:rPr>
          <w:b w:val="0"/>
          <w:i w:val="0"/>
        </w:rPr>
        <w:t>6. Đẩy mạnh ứng dụng công nghệ số, các ứng dụng trên thiết bị di động để</w:t>
      </w:r>
      <w:r>
        <w:br/>
      </w:r>
      <w:r>
        <w:rPr>
          <w:b w:val="0"/>
          <w:i w:val="0"/>
        </w:rPr>
        <w:br/>
        <w:t xml:space="preserve">    thông tin, cảnh báo kịp thời các nguy cơ mất ana toàn và hướng dẫn biện pháp sử</w:t>
      </w:r>
      <w:r>
        <w:br/>
      </w:r>
      <w:r>
        <w:rPr>
          <w:b w:val="0"/>
          <w:i w:val="0"/>
        </w:rPr>
        <w:br/>
        <w:t xml:space="preserve">    dụng điện an toàn cho khách hàng.</w:t>
      </w:r>
    </w:p>
    <w:p>
      <w:r>
        <w:rPr>
          <w:b w:val="0"/>
          <w:i w:val="0"/>
        </w:rPr>
        <w:t>7. Định kỳ hằng năm báo cáo Ủy ban nhân dân tỉnh (qua Sở Công Thương)</w:t>
      </w:r>
      <w:r>
        <w:br/>
      </w:r>
      <w:r>
        <w:rPr>
          <w:b w:val="0"/>
          <w:i w:val="0"/>
        </w:rPr>
        <w:br/>
        <w:t xml:space="preserve">    về tình hình thực hiện công tác đảm bảo an toàn điện tại địa phương. Thời hạn</w:t>
      </w:r>
      <w:r>
        <w:br/>
      </w:r>
      <w:r>
        <w:rPr>
          <w:b w:val="0"/>
          <w:i w:val="0"/>
        </w:rPr>
        <w:br/>
        <w:t xml:space="preserve">    báo cáo trước ngày 10 tháng 01 năm sau.</w:t>
      </w:r>
    </w:p>
    <w:p>
      <w:r>
        <w:rPr>
          <w:b/>
          <w:i w:val="0"/>
        </w:rPr>
        <w:t>Điều 10. Trách nhiệm của tố chức, cá nhân sử dụng điện</w:t>
      </w:r>
    </w:p>
    <w:p>
      <w:r>
        <w:rPr>
          <w:b w:val="0"/>
          <w:i w:val="0"/>
        </w:rPr>
        <w:t>1. Thường xuyên kiểm tra, kịp thời sửa chữa, thay thế dây dẫn, thiết bị điện</w:t>
      </w:r>
      <w:r>
        <w:br/>
      </w:r>
      <w:r>
        <w:rPr>
          <w:b w:val="0"/>
          <w:i w:val="0"/>
        </w:rPr>
        <w:br/>
        <w:t xml:space="preserve">    không bảo đảm chất lượng.</w:t>
      </w:r>
    </w:p>
    <w:p>
      <w:r>
        <w:rPr>
          <w:b w:val="0"/>
          <w:i w:val="0"/>
        </w:rPr>
        <w:t>2. Khi xảy ra sự cố điện phải có biện pháp ngăn ngừa nguy cơ gây cháy lan</w:t>
      </w:r>
      <w:r>
        <w:br/>
      </w:r>
      <w:r>
        <w:rPr>
          <w:b w:val="0"/>
          <w:i w:val="0"/>
        </w:rPr>
        <w:br/>
        <w:t xml:space="preserve">    sang đồ vật, trang thiết bị khác trong nhà ở, công trình và kịp thời thông báo cho</w:t>
      </w:r>
      <w:r>
        <w:br/>
      </w:r>
      <w:r>
        <w:rPr>
          <w:b w:val="0"/>
          <w:i w:val="0"/>
        </w:rPr>
        <w:br/>
        <w:t xml:space="preserve">    đơn vị bán điện và cơ quan chức năng tại địa phương.</w:t>
      </w:r>
    </w:p>
    <w:p>
      <w:r>
        <w:rPr>
          <w:b w:val="0"/>
          <w:i w:val="0"/>
        </w:rPr>
        <w:t>3. Chịu trách nhiệm pháp lý nếu gây mất an toàn điện do tự ý can thiệp vào</w:t>
      </w:r>
      <w:r>
        <w:br/>
      </w:r>
      <w:r>
        <w:rPr>
          <w:b w:val="0"/>
          <w:i w:val="0"/>
        </w:rPr>
        <w:br/>
        <w:t xml:space="preserve">    hệ thống điện.</w:t>
      </w:r>
    </w:p>
    <w:p>
      <w:pPr>
        <w:jc w:val="center"/>
      </w:pPr>
      <w:r>
        <w:rPr>
          <w:b/>
          <w:i w:val="0"/>
        </w:rPr>
        <w:t>Chương IV</w:t>
      </w:r>
      <w:r>
        <w:br/>
      </w:r>
      <w:r>
        <w:rPr>
          <w:b/>
          <w:i w:val="0"/>
        </w:rPr>
        <w:br/>
        <w:t xml:space="preserve">     ĐIỀU KHOẢN THI HÀNH</w:t>
      </w:r>
    </w:p>
    <w:p>
      <w:r>
        <w:rPr>
          <w:b/>
          <w:i w:val="0"/>
        </w:rPr>
        <w:t>Điều 11. Điều khoản chuyển tiếp</w:t>
      </w:r>
    </w:p>
    <w:p>
      <w:r>
        <w:rPr>
          <w:b w:val="0"/>
          <w:i w:val="0"/>
        </w:rPr>
        <w:t>Các nội dung khác có liên quan không được quy định trong Quy định này</w:t>
      </w:r>
      <w:r>
        <w:br/>
      </w:r>
      <w:r>
        <w:rPr>
          <w:b w:val="0"/>
          <w:i w:val="0"/>
        </w:rPr>
        <w:br/>
        <w:t xml:space="preserve">    thì thực hiện theo các quy định của pháp luật hiện hành.</w:t>
      </w:r>
    </w:p>
    <w:p>
      <w:r>
        <w:rPr>
          <w:b/>
          <w:i w:val="0"/>
        </w:rPr>
        <w:t>Điều 12. Tổ chức thực hiện</w:t>
      </w:r>
    </w:p>
    <w:p>
      <w:r>
        <w:rPr>
          <w:b w:val="0"/>
          <w:i w:val="0"/>
        </w:rPr>
        <w:t>Trong quá trình thực hiện Quy định này nếu có khó khăn, vướng mắc, các</w:t>
      </w:r>
      <w:r>
        <w:br/>
      </w:r>
      <w:r>
        <w:rPr>
          <w:b w:val="0"/>
          <w:i w:val="0"/>
        </w:rPr>
        <w:br/>
        <w:t xml:space="preserve">    cơ quan, đơn vị và địa phương phản ánh kịp thời về Sở Công Thương để tổng</w:t>
      </w:r>
      <w:r>
        <w:br/>
      </w:r>
      <w:r>
        <w:rPr>
          <w:b w:val="0"/>
          <w:i w:val="0"/>
        </w:rPr>
        <w:br/>
        <w:t xml:space="preserve">    hợp, báo cáo Ủy ban nhân dân tỉnh xem xét, quyết định sửa đổi, bổ sung cho</w:t>
      </w:r>
      <w:r>
        <w:br/>
      </w:r>
      <w:r>
        <w:rPr>
          <w:b w:val="0"/>
          <w:i w:val="0"/>
        </w:rPr>
        <w:br/>
        <w:t xml:space="preserve">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