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130 tc/qđ/tccb V/v bổ nhiệm Quyền Giám đốc Công ty Kiểm toán và tư vấn tài chính kế toán Sài Gòn</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130 tc/qđ/tccb</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16 tháng 2 năm 1995</w:t>
      </w:r>
      <w:r>
        <w:rPr>
          <w:b w:val="0"/>
          <w:i w:val="0"/>
        </w:rPr>
        <w:br/>
      </w:r>
      <w:r>
        <w:rPr>
          <w:b w:val="0"/>
          <w:i w:val="0"/>
        </w:rPr>
        <w:br/>
      </w:r>
      <w:r>
        <w:rPr>
          <w:b w:val="0"/>
          <w:i w:val="0"/>
        </w:rPr>
        <w:br/>
      </w:r>
      <w:r>
        <w:rPr>
          <w:b w:val="0"/>
          <w:i w:val="0"/>
        </w:rPr>
        <w:br/>
      </w:r>
      <w:r>
        <w:rPr>
          <w:b/>
          <w:i w:val="0"/>
        </w:rPr>
        <w:t>QUYẾT ĐỊNH</w:t>
      </w:r>
      <w:r>
        <w:rPr>
          <w:b w:val="0"/>
          <w:i w:val="0"/>
        </w:rPr>
        <w:br/>
      </w:r>
      <w:r>
        <w:rPr>
          <w:b/>
          <w:i w:val="0"/>
        </w:rPr>
        <w:t>V/V BỔ NHIỆM QUYỀN GIÁM ĐỐC CÔNG TY KIỂM TOÁN VÀ TƯ VẤN TÀI CHÍNH KẾ TOÁN SÀI GÒN</w:t>
      </w:r>
      <w:r>
        <w:rPr>
          <w:b w:val="0"/>
          <w:i w:val="0"/>
        </w:rPr>
        <w:br/>
      </w:r>
      <w:r>
        <w:rPr>
          <w:b w:val="0"/>
          <w:i w:val="0"/>
        </w:rPr>
        <w:t>Căn cứ Nghị định số 15/CP ngày 02/3/1993 của Chính phủ quy định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Quyết định số 108 TC/QĐ/TCCB ngày 13/2/1995 của Bộ trưởng Bộ Tài chính về việc thành lập Công ty Kiểm toán và tư vấn tài chính kế toán Sài Gòn;</w:t>
      </w:r>
      <w:r>
        <w:rPr>
          <w:b w:val="0"/>
          <w:i w:val="0"/>
        </w:rPr>
        <w:br/>
      </w:r>
      <w:r>
        <w:rPr>
          <w:b w:val="0"/>
          <w:i w:val="0"/>
        </w:rPr>
        <w:t>Xét nhu cầu công tác và khả năng của cán bộ.</w:t>
      </w:r>
      <w:r>
        <w:rPr>
          <w:b w:val="0"/>
          <w:i w:val="0"/>
        </w:rPr>
        <w:br/>
      </w:r>
      <w:r>
        <w:rPr>
          <w:b w:val="0"/>
          <w:i w:val="0"/>
        </w:rPr>
        <w:t>Theo đề nghị của Vụ trưởng Vụ Tổ chức cán bộ và đào tạo;</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val="0"/>
        </w:rPr>
        <w:t>:</w:t>
      </w:r>
      <w:r>
        <w:rPr>
          <w:b w:val="0"/>
          <w:i w:val="0"/>
        </w:rPr>
        <w:t xml:space="preserve"> Bổ nhiệm đồng chí Dương Thu Hà , giữ chức Giám đốc Công ty Kiểm toán và tư vấn tài chính kế toán Sài Gòn trực thuộc Bộ Tài chính.</w:t>
      </w:r>
      <w:r>
        <w:rPr>
          <w:b w:val="0"/>
          <w:i w:val="0"/>
        </w:rPr>
        <w:br/>
      </w:r>
      <w:r>
        <w:rPr>
          <w:b/>
          <w:i/>
        </w:rPr>
        <w:t>Điều 2</w:t>
      </w:r>
      <w:r>
        <w:rPr>
          <w:b w:val="0"/>
          <w:i w:val="0"/>
        </w:rPr>
        <w:t>:</w:t>
      </w:r>
      <w:r>
        <w:rPr>
          <w:b w:val="0"/>
          <w:i w:val="0"/>
        </w:rPr>
        <w:t xml:space="preserve"> Bảo lưu mức lương cũ của đồng chí Dương Thu Hà đến khi Công ty được phân hạng chính thức.</w:t>
      </w:r>
      <w:r>
        <w:rPr>
          <w:b w:val="0"/>
          <w:i w:val="0"/>
        </w:rPr>
        <w:br/>
      </w:r>
      <w:r>
        <w:rPr>
          <w:b/>
          <w:i/>
        </w:rPr>
        <w:t>Điều 3</w:t>
      </w:r>
      <w:r>
        <w:rPr>
          <w:b w:val="0"/>
          <w:i w:val="0"/>
        </w:rPr>
        <w:t xml:space="preserve">: </w:t>
      </w:r>
      <w:r>
        <w:rPr>
          <w:b w:val="0"/>
          <w:i w:val="0"/>
        </w:rPr>
        <w:t>Quyết định này có hiệu lực thi hành từ ngày ký. Các đồng chí Vụ trưởng Vụ Tổ chức cán bộ và đào tạo, Vụ trưởng Vụ Tài vụ quản trị, Chánh Văn phòng Bộ và đồng chí Dương Thu Hà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Công ty Kiểm toán và tư vấn</w:t>
      </w:r>
      <w:r>
        <w:rPr>
          <w:b w:val="0"/>
          <w:i w:val="0"/>
        </w:rPr>
        <w:br/>
      </w:r>
      <w:r>
        <w:rPr>
          <w:b w:val="0"/>
          <w:i w:val="0"/>
        </w:rPr>
        <w:t>TCKT Sài Gòn</w:t>
      </w:r>
      <w:r>
        <w:rPr>
          <w:b w:val="0"/>
          <w:i w:val="0"/>
        </w:rPr>
        <w:br/>
      </w:r>
      <w:r>
        <w:rPr>
          <w:b w:val="0"/>
          <w:i w:val="0"/>
        </w:rPr>
        <w:t>- Cá nhân</w:t>
      </w:r>
      <w:r>
        <w:rPr>
          <w:b w:val="0"/>
          <w:i w:val="0"/>
        </w:rPr>
        <w:br/>
      </w:r>
      <w:r>
        <w:rPr>
          <w:b w:val="0"/>
          <w:i w:val="0"/>
        </w:rPr>
        <w:t>- Vụ TVQT, Vụ CĐKT</w:t>
      </w:r>
      <w:r>
        <w:rPr>
          <w:b w:val="0"/>
          <w:i w:val="0"/>
        </w:rPr>
        <w:br/>
      </w:r>
      <w:r>
        <w:rPr>
          <w:b w:val="0"/>
          <w:i w:val="0"/>
        </w:rPr>
        <w:t>- VP ĐU + CĐ</w:t>
      </w:r>
      <w:r>
        <w:rPr>
          <w:b w:val="0"/>
          <w:i w:val="0"/>
        </w:rPr>
        <w:br/>
      </w:r>
      <w:r>
        <w:rPr>
          <w:b w:val="0"/>
          <w:i w:val="0"/>
        </w:rPr>
        <w:t>- Lưu: VP, TCCB, HSCN</w:t>
      </w:r>
      <w:r>
        <w:rPr>
          <w:b w:val="0"/>
          <w:i w:val="0"/>
        </w:rPr>
        <w:br/>
      </w:r>
      <w:r>
        <w:rPr>
          <w:b w:val="0"/>
          <w:i w:val="0"/>
        </w:rPr>
        <w:br/>
      </w:r>
      <w:r>
        <w:rPr>
          <w:b w:val="0"/>
          <w:i w:val="0"/>
        </w:rPr>
        <w:t xml:space="preserve"> KT/ BỘ TRƯỞNG BỘ TÀI CHÍNH</w:t>
      </w:r>
      <w:r>
        <w:rPr>
          <w:b w:val="0"/>
          <w:i w:val="0"/>
        </w:rPr>
        <w:br/>
      </w:r>
      <w:r>
        <w:rPr>
          <w:b w:val="0"/>
          <w:i w:val="0"/>
        </w:rPr>
        <w:t>THỨ TRƯỞNG</w:t>
      </w:r>
      <w:r>
        <w:rPr>
          <w:b w:val="0"/>
          <w:i w:val="0"/>
        </w:rPr>
        <w:br/>
      </w:r>
      <w:r>
        <w:rPr>
          <w:b/>
          <w:i/>
        </w:rPr>
        <w:t>Vũ Mộng Giao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130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Công ty Kiểm toán và tư vấn</w:t>
            </w:r>
            <w:r>
              <w:rPr>
                <w:b w:val="0"/>
                <w:i w:val="0"/>
              </w:rPr>
              <w:br/>
            </w:r>
            <w:r>
              <w:rPr>
                <w:b w:val="0"/>
                <w:i w:val="0"/>
              </w:rPr>
              <w:t>TCKT Sài Gòn</w:t>
            </w:r>
            <w:r>
              <w:rPr>
                <w:b w:val="0"/>
                <w:i w:val="0"/>
              </w:rPr>
              <w:br/>
            </w:r>
            <w:r>
              <w:rPr>
                <w:b w:val="0"/>
                <w:i w:val="0"/>
              </w:rPr>
              <w:t>- Cá nhân</w:t>
            </w:r>
            <w:r>
              <w:rPr>
                <w:b w:val="0"/>
                <w:i w:val="0"/>
              </w:rPr>
              <w:br/>
            </w:r>
            <w:r>
              <w:rPr>
                <w:b w:val="0"/>
                <w:i w:val="0"/>
              </w:rPr>
              <w:t>- Vụ TVQT, Vụ CĐKT</w:t>
            </w:r>
            <w:r>
              <w:rPr>
                <w:b w:val="0"/>
                <w:i w:val="0"/>
              </w:rPr>
              <w:br/>
            </w:r>
            <w:r>
              <w:rPr>
                <w:b w:val="0"/>
                <w:i w:val="0"/>
              </w:rPr>
              <w:t>- VP ĐU + CĐ</w:t>
            </w:r>
            <w:r>
              <w:rPr>
                <w:b w:val="0"/>
                <w:i w:val="0"/>
              </w:rPr>
              <w:br/>
            </w:r>
            <w:r>
              <w:rPr>
                <w:b w:val="0"/>
                <w:i w:val="0"/>
              </w:rPr>
              <w:t>- Lưu: VP, TCCB, HSCN</w:t>
            </w:r>
          </w:p>
        </w:tc>
        <w:tc>
          <w:tcPr>
            <w:tcW w:type="dxa" w:w="4320"/>
          </w:tcPr>
          <w:p>
            <w:r>
              <w:rPr>
                <w:b w:val="0"/>
                <w:i w:val="0"/>
              </w:rPr>
              <w:br/>
            </w:r>
            <w:r>
              <w:rPr>
                <w:b w:val="0"/>
                <w:i w:val="0"/>
              </w:rPr>
              <w:t xml:space="preserve"> KT/ BỘ TRƯỞNG BỘ TÀI CHÍNH</w:t>
            </w:r>
            <w:r>
              <w:rPr>
                <w:b w:val="0"/>
                <w:i w:val="0"/>
              </w:rPr>
              <w:br/>
            </w:r>
            <w:r>
              <w:rPr>
                <w:b w:val="0"/>
                <w:i w:val="0"/>
              </w:rPr>
              <w:t>THỨ TRƯỞNG</w:t>
            </w:r>
            <w:r>
              <w:rPr>
                <w:b w:val="0"/>
                <w:i w:val="0"/>
              </w:rPr>
              <w:br/>
            </w:r>
            <w:r>
              <w:rPr>
                <w:b/>
                <w:i/>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