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133QĐ/TCCB-LĐ Công nhận "Xí nghiệp cung ứng vật tư-xây dựng" trực thuộc Công ty Kiến trúc I thuộc Liên hiệp Đường sắt Việt Nam</w:t>
      </w:r>
    </w:p>
    <w:p>
      <w:r>
        <w:rPr>
          <w:b w:val="0"/>
          <w:i w:val="0"/>
        </w:rPr>
        <w:br/>
      </w:r>
      <w:r>
        <w:rPr>
          <w:b w:val="0"/>
          <w:i w:val="0"/>
        </w:rPr>
        <w:br/>
      </w:r>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133QĐ/TCCB-LĐ</w:t>
      </w:r>
      <w:r>
        <w:rPr>
          <w:b w:val="0"/>
          <w:i w:val="0"/>
        </w:rPr>
        <w:br/>
      </w:r>
      <w:r>
        <w:rPr>
          <w:b w:val="0"/>
          <w:i w:val="0"/>
        </w:rPr>
        <w:br/>
      </w:r>
      <w:r>
        <w:rPr>
          <w:b w:val="0"/>
          <w:i/>
        </w:rPr>
        <w:br/>
      </w:r>
      <w:r>
        <w:rPr>
          <w:b w:val="0"/>
          <w:i/>
        </w:rPr>
        <w:t>Ngày 29 tháng 1 năm 1994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133QĐ/TCCB-LĐ</w:t>
      </w:r>
      <w:r>
        <w:rPr>
          <w:b w:val="0"/>
          <w:i w:val="0"/>
        </w:rPr>
        <w:br/>
      </w:r>
      <w:r>
        <w:rPr>
          <w:b w:val="0"/>
          <w:i w:val="0"/>
        </w:rPr>
        <w:br/>
      </w:r>
      <w:r>
        <w:rPr>
          <w:b w:val="0"/>
          <w:i/>
        </w:rPr>
        <w:br/>
      </w:r>
      <w:r>
        <w:rPr>
          <w:b w:val="0"/>
          <w:i/>
        </w:rPr>
        <w:t>Ngày 29 tháng 1 năm 1994</w:t>
      </w:r>
      <w:r>
        <w:rPr>
          <w:b w:val="0"/>
          <w:i/>
        </w:rPr>
        <w:br/>
      </w:r>
      <w:r>
        <w:rPr>
          <w:b w:val="0"/>
          <w:i w:val="0"/>
        </w:rPr>
        <w:br/>
      </w:r>
      <w:r>
        <w:rPr>
          <w:b w:val="0"/>
          <w:i w:val="0"/>
        </w:rPr>
        <w:br/>
      </w:r>
    </w:p>
    <w:p>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GIAO THÔNG VẬN TẢI</w:t>
      </w:r>
      <w:r>
        <w:rPr>
          <w:b w:val="0"/>
          <w:i w:val="0"/>
        </w:rPr>
        <w:br/>
      </w:r>
      <w:r>
        <w:rPr>
          <w:b w:val="0"/>
          <w:i w:val="0"/>
        </w:rPr>
        <w:br/>
      </w:r>
      <w:r>
        <w:rPr>
          <w:b w:val="0"/>
          <w:i w:val="0"/>
        </w:rPr>
        <w:br/>
      </w:r>
    </w:p>
    <w:p>
      <w:r>
        <w:rPr>
          <w:b w:val="0"/>
          <w:i w:val="0"/>
        </w:rPr>
        <w:br/>
      </w:r>
      <w:r>
        <w:rPr>
          <w:b w:val="0"/>
          <w:i w:val="0"/>
        </w:rPr>
        <w:t>BỘ GIAO THÔNG VẬN TẢI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133QĐ/TCCB-LĐ</w:t>
      </w:r>
      <w:r>
        <w:rPr>
          <w:b w:val="0"/>
          <w:i w:val="0"/>
        </w:rPr>
        <w:br/>
      </w:r>
      <w:r>
        <w:rPr>
          <w:b w:val="0"/>
          <w:i w:val="0"/>
        </w:rPr>
        <w:br/>
      </w:r>
      <w:r>
        <w:rPr>
          <w:b w:val="0"/>
          <w:i/>
        </w:rPr>
        <w:br/>
      </w:r>
      <w:r>
        <w:rPr>
          <w:b w:val="0"/>
          <w:i/>
        </w:rPr>
        <w:t>Ngày 29 tháng 1 năm 1994</w:t>
      </w:r>
      <w:r>
        <w:rPr>
          <w:b w:val="0"/>
          <w:i/>
        </w:rPr>
        <w:br/>
      </w:r>
      <w:r>
        <w:rPr>
          <w:b w:val="0"/>
          <w:i w:val="0"/>
        </w:rPr>
        <w:br/>
      </w:r>
    </w:p>
    <w:p>
      <w:pPr>
        <w:jc w:val="center"/>
      </w:pPr>
      <w:r>
        <w:rPr>
          <w:b w:val="0"/>
          <w:i w:val="0"/>
        </w:rPr>
        <w:br/>
      </w:r>
      <w:r>
        <w:rPr>
          <w:b w:val="0"/>
          <w:i w:val="0"/>
        </w:rPr>
        <w:t>Số: 133QĐ/TCCB-LĐ</w:t>
      </w:r>
      <w:r>
        <w:rPr>
          <w:b w:val="0"/>
          <w:i w:val="0"/>
        </w:rPr>
        <w:br/>
      </w:r>
    </w:p>
    <w:p>
      <w:pPr>
        <w:jc w:val="center"/>
      </w:pPr>
      <w:r>
        <w:rPr>
          <w:b w:val="0"/>
          <w:i w:val="0"/>
        </w:rPr>
        <w:br/>
      </w:r>
      <w:r>
        <w:rPr>
          <w:b w:val="0"/>
          <w:i w:val="0"/>
        </w:rPr>
        <w:t>Ngày 29 tháng 1 năm 1994</w:t>
      </w:r>
      <w:r>
        <w:rPr>
          <w:b w:val="0"/>
          <w:i w:val="0"/>
        </w:rPr>
        <w:br/>
      </w:r>
    </w:p>
    <w:p>
      <w:r>
        <w:rPr>
          <w:b/>
          <w:i w:val="0"/>
        </w:rPr>
        <w:t>QUYẾT ĐỊNH</w:t>
      </w:r>
    </w:p>
    <w:p>
      <w:pPr>
        <w:jc w:val="center"/>
      </w:pPr>
      <w:r>
        <w:rPr>
          <w:b w:val="0"/>
          <w:i w:val="0"/>
        </w:rPr>
        <w:t xml:space="preserve">VỀ VIỆC CÔNG NHẬN "XÍ NGHIỆP CUNG ỨNG VẬT TƯ-XÂY DỰNG" TRỰC THUỘC </w:t>
      </w:r>
    </w:p>
    <w:p>
      <w:pPr>
        <w:jc w:val="center"/>
      </w:pPr>
      <w:r>
        <w:rPr>
          <w:b w:val="0"/>
          <w:i w:val="0"/>
        </w:rPr>
        <w:t xml:space="preserve">CÔNG TY KIẾN TRÚC I THUỘC LIÊN HIỆP ĐƯỜNG SẮT VIỆT NAM. </w:t>
      </w:r>
    </w:p>
    <w:p>
      <w:r>
        <w:rPr>
          <w:b/>
          <w:i w:val="0"/>
        </w:rPr>
        <w:t>BỘ TRƯỞNG BỘ GIAO THÔNG VẬN TẢI</w:t>
      </w:r>
    </w:p>
    <w:p>
      <w:r>
        <w:rPr>
          <w:b w:val="0"/>
          <w:i/>
        </w:rPr>
        <w:t>Căn cứ Nghị định số 15/CP ngày 2-3-1993 của Chính phủ quy định về chức năng, nhiệm vụ, quyền hạn và trách nhiệm quản lý Nhà nước của Bộ, cơ quan ngang Bộ;</w:t>
      </w:r>
    </w:p>
    <w:p>
      <w:r>
        <w:rPr>
          <w:b w:val="0"/>
          <w:i/>
        </w:rPr>
        <w:t>Xét đề nghị của ông Tổng Giám đốc Liên hiệp Đường sắt Việt Nam và ông Vụ trưởng Vụ Tổ chức Cán bộ - Lao động.</w:t>
      </w:r>
    </w:p>
    <w:p>
      <w:r>
        <w:rPr>
          <w:b/>
          <w:i w:val="0"/>
        </w:rPr>
        <w:t>QUYẾT ĐỊNH</w:t>
      </w:r>
    </w:p>
    <w:p>
      <w:r>
        <w:rPr>
          <w:b/>
          <w:i w:val="0"/>
        </w:rPr>
        <w:t xml:space="preserve">Điều 1: </w:t>
      </w:r>
      <w:r>
        <w:rPr>
          <w:b w:val="0"/>
          <w:i w:val="0"/>
        </w:rPr>
        <w:t>Nay công nhận: "Xí nghiệp cung ứng vật tư - xây dựng" trực thuộc Công ty Kiến trúc I thuộc Liên hiệp Đường sắt Việt Nam (được thành lập tại quyết định số: 380/ĐS-TC ngày 28 tháng 9 năm 1992 của Tổng Giám đốc Liên hiệp Đường sắt Việt Nam, kể từ ngày ký quyết định.</w:t>
      </w:r>
    </w:p>
    <w:p>
      <w:r>
        <w:rPr>
          <w:b w:val="0"/>
          <w:i w:val="0"/>
        </w:rPr>
        <w:t>Trụ sở của xí nghiệp đặt tại 100 đường Lê Duẩn, Quận Đống Đa, Thành phố Hà Nội.</w:t>
      </w:r>
    </w:p>
    <w:p>
      <w:r>
        <w:rPr>
          <w:b/>
          <w:i w:val="0"/>
        </w:rPr>
        <w:t xml:space="preserve">Điều 2: </w:t>
      </w:r>
      <w:r>
        <w:rPr>
          <w:b w:val="0"/>
          <w:i w:val="0"/>
        </w:rPr>
        <w:t>Xí nghiệp Cung ứng Vật tư - Xây dựng có các nhiệm vụ chủ yếu sau đây:</w:t>
      </w:r>
    </w:p>
    <w:p>
      <w:r>
        <w:rPr>
          <w:b w:val="0"/>
          <w:i w:val="0"/>
        </w:rPr>
        <w:t>2. 1. Cung ứng, kinh doanh, vận tải, vật tư xây dựng phục vụ các công trình của Công ty.</w:t>
      </w:r>
    </w:p>
    <w:p>
      <w:r>
        <w:rPr>
          <w:b w:val="0"/>
          <w:i w:val="0"/>
        </w:rPr>
        <w:t>2. 2. Xây dựng công trình, công trình công nghiệp và dân dụng theo sự phân cấp của Công ty.</w:t>
      </w:r>
    </w:p>
    <w:p>
      <w:r>
        <w:rPr>
          <w:b w:val="0"/>
          <w:i w:val="0"/>
        </w:rPr>
        <w:t>2. 3. Tổ chức khai thác kinh doanh vật liệu xây dựng và một số dịch vụ khác.</w:t>
      </w:r>
    </w:p>
    <w:p>
      <w:r>
        <w:rPr>
          <w:b/>
          <w:i w:val="0"/>
        </w:rPr>
        <w:t xml:space="preserve">Điều 3. </w:t>
      </w:r>
      <w:r>
        <w:rPr>
          <w:b w:val="0"/>
          <w:i w:val="0"/>
        </w:rPr>
        <w:t>Xí nghiệp Cung ứng vật tư - Xây dựng là tổ chức sản xuất kinh doanh, hạch toán kinh tế nội bộ, có tư cách pháp nhân theo sự uỷ quyền của ông giám đốc công ty, được mở tài khoản tại ngân hàng, được sử dụng dấu riêng.</w:t>
      </w:r>
    </w:p>
    <w:p>
      <w:r>
        <w:rPr>
          <w:b w:val="0"/>
          <w:i w:val="0"/>
        </w:rPr>
        <w:t>Xí nghiệp do Giám đốc lãnh đạo có một số Phó Giám đốc giúp việc.</w:t>
      </w:r>
    </w:p>
    <w:p>
      <w:r>
        <w:rPr>
          <w:b w:val="0"/>
          <w:i w:val="0"/>
        </w:rPr>
        <w:t>Tổ chức, nhiệm vụ cụ thể, cơ chế hoạt động của xí nghiệp giao cho ông Tổng Giám đốc Liên hiệp Đường sắt Việt Nam quy định.</w:t>
      </w:r>
    </w:p>
    <w:p>
      <w:r>
        <w:rPr>
          <w:b/>
          <w:i w:val="0"/>
        </w:rPr>
        <w:t xml:space="preserve">Điều 4. </w:t>
      </w:r>
      <w:r>
        <w:rPr>
          <w:b w:val="0"/>
          <w:i w:val="0"/>
        </w:rPr>
        <w:t>Các ông Tổng Giám đốc Liên hiệp Đường sắt Việt Nam, Giám đốc Xí nghiệp Cung ứng vật tư - Xây dựng, Chánh văn phòng Bộ, Thủ trưởng các đơn vị có liên quan căn cứ vào phạm vi trách nhiệm của mình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Lê Khả</w:t>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