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139/2002/QĐ-UB V/v giao nhiệm vụ quản lý đầu tư Chương trình mục tiêu quốc gia nước sạch và vệ sinh nông thôn cho sở Nông nghiệp -  phát trển nông thôn, Chi cục quản lý nước phòng chống lụt bão  - nước sạch và vệ sinh  môi trường Nông thôn tỉnh Bình Dương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139/2002/QĐ-UB</w:t>
      </w:r>
      <w:r>
        <w:rPr>
          <w:b w:val="0"/>
          <w:i w:val="0"/>
        </w:rPr>
        <w:br/>
      </w:r>
      <w:r>
        <w:rPr>
          <w:b w:val="0"/>
          <w:i w:val="0"/>
        </w:rPr>
        <w:br/>
      </w:r>
      <w:r>
        <w:rPr>
          <w:b w:val="0"/>
          <w:i/>
        </w:rPr>
        <w:br/>
      </w:r>
      <w:r>
        <w:rPr>
          <w:b w:val="0"/>
          <w:i/>
        </w:rPr>
        <w:t>Bình Dương, ngày 27 tháng 11 năm 2002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DƯƠNG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139/2002/QĐ-UB</w:t>
      </w:r>
      <w:r>
        <w:rPr>
          <w:b w:val="0"/>
          <w:i w:val="0"/>
        </w:rPr>
        <w:br/>
      </w:r>
      <w:r>
        <w:rPr>
          <w:b w:val="0"/>
          <w:i w:val="0"/>
        </w:rPr>
        <w:br/>
      </w:r>
      <w:r>
        <w:rPr>
          <w:b w:val="0"/>
          <w:i/>
        </w:rPr>
        <w:br/>
      </w:r>
      <w:r>
        <w:rPr>
          <w:b w:val="0"/>
          <w:i/>
        </w:rPr>
        <w:t>Bình Dương, ngày 27 tháng 11 năm 2002</w:t>
      </w:r>
      <w:r>
        <w:rPr>
          <w:b w:val="0"/>
          <w:i/>
        </w:rPr>
        <w:br/>
      </w:r>
      <w:r>
        <w:rPr>
          <w:b w:val="0"/>
          <w:i w:val="0"/>
        </w:rPr>
        <w:br/>
      </w:r>
    </w:p>
    <w:p>
      <w:pPr>
        <w:jc w:val="center"/>
      </w:pPr>
      <w:r>
        <w:rPr>
          <w:b w:val="0"/>
          <w:i w:val="0"/>
        </w:rPr>
        <w:br/>
      </w:r>
      <w:r>
        <w:rPr>
          <w:b w:val="0"/>
          <w:i w:val="0"/>
        </w:rPr>
        <w:t>Số: 139/2002/QĐ-UB</w:t>
      </w:r>
      <w:r>
        <w:rPr>
          <w:b w:val="0"/>
          <w:i w:val="0"/>
        </w:rPr>
        <w:br/>
      </w:r>
    </w:p>
    <w:p>
      <w:pPr>
        <w:jc w:val="center"/>
      </w:pPr>
      <w:r>
        <w:rPr>
          <w:b w:val="0"/>
          <w:i w:val="0"/>
        </w:rPr>
        <w:br/>
      </w:r>
      <w:r>
        <w:rPr>
          <w:b w:val="0"/>
          <w:i w:val="0"/>
        </w:rPr>
        <w:t>Bình Dương, ngày 27 tháng 11 năm 2002</w:t>
      </w:r>
      <w:r>
        <w:rPr>
          <w:b w:val="0"/>
          <w:i w:val="0"/>
        </w:rPr>
        <w:br/>
      </w:r>
    </w:p>
    <w:p>
      <w:r>
        <w:rPr>
          <w:b/>
          <w:i w:val="0"/>
        </w:rPr>
        <w:t>QUYẾT ĐỊNH CỦA UỶ BAN NHÂN DÂN</w:t>
      </w:r>
    </w:p>
    <w:p>
      <w:r>
        <w:rPr>
          <w:b/>
          <w:i w:val="0"/>
        </w:rPr>
        <w:t>V/v giao nhiệm vụ quản lý đầu tư Chương trình mục tiêu quốc gia</w:t>
      </w:r>
      <w:r>
        <w:br/>
      </w:r>
      <w:r>
        <w:rPr>
          <w:b/>
          <w:i w:val="0"/>
        </w:rPr>
        <w:t xml:space="preserve"> nước sạch và vệ sinh nông thôn cho sở Nông nghiệp -  phát trIển </w:t>
      </w:r>
      <w:r>
        <w:rPr>
          <w:b/>
          <w:i w:val="0"/>
        </w:rPr>
        <w:t xml:space="preserve">nông thôn, </w:t>
      </w:r>
      <w:r>
        <w:br/>
      </w:r>
      <w:r>
        <w:rPr>
          <w:b/>
          <w:i w:val="0"/>
        </w:rPr>
        <w:t xml:space="preserve">Chi cục quản lý nước phòng chống lụt bão - nước sạch và vệ sinh môi trường </w:t>
      </w:r>
      <w:r>
        <w:br/>
      </w:r>
      <w:r>
        <w:rPr>
          <w:b/>
          <w:i w:val="0"/>
        </w:rPr>
        <w:t>Nông thôn tỉnh Bình Dương</w:t>
      </w:r>
    </w:p>
    <w:p>
      <w:r>
        <w:rPr>
          <w:b/>
          <w:i w:val="0"/>
        </w:rPr>
        <w:t>_________________</w:t>
      </w:r>
    </w:p>
    <w:p>
      <w:r>
        <w:rPr>
          <w:b/>
          <w:i w:val="0"/>
        </w:rPr>
        <w:t>ỦY BAN NHÂN DÂN</w:t>
      </w:r>
    </w:p>
    <w:p>
      <w:pPr>
        <w:jc w:val="both"/>
      </w:pPr>
      <w:r>
        <w:rPr>
          <w:b w:val="0"/>
          <w:i/>
        </w:rPr>
        <w:t>- Căn cứ luậ</w:t>
      </w:r>
      <w:r>
        <w:rPr>
          <w:b w:val="0"/>
          <w:i/>
        </w:rPr>
        <w:t>t</w:t>
      </w:r>
      <w:r>
        <w:rPr>
          <w:b w:val="0"/>
          <w:i/>
        </w:rPr>
        <w:t xml:space="preserve"> tổ chức Hội đồng nhân dân và Uỷ Ban nhân dân các cấp ngày 21/6/1994;</w:t>
      </w:r>
    </w:p>
    <w:p>
      <w:pPr>
        <w:jc w:val="both"/>
      </w:pPr>
      <w:r>
        <w:rPr>
          <w:b w:val="0"/>
          <w:i/>
        </w:rPr>
        <w:t>- Căn cứ Quyết định số 104/200/QĐ-TTg ngày 25/8/2000 của Thủ tướng Chính phủ về việc phê duyệt chiến lược quốc gia về cấp nước sạch và vệ sinh nông thôn đến năm 2020.</w:t>
      </w:r>
    </w:p>
    <w:p>
      <w:pPr>
        <w:jc w:val="both"/>
      </w:pPr>
      <w:r>
        <w:rPr>
          <w:b w:val="0"/>
          <w:i/>
        </w:rPr>
        <w:t>- Căn cứ quyết định số 42/2002/QĐ-TTg ngày 19/3/2002 của Thủ Tướng Chính Phủ về quản lý và điều hành các chương trình mục tiêu quốc gia.</w:t>
      </w:r>
    </w:p>
    <w:p>
      <w:pPr>
        <w:jc w:val="both"/>
      </w:pPr>
      <w:r>
        <w:rPr>
          <w:b w:val="0"/>
          <w:i/>
        </w:rPr>
        <w:t>-  Xét đề nghị của liên ngành xây dựng và Nông nghiệp - phát triển nông thôn tại tờ trình số 1143/TTLN.XD.NN ngày 20/11/2002 về việc giao nhiệm vụ quản lý đầu tư  chương trình mục tiêu Quốc gia nước sạch và vệ sinh nông thôn cho Sở Nông nghiệp &amp; Phát triển nông thôn, Chi cục quản lý nước phòng chống lụt bão nước sạch và vệ sinh môi trường nông thôn tỉnh Bình Dương và biên bản họp số 662/BB-CTN ngày 16/9/2002 giữa chi cục quản lý nước phòng chống Lụt Bão - Nước sạch và vệ sinh môi trường nông thôn tỉnh Bình Dương về việc phân định phạm vi đầu tư cấp nước sạch khu vực thành thị và nông thôn.</w:t>
      </w:r>
    </w:p>
    <w:p>
      <w:r>
        <w:rPr>
          <w:b/>
          <w:i w:val="0"/>
        </w:rPr>
        <w:t>QUYẾT ĐỊNH</w:t>
      </w:r>
    </w:p>
    <w:p>
      <w:pPr>
        <w:jc w:val="both"/>
      </w:pPr>
      <w:r>
        <w:rPr>
          <w:b/>
          <w:i w:val="0"/>
        </w:rPr>
        <w:t xml:space="preserve">Điều 1. </w:t>
      </w:r>
      <w:r>
        <w:rPr>
          <w:b w:val="0"/>
          <w:i w:val="0"/>
        </w:rPr>
        <w:t>Nay giao nhiệm vụ quản lý đầu tư chương trình mục tiêu quốc gia nước sạch và vệ sinh nông thôn cho Sở Nông nghiệp - Phát triển nông thôn, chi cục quản lý nước phòng chống lụt bão nước sạch và vệ sinh môi trường nông thôn tỉnh Bình Dương thực hiện từ năm 2003 trở đi</w:t>
      </w:r>
    </w:p>
    <w:p>
      <w:pPr>
        <w:jc w:val="both"/>
      </w:pPr>
      <w:r>
        <w:rPr>
          <w:b/>
          <w:i w:val="0"/>
        </w:rPr>
        <w:t xml:space="preserve">Điều 2. </w:t>
      </w:r>
      <w:r>
        <w:rPr>
          <w:b w:val="0"/>
          <w:i w:val="0"/>
        </w:rPr>
        <w:t>Về phân định phạm vi cấp nước sạch khu vực thành thị và nông thôn như sau :</w:t>
      </w:r>
    </w:p>
    <w:p>
      <w:pPr>
        <w:jc w:val="both"/>
      </w:pPr>
      <w:r>
        <w:rPr>
          <w:b w:val="0"/>
          <w:i w:val="0"/>
        </w:rPr>
        <w:t>1- Sở Nông nghiệp phát triển nông thôn, Chi cục quản lý nước - Phòng chống lụt bão - Nước sạch &amp; vệ sinh môi trường nông thôn tỉnh Bình Dương chịu trách nhiệm cung cấp nước cho các xã thuộc nông thôn các huyện Tân Uyên, Phú Giáo, Bến Cát, Dầu Tiếng và thị trấn Tân Phước Khánh thuộc huyện Tân Uyên (Công trình chuyển tiếp năm 2002).</w:t>
      </w:r>
    </w:p>
    <w:p>
      <w:pPr>
        <w:jc w:val="both"/>
      </w:pPr>
      <w:r>
        <w:rPr>
          <w:b w:val="0"/>
          <w:i w:val="0"/>
        </w:rPr>
        <w:t>2- Sở xây Dựng, Công ty cấp thoát nước Bình Dương chịu trách nhiệm cung cấp nước cho dân cư thị xã Thủ Dầu Một, huyện Thuận An, huyện Dĩ An và 4 thị trấn gồm: thị trấn Uyên Hưng, thị trấn Phước Vĩnh, thị trấn Mỹ Phước và thị trấn Dầu Tiếng.</w:t>
      </w:r>
    </w:p>
    <w:p>
      <w:pPr>
        <w:jc w:val="both"/>
      </w:pPr>
      <w:r>
        <w:rPr>
          <w:b/>
          <w:i w:val="0"/>
        </w:rPr>
        <w:t xml:space="preserve">Điều 3. </w:t>
      </w:r>
      <w:r>
        <w:rPr>
          <w:b w:val="0"/>
          <w:i w:val="0"/>
        </w:rPr>
        <w:t>Các ông chánh văn phòng Hội Đồng Nhân dân - Uỷ Ban Nhân dân tỉnh, Giám đốc sở Xây Dựng, giám đốc Sở Nông nghiệp &amp; Phát triển nông thôn, chi cục trưởng, chi cục Quản lý nước phòng chống lụt bão -nước sạch &amp; và vệ sinh môi trường nông thôn tỉnh Bình Dương, giám đốc công ty Cấp thoát nước Bình Dương, Chủ tịch Uỷ ban nhân dân các huyện thị và thủ trưởng các sở, ngành có liên quan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Hồ Minh Phương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Hồ Minh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Hồ Minh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