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142/2004/QĐ-BCN Về việc chuyển Công ty Sản xuất Xuất nhập khẩu dệt may Đà Nẵng thành Công ty cổ phần Sản xuất Xuất nhập khẩu dệt may Đà Nẵng</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142/2004/QĐ-BCN</w:t>
      </w:r>
      <w:r>
        <w:rPr>
          <w:b w:val="0"/>
          <w:i w:val="0"/>
        </w:rPr>
        <w:br/>
      </w:r>
      <w:r>
        <w:rPr>
          <w:b w:val="0"/>
          <w:i w:val="0"/>
        </w:rPr>
        <w:br/>
      </w:r>
      <w:r>
        <w:rPr>
          <w:b w:val="0"/>
          <w:i/>
        </w:rPr>
        <w:br/>
      </w:r>
      <w:r>
        <w:rPr>
          <w:b w:val="0"/>
          <w:i/>
        </w:rPr>
        <w:t>Hà Nội, ngày 23 tháng 11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142/2004/QĐ-BCN</w:t>
      </w:r>
      <w:r>
        <w:rPr>
          <w:b w:val="0"/>
          <w:i w:val="0"/>
        </w:rPr>
        <w:br/>
      </w:r>
      <w:r>
        <w:rPr>
          <w:b w:val="0"/>
          <w:i w:val="0"/>
        </w:rPr>
        <w:br/>
      </w:r>
      <w:r>
        <w:rPr>
          <w:b w:val="0"/>
          <w:i/>
        </w:rPr>
        <w:br/>
      </w:r>
      <w:r>
        <w:rPr>
          <w:b w:val="0"/>
          <w:i/>
        </w:rPr>
        <w:t>Hà Nội, ngày 23 tháng 11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142/2004/QĐ-BCN</w:t>
      </w:r>
      <w:r>
        <w:rPr>
          <w:b w:val="0"/>
          <w:i w:val="0"/>
        </w:rPr>
        <w:br/>
      </w:r>
      <w:r>
        <w:rPr>
          <w:b w:val="0"/>
          <w:i w:val="0"/>
        </w:rPr>
        <w:br/>
      </w:r>
      <w:r>
        <w:rPr>
          <w:b w:val="0"/>
          <w:i/>
        </w:rPr>
        <w:br/>
      </w:r>
      <w:r>
        <w:rPr>
          <w:b w:val="0"/>
          <w:i/>
        </w:rPr>
        <w:t>Hà Nội, ngày 23 tháng 11 năm 2004</w:t>
      </w:r>
      <w:r>
        <w:rPr>
          <w:b w:val="0"/>
          <w:i/>
        </w:rPr>
        <w:br/>
      </w:r>
      <w:r>
        <w:rPr>
          <w:b w:val="0"/>
          <w:i w:val="0"/>
        </w:rPr>
        <w:br/>
      </w:r>
    </w:p>
    <w:p>
      <w:pPr>
        <w:jc w:val="center"/>
      </w:pPr>
      <w:r>
        <w:rPr>
          <w:b w:val="0"/>
          <w:i w:val="0"/>
        </w:rPr>
        <w:br/>
      </w:r>
      <w:r>
        <w:rPr>
          <w:b w:val="0"/>
          <w:i w:val="0"/>
        </w:rPr>
        <w:t>Số: 142/2004/QĐ-BCN</w:t>
      </w:r>
      <w:r>
        <w:rPr>
          <w:b w:val="0"/>
          <w:i w:val="0"/>
        </w:rPr>
        <w:br/>
      </w:r>
    </w:p>
    <w:p>
      <w:pPr>
        <w:jc w:val="center"/>
      </w:pPr>
      <w:r>
        <w:rPr>
          <w:b w:val="0"/>
          <w:i w:val="0"/>
        </w:rPr>
        <w:br/>
      </w:r>
      <w:r>
        <w:rPr>
          <w:b w:val="0"/>
          <w:i/>
        </w:rPr>
        <w:t>Hà Nội, ngày 23 tháng 11 năm 2004</w:t>
      </w:r>
      <w:r>
        <w:rPr>
          <w:b w:val="0"/>
          <w:i w:val="0"/>
        </w:rPr>
        <w:br/>
      </w:r>
    </w:p>
    <w:p>
      <w:pPr>
        <w:jc w:val="center"/>
      </w:pPr>
      <w:r>
        <w:rPr>
          <w:b/>
          <w:i w:val="0"/>
        </w:rPr>
        <w:t>QUYẾT ĐỊNH</w:t>
      </w:r>
    </w:p>
    <w:p>
      <w:r>
        <w:rPr>
          <w:b/>
          <w:i w:val="0"/>
        </w:rPr>
        <w:t>Về việc chuyển Công ty Sản xuất Xuất nhập khẩu dệt may Đà Nẵng</w:t>
      </w:r>
    </w:p>
    <w:p>
      <w:pPr>
        <w:jc w:val="center"/>
      </w:pPr>
      <w:r>
        <w:rPr>
          <w:b/>
          <w:i w:val="0"/>
        </w:rPr>
        <w:t>thành Công ty cổ phần Sản xuất Xuất nhập khẩu dệt may Đà Nẵng</w:t>
      </w:r>
    </w:p>
    <w:p>
      <w:pPr>
        <w:jc w:val="center"/>
      </w:pPr>
      <w:r>
        <w:rPr>
          <w:b/>
          <w:i w:val="0"/>
        </w:rPr>
        <w:t>______________________________________</w:t>
      </w:r>
    </w:p>
    <w:p>
      <w:pPr>
        <w:jc w:val="center"/>
      </w:pPr>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pPr>
        <w:jc w:val="both"/>
      </w:pPr>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Dệt - May Việt Nam (Tờ trình số 2017 TTr/CPH ngày 03 tháng 11 năm 2004), Phương án cổ phần hoá Công ty Sản xuất Xuất nhập khẩu dệt may Đà Nẵng và Biên bản thẩm định Phương án của Ban Đổi mới và Phát triển doanh nghiệp Bộ ngày 03 tháng 11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Công ty Sản xuất Xuất nhập khẩu dệt may Đà Nẵng (công ty thành viên hạch toán độc lập của Tổng công ty Dệt - May Việt Nam) gồm những điểm chính như sau:</w:t>
      </w:r>
    </w:p>
    <w:p>
      <w:r>
        <w:rPr>
          <w:b w:val="0"/>
          <w:i w:val="0"/>
        </w:rPr>
        <w:t>1. Cơ cấu vốn điều lệ:</w:t>
      </w:r>
    </w:p>
    <w:p>
      <w:r>
        <w:rPr>
          <w:b w:val="0"/>
          <w:i w:val="0"/>
        </w:rPr>
        <w:t>Vốn điều lệ của Công ty cổ phần là 10.000.000.000 đồng (Mười tỷ đồng chẵn). Trong đó:</w:t>
      </w:r>
    </w:p>
    <w:p>
      <w:r>
        <w:rPr>
          <w:b w:val="0"/>
          <w:i w:val="0"/>
        </w:rPr>
        <w:t>- Tỷ lệ cổ phần của Nhà nước : 51,00 %;</w:t>
      </w:r>
    </w:p>
    <w:p>
      <w:r>
        <w:rPr>
          <w:b w:val="0"/>
          <w:i w:val="0"/>
        </w:rPr>
        <w:t>- Tỷ lệ cổ phần bán cho người lao động trong Công ty : 49,00 %.</w:t>
      </w:r>
    </w:p>
    <w:p>
      <w:r>
        <w:rPr>
          <w:b w:val="0"/>
          <w:i w:val="0"/>
        </w:rPr>
        <w:t>Trị giá một cổ phần: 100.000 đồng.</w:t>
      </w:r>
    </w:p>
    <w:p>
      <w:r>
        <w:rPr>
          <w:b w:val="0"/>
          <w:i w:val="0"/>
        </w:rPr>
        <w:t>2. Giá trị thực tế của Công ty Sản xuất Xuất nhập khẩu dệt may Đà Nẵng tại thời điểm ngày 31 tháng 12 năm 2003 để cổ phần hoá (Quyết định số 2490/QĐ-TCKT ngày 22 tháng 9 năm 2004 của Bộ Công nghiệp) là 84.791.056.926 đồng. Trong đó, giá trị thực tế phần vốn Nhà nước tại Công ty là 9.057.444.378 đồng.</w:t>
      </w:r>
    </w:p>
    <w:p>
      <w:r>
        <w:rPr>
          <w:b w:val="0"/>
          <w:i w:val="0"/>
        </w:rPr>
        <w:t>3. Ưu đãi cho người lao động trong Công ty.</w:t>
      </w:r>
    </w:p>
    <w:p>
      <w:r>
        <w:rPr>
          <w:b w:val="0"/>
          <w:i w:val="0"/>
        </w:rPr>
        <w:t>Tổng số cổ phần bán ưu đãi cho 1.300 lao động trong Công ty là 49.000 cổ phần với giá trị được ưu đãi là 1.470.000.000 đồng.</w:t>
      </w:r>
    </w:p>
    <w:p>
      <w:r>
        <w:rPr>
          <w:b w:val="0"/>
          <w:i w:val="0"/>
        </w:rPr>
        <w:t>4. Về chi phí cổ phần hoá, đào tạo lại lao động và giải quyết lao động dôi dư, Công ty làm thủ tục, báo cáo Tổng công ty Dệt - May Việt Nam và các cơ quan Nhà nước có thẩm quyền phê duyệt theo các quy định hiện hành.</w:t>
      </w:r>
    </w:p>
    <w:p>
      <w:r>
        <w:rPr>
          <w:b/>
          <w:i w:val="0"/>
        </w:rPr>
        <w:t xml:space="preserve">Điều 2. </w:t>
      </w:r>
      <w:r>
        <w:rPr>
          <w:b w:val="0"/>
          <w:i w:val="0"/>
        </w:rPr>
        <w:t>Chuyển Công ty Sản xuất Xuất nhập khẩu dệt may Đà Nẵng thành Công ty cổ phần Sản xuất Xuất nhập khẩu dệt may Đà Nẵng,</w:t>
      </w:r>
    </w:p>
    <w:p>
      <w:r>
        <w:rPr>
          <w:b w:val="0"/>
          <w:i w:val="0"/>
        </w:rPr>
        <w:t xml:space="preserve">- Tên giao dịch quốc tế: </w:t>
      </w:r>
      <w:r>
        <w:rPr>
          <w:b/>
          <w:i w:val="0"/>
        </w:rPr>
        <w:t>DANANG TEXTILE AND GARMENT MANUFACTURING IMPORT EXPORT JOINT STOCK COMPANY</w:t>
      </w:r>
      <w:r>
        <w:rPr>
          <w:b w:val="0"/>
          <w:i w:val="0"/>
        </w:rPr>
        <w:t>;</w:t>
      </w:r>
    </w:p>
    <w:p>
      <w:r>
        <w:rPr>
          <w:b w:val="0"/>
          <w:i w:val="0"/>
        </w:rPr>
        <w:t xml:space="preserve">- Tên viết tắt: </w:t>
      </w:r>
      <w:r>
        <w:rPr>
          <w:b/>
          <w:i w:val="0"/>
        </w:rPr>
        <w:t>VINATEX DANANG</w:t>
      </w:r>
      <w:r>
        <w:rPr>
          <w:b w:val="0"/>
          <w:i w:val="0"/>
        </w:rPr>
        <w:t>;</w:t>
      </w:r>
    </w:p>
    <w:p>
      <w:r>
        <w:rPr>
          <w:b w:val="0"/>
          <w:i w:val="0"/>
        </w:rPr>
        <w:t>- Trụ sở chính: 25 Trần Quý Cáp, thành phố Đà Nẵng.</w:t>
      </w:r>
    </w:p>
    <w:p>
      <w:r>
        <w:rPr>
          <w:b/>
          <w:i w:val="0"/>
        </w:rPr>
        <w:t xml:space="preserve">Điều 3. </w:t>
      </w:r>
      <w:r>
        <w:rPr>
          <w:b w:val="0"/>
          <w:i w:val="0"/>
        </w:rPr>
        <w:t>Công ty cổ phần kinh doanh các ngành nghề:</w:t>
      </w:r>
    </w:p>
    <w:p>
      <w:r>
        <w:rPr>
          <w:b w:val="0"/>
          <w:i w:val="0"/>
        </w:rPr>
        <w:t>- Sản xuất, kinh doanh hàng may mặc xuất khẩu, hàng thêu đan, hàng áo len; nguyên phụ liệu, phụ tùng, hoá chất, thuốc nhuộm và các sản phẩm cuối cùng của ngành dệt may; máy móc, thiết bị may; hàng thủ công mỹ nghệ;</w:t>
      </w:r>
    </w:p>
    <w:p>
      <w:r>
        <w:rPr>
          <w:b w:val="0"/>
          <w:i w:val="0"/>
        </w:rPr>
        <w:t>- Đại lý và kinh doanh thiết bị, hàng tiêu dùng; dịch vụ giao nhận, bảo quản, vận chuyển hàng hoá xuất nhập khẩu;</w:t>
      </w:r>
    </w:p>
    <w:p>
      <w:r>
        <w:rPr>
          <w:b w:val="0"/>
          <w:i w:val="0"/>
        </w:rPr>
        <w:t>- Kinh doanh xuất nhập khẩu nguyên liệu hải sản, hàng công nghệ thực phẩm, ô tô xe máy, máy điều hoà không khí và các mặt hàng tiêu dùng khác;</w:t>
      </w:r>
    </w:p>
    <w:p>
      <w:r>
        <w:rPr>
          <w:b w:val="0"/>
          <w:i w:val="0"/>
        </w:rPr>
        <w:t>- Kinh doanh khách sạn, nhà hàng, dịch vụ du lịch, khu vui chơi, giải trí;</w:t>
      </w:r>
    </w:p>
    <w:p>
      <w:r>
        <w:rPr>
          <w:b w:val="0"/>
          <w:i w:val="0"/>
        </w:rPr>
        <w:t>- Thi công lắp đặt hệ thống điện dân dụng, công nghiệp phục vụ ngành dệt may và xây dựng dân dụng; hệ thống điện lạnh;</w:t>
      </w:r>
    </w:p>
    <w:p>
      <w:r>
        <w:rPr>
          <w:b w:val="0"/>
          <w:i w:val="0"/>
        </w:rPr>
        <w:t>- Kinh doanh các ngành nghề khác phù hợp với quy định của pháp luật.</w:t>
      </w:r>
    </w:p>
    <w:p>
      <w:r>
        <w:rPr>
          <w:b/>
          <w:i w:val="0"/>
        </w:rPr>
        <w:t xml:space="preserve">Điều 4. </w:t>
      </w:r>
      <w:r>
        <w:rPr>
          <w:b w:val="0"/>
          <w:i w:val="0"/>
        </w:rPr>
        <w:t>Công ty cổ phần Sản xuất Xuất nhập khẩu dệt may Đà Nẵng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Tổng công ty Dệt - May Việt Nam có trách nhiệm chỉ đạo Công ty Sản xuất Xuất nhập khẩu dệt may Đà Nẵng tổ chức bán cổ phần và tổ chức Đại hội đồng cổ đông lần đầu Công ty cổ phần theo đúng quy định hiện hành.</w:t>
      </w:r>
    </w:p>
    <w:p>
      <w:r>
        <w:rPr>
          <w:b w:val="0"/>
          <w:i w:val="0"/>
        </w:rPr>
        <w:t>Giám đốc và Kế toán trưởng Công ty Sản xuất Xuất nhập khẩu dệt may Đà Nẵng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Dệt - May Việt Nam, Giám đốc Công ty Sản xuất Xuất nhập khẩu dệt may Đà Nẵng và Chủ tịch Hội đồng quản trị, Giám đốc Công ty cổ phần Sản xuất Xuất nhập khẩu dệt may Đà Nẵng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