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144/2003/QĐ-BCN Về việc sửa đổi khoản 1 Điều 1 QĐ số 121/2003/QĐ-BCN ngày 11 tháng 7 năm 2003 của BT Bộ Công nghiệp về chuyển XN Cơ điện thuộc CTy Xây lắp điện 3 thành CTy cổ phần Xây lắp điện 3.4</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144/2003/QĐ-BCN</w:t>
      </w:r>
      <w:r>
        <w:rPr>
          <w:b w:val="0"/>
          <w:i w:val="0"/>
        </w:rPr>
        <w:br/>
      </w:r>
      <w:r>
        <w:rPr>
          <w:b w:val="0"/>
          <w:i w:val="0"/>
        </w:rPr>
        <w:br/>
      </w:r>
      <w:r>
        <w:rPr>
          <w:b w:val="0"/>
          <w:i/>
        </w:rPr>
        <w:br/>
      </w:r>
      <w:r>
        <w:rPr>
          <w:b w:val="0"/>
          <w:i/>
        </w:rPr>
        <w:t>Hà Nội, ngày 11 tháng 09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144/2003/QĐ-BCN</w:t>
      </w:r>
      <w:r>
        <w:rPr>
          <w:b w:val="0"/>
          <w:i w:val="0"/>
        </w:rPr>
        <w:br/>
      </w:r>
      <w:r>
        <w:rPr>
          <w:b w:val="0"/>
          <w:i w:val="0"/>
        </w:rPr>
        <w:br/>
      </w:r>
      <w:r>
        <w:rPr>
          <w:b w:val="0"/>
          <w:i/>
        </w:rPr>
        <w:br/>
      </w:r>
      <w:r>
        <w:rPr>
          <w:b w:val="0"/>
          <w:i/>
        </w:rPr>
        <w:t>Hà Nội, ngày 11 tháng 09 năm 2003</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144/2003/QĐ-BCN</w:t>
      </w:r>
      <w:r>
        <w:rPr>
          <w:b w:val="0"/>
          <w:i w:val="0"/>
        </w:rPr>
        <w:br/>
      </w:r>
      <w:r>
        <w:rPr>
          <w:b w:val="0"/>
          <w:i w:val="0"/>
        </w:rPr>
        <w:br/>
      </w:r>
      <w:r>
        <w:rPr>
          <w:b w:val="0"/>
          <w:i/>
        </w:rPr>
        <w:br/>
      </w:r>
      <w:r>
        <w:rPr>
          <w:b w:val="0"/>
          <w:i/>
        </w:rPr>
        <w:t>Hà Nội, ngày 11 tháng 09 năm 2003</w:t>
      </w:r>
      <w:r>
        <w:rPr>
          <w:b w:val="0"/>
          <w:i/>
        </w:rPr>
        <w:br/>
      </w:r>
      <w:r>
        <w:rPr>
          <w:b w:val="0"/>
          <w:i w:val="0"/>
        </w:rPr>
        <w:br/>
      </w:r>
    </w:p>
    <w:p>
      <w:pPr>
        <w:jc w:val="center"/>
      </w:pPr>
      <w:r>
        <w:rPr>
          <w:b w:val="0"/>
          <w:i w:val="0"/>
        </w:rPr>
        <w:br/>
      </w:r>
      <w:r>
        <w:rPr>
          <w:b w:val="0"/>
          <w:i w:val="0"/>
        </w:rPr>
        <w:t>Số: 144/2003/QĐ-BCN</w:t>
      </w:r>
      <w:r>
        <w:rPr>
          <w:b w:val="0"/>
          <w:i w:val="0"/>
        </w:rPr>
        <w:br/>
      </w:r>
    </w:p>
    <w:p>
      <w:pPr>
        <w:jc w:val="center"/>
      </w:pPr>
      <w:r>
        <w:rPr>
          <w:b w:val="0"/>
          <w:i w:val="0"/>
        </w:rPr>
        <w:br/>
      </w:r>
      <w:r>
        <w:rPr>
          <w:b w:val="0"/>
          <w:i w:val="0"/>
        </w:rPr>
        <w:t>Hà Nội, ngày 11 tháng 09 năm 2003</w:t>
      </w:r>
      <w:r>
        <w:rPr>
          <w:b w:val="0"/>
          <w:i w:val="0"/>
        </w:rPr>
        <w:br/>
      </w:r>
    </w:p>
    <w:p>
      <w:pPr>
        <w:jc w:val="center"/>
      </w:pPr>
      <w:r>
        <w:rPr>
          <w:b/>
          <w:i w:val="0"/>
        </w:rPr>
        <w:t xml:space="preserve">QUYẾT ĐỊNH </w:t>
      </w:r>
    </w:p>
    <w:p>
      <w:pPr>
        <w:jc w:val="center"/>
      </w:pPr>
      <w:r>
        <w:rPr>
          <w:b/>
          <w:i w:val="0"/>
        </w:rPr>
        <w:t>Về việc sửa đổi khoản 1 Điều 1 QĐ số 121/2003/QĐ-BCN ngày 11 tháng 7 năm 2003 của BT Bộ Công nghiệp về chuyển XN Cơ điện thuộc Cty Xây lắp điện 3 thành Cty cổ phần Xây lắp điện 3.4</w:t>
      </w:r>
    </w:p>
    <w:p>
      <w:pPr>
        <w:jc w:val="center"/>
      </w:pPr>
      <w:r>
        <w:rPr>
          <w:b/>
          <w:i w:val="0"/>
        </w:rPr>
        <w:t>BỘ TRƯỞNG BỘ CÔNG NGHIỆP</w:t>
      </w:r>
    </w:p>
    <w:p>
      <w:pPr>
        <w:jc w:val="both"/>
      </w:pPr>
      <w:r>
        <w:rPr>
          <w:b w:val="0"/>
          <w:i/>
        </w:rPr>
        <w:t>Căn cứ Nghị định số 55/2003/NĐ-CP ngày 28 tháng 5 năm 2003 của Chính phủ quy định chức năng, nhiệm vụ, quyền hạn và cơ cấu tổ chức của Bộ Công nghiệp;</w:t>
      </w:r>
    </w:p>
    <w:p>
      <w:pPr>
        <w:jc w:val="both"/>
      </w:pPr>
      <w:r>
        <w:rPr>
          <w:b w:val="0"/>
          <w:i/>
        </w:rPr>
        <w:t>Căn cứ Nghị định số 64/2002/NĐ-CP ngày 19 tháng 6 năm 2002 của Chính phủ về việc chuyển doanh nghiệp nhà nước thành công ty cổ phần;</w:t>
      </w:r>
    </w:p>
    <w:p>
      <w:pPr>
        <w:jc w:val="both"/>
      </w:pPr>
      <w:r>
        <w:rPr>
          <w:b w:val="0"/>
          <w:i/>
        </w:rPr>
        <w:t>Xét đề nghị của Công ty Xây lắp điện 3 tại Công văn số 03577 CV/XLĐ3-TH, ngày 27 tháng 8 năm 2003;</w:t>
      </w:r>
    </w:p>
    <w:p>
      <w:pPr>
        <w:jc w:val="both"/>
      </w:pPr>
      <w:r>
        <w:rPr>
          <w:b w:val="0"/>
          <w:i/>
        </w:rPr>
        <w:t>Theo đề nghị của Ban Đổi mới và Phát triển doanh nghiệp Bộ Công nghiệp và Vụ trưởng Vụ Tổ chức - Cán bộ,</w:t>
      </w:r>
    </w:p>
    <w:p>
      <w:pPr>
        <w:jc w:val="center"/>
      </w:pPr>
      <w:r>
        <w:rPr>
          <w:b/>
          <w:i w:val="0"/>
        </w:rPr>
        <w:t>QUYẾT ĐỊNH:</w:t>
      </w:r>
    </w:p>
    <w:p>
      <w:pPr>
        <w:jc w:val="both"/>
      </w:pPr>
      <w:r>
        <w:rPr>
          <w:b/>
          <w:i w:val="0"/>
        </w:rPr>
        <w:t xml:space="preserve">Điều 1. </w:t>
      </w:r>
      <w:r>
        <w:rPr>
          <w:b w:val="0"/>
          <w:i w:val="0"/>
        </w:rPr>
        <w:t>Sửa đổi khoản 1 Điều 1 Quyết định số 121/2003/QĐ-BCN ngày 11 tháng 7 năm 2003 của Bộ trưởng Bộ Công nghiệp về chuyển Xí nghiệp Cơ điện thành Công ty cổ phần Xây lắp điện 3.4 như sau:</w:t>
      </w:r>
    </w:p>
    <w:p>
      <w:pPr>
        <w:jc w:val="both"/>
      </w:pPr>
      <w:r>
        <w:rPr>
          <w:b w:val="0"/>
          <w:i w:val="0"/>
        </w:rPr>
        <w:t>1. Cơ cấu vốn điều lệ.</w:t>
      </w:r>
    </w:p>
    <w:p>
      <w:pPr>
        <w:jc w:val="both"/>
      </w:pPr>
      <w:r>
        <w:rPr>
          <w:b w:val="0"/>
          <w:i w:val="0"/>
        </w:rPr>
        <w:t>Vốn điều lệ của Công ty cổ phần là 5.150.000.000 đồng (năm tỷ, một trăm năm mươi triệu đồng chẵn). Trong đó:</w:t>
      </w:r>
    </w:p>
    <w:p>
      <w:pPr>
        <w:jc w:val="both"/>
      </w:pPr>
      <w:r>
        <w:rPr>
          <w:b w:val="0"/>
          <w:i w:val="0"/>
        </w:rPr>
        <w:t>- Tỷ lệ cổ phần của Nhà nước: 58,50%;</w:t>
      </w:r>
    </w:p>
    <w:p>
      <w:pPr>
        <w:jc w:val="both"/>
      </w:pPr>
      <w:r>
        <w:rPr>
          <w:b w:val="0"/>
          <w:i w:val="0"/>
        </w:rPr>
        <w:t>- Tỷ lệ cổ phần bán cho người lao động trong Xí nghiệp: 41,50%;</w:t>
      </w:r>
    </w:p>
    <w:p>
      <w:pPr>
        <w:jc w:val="both"/>
      </w:pPr>
      <w:r>
        <w:rPr>
          <w:b w:val="0"/>
          <w:i w:val="0"/>
        </w:rPr>
        <w:t>Trị giá một cổ phần: 100.000 đồng.</w:t>
      </w:r>
    </w:p>
    <w:p>
      <w:pPr>
        <w:jc w:val="both"/>
      </w:pPr>
      <w:r>
        <w:rPr>
          <w:b/>
          <w:i w:val="0"/>
        </w:rPr>
        <w:t xml:space="preserve">Điều 2. </w:t>
      </w:r>
      <w:r>
        <w:rPr>
          <w:b w:val="0"/>
          <w:i w:val="0"/>
        </w:rPr>
        <w:t>Quyết định này có hiệu lực thi hành sau 15 ngày kể từ ngày đăng Công báo.</w:t>
      </w:r>
    </w:p>
    <w:p>
      <w:pPr>
        <w:jc w:val="both"/>
      </w:pPr>
      <w:r>
        <w:rPr>
          <w:b w:val="0"/>
          <w:i w:val="0"/>
        </w:rPr>
        <w:t>Chánh Văn phòng Bộ, Chánh Thanh tra Bộ, các Vụ trưởng, Cục trưởng thuộc Bộ, Tổng giám đốc Công ty Xây lắp điện 3, Giám đốc Xí nghiệp Cơ điện và Chủ tịch Hội đồng quản trị, Giám đốc Công ty cổ phần Xây lắp điện 3.4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br/>
      </w:r>
      <w:r>
        <w:rPr>
          <w:b/>
          <w:i w:val="0"/>
        </w:rPr>
        <w:t>Nguyễn Xuân Thuý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br/>
      </w:r>
      <w:r>
        <w:rPr>
          <w:b/>
          <w:i w:val="0"/>
        </w:rPr>
        <w:t>Nguyễn Xuân Thuý</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val="0"/>
          <w:i w:val="0"/>
        </w:rPr>
        <w:br/>
      </w:r>
      <w:r>
        <w:rPr>
          <w:b/>
          <w:i w:val="0"/>
        </w:rPr>
        <w:br/>
      </w:r>
      <w:r>
        <w:rPr>
          <w:b/>
          <w:i w:val="0"/>
        </w:rPr>
        <w:t>Nguyễn Xuân Thuý</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Nguyễn Xuân Thuý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