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định số 149-HĐBT Về việc giải thể Công ty xuất nhập khẩu và chuyển khẩu trực thuộc Bộ Ngoại thương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HỘI ĐỒNG 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149-HĐBT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04 tháng 12 năm 1981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HỘI ĐỒNG 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HỘI ĐỒNG BỘ TRƯỞNG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HỘI ĐỒNG BỘ TRƯỞNG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149-HĐBT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04 tháng 12 năm 1981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149-HĐBT</w:t>
      </w:r>
      <w:r>
        <w:rPr>
          <w:b w:val="0"/>
          <w:i w:val="0"/>
        </w:rPr>
        <w:br/>
      </w:r>
    </w:p>
    <w:p>
      <w:pPr>
        <w:jc w:val="right"/>
      </w:pPr>
      <w:r>
        <w:rPr>
          <w:b w:val="0"/>
          <w:i w:val="0"/>
        </w:rPr>
        <w:br/>
      </w:r>
      <w:r>
        <w:rPr>
          <w:b w:val="0"/>
          <w:i w:val="0"/>
        </w:rPr>
        <w:t>Hà Nội, Ngày 04 tháng 12 năm 1981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 w:val="0"/>
          <w:i w:val="0"/>
        </w:rPr>
        <w:t xml:space="preserve">CỦA HỘI ĐỒNG BỘ TRƯỞNG SỐ 149-HĐBT NGÀY 4 THÁNG 12 NĂM 1981 VỀ </w:t>
      </w:r>
      <w:r>
        <w:br/>
      </w:r>
      <w:r>
        <w:rPr>
          <w:b w:val="0"/>
          <w:i w:val="0"/>
        </w:rPr>
        <w:br/>
        <w:t xml:space="preserve">     VIỆC GIẢI THỂ CÔNG TY XUẤT NHẬP KHẨU VÀ CHUYỂN KHẨU TRỰC </w:t>
      </w:r>
      <w:r>
        <w:br/>
      </w:r>
      <w:r>
        <w:rPr>
          <w:b w:val="0"/>
          <w:i w:val="0"/>
        </w:rPr>
        <w:br/>
        <w:t xml:space="preserve">     THUỘC BỘ NGOẠI THƯƠNG</w:t>
      </w:r>
    </w:p>
    <w:p>
      <w:r>
        <w:rPr>
          <w:b/>
          <w:i w:val="0"/>
        </w:rPr>
        <w:t>HỘI ĐỒNG BỘ TRƯỞNG</w:t>
      </w:r>
    </w:p>
    <w:p>
      <w:r>
        <w:rPr>
          <w:b w:val="0"/>
          <w:i/>
        </w:rPr>
        <w:t>Căn cứ vào Luật Tổ chức Hội đồng Bộ trưởng ngày 4-7-1981;</w:t>
      </w:r>
    </w:p>
    <w:p>
      <w:r>
        <w:rPr>
          <w:b w:val="0"/>
          <w:i/>
        </w:rPr>
        <w:t>Căn cứ Nghị định số 231-CP ngày 21-6-1979 của Hội đồng Chính phủ quy định quyền hạn, nhiệm vụ và tổ chức bộ máy của Bộ Ngoại thương;</w:t>
      </w:r>
    </w:p>
    <w:p>
      <w:r>
        <w:rPr>
          <w:b w:val="0"/>
          <w:i/>
        </w:rPr>
        <w:t>Xét đề nghị của đồng chí Bộ trưởng Bộ Ngoại thương.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1- </w:t>
      </w:r>
      <w:r>
        <w:rPr>
          <w:b w:val="0"/>
          <w:i w:val="0"/>
        </w:rPr>
        <w:t xml:space="preserve">Nay giải thể Công ty xuất nhập khẩu và chuyển khẩu trực thuộc Bộ Ngoại thương. </w:t>
      </w:r>
    </w:p>
    <w:p>
      <w:r>
        <w:rPr>
          <w:b/>
          <w:i w:val="0"/>
        </w:rPr>
        <w:t xml:space="preserve">Điều 2- </w:t>
      </w:r>
      <w:r>
        <w:rPr>
          <w:b w:val="0"/>
          <w:i w:val="0"/>
        </w:rPr>
        <w:t>Đồng chí Bộ trưởng Bộ Ngoại thương chịu trách nhiệm chỉ đạo việc thanh lý tài sản của công ty theo chế độ hiện hành của Nhà nước.</w:t>
      </w:r>
    </w:p>
    <w:p>
      <w:r>
        <w:rPr>
          <w:b/>
          <w:i w:val="0"/>
        </w:rPr>
        <w:t xml:space="preserve">Điều 3- </w:t>
      </w:r>
      <w:r>
        <w:rPr>
          <w:b w:val="0"/>
          <w:i w:val="0"/>
        </w:rPr>
        <w:t>Các đồng chí Bộ trưởng Tổng thư ký Hội đồng Bộ trưởng, Bộ trưởng Bộ Ngoại thương chịu trách nhiệm thi hành quyết định này.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Tố Hữu</w:t>
      </w:r>
      <w:r>
        <w:rPr>
          <w:b/>
          <w:i w:val="0"/>
        </w:rPr>
        <w:br/>
      </w:r>
      <w:r>
        <w:rPr>
          <w:b/>
          <w:i w:val="0"/>
        </w:rPr>
        <w:t>(Đã ký)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Tố Hữu</w:t>
      </w:r>
      <w:r>
        <w:rPr>
          <w:b/>
          <w:i w:val="0"/>
        </w:rPr>
        <w:br/>
      </w:r>
      <w:r>
        <w:rPr>
          <w:b/>
          <w:i w:val="0"/>
        </w:rPr>
        <w:t>(Đã ký)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Tố Hữu</w:t>
      </w:r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