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152/QĐ-TTg Về việc tặng thưởng bằng khen của Thủ tướng Chính phủ</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t>--------</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152/QĐ-TTg</w:t>
      </w:r>
      <w:r>
        <w:rPr>
          <w:b w:val="0"/>
          <w:i w:val="0"/>
        </w:rPr>
        <w:br/>
      </w:r>
      <w:r>
        <w:rPr>
          <w:b w:val="0"/>
          <w:i w:val="0"/>
        </w:rPr>
        <w:br/>
      </w:r>
      <w:r>
        <w:rPr>
          <w:b w:val="0"/>
          <w:i/>
        </w:rPr>
        <w:t>Hà Nội, ngày 28 tháng 01 năm 2015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r>
        <w:rPr>
          <w:b/>
          <w:i w:val="0"/>
        </w:rPr>
        <w:t>QUYẾT ĐỊNH</w:t>
      </w:r>
    </w:p>
    <w:p>
      <w:r>
        <w:rPr>
          <w:b w:val="0"/>
          <w:i w:val="0"/>
        </w:rPr>
        <w:t xml:space="preserve">PHÊ DUYỆT DỰ TOÁN THỰC HIỆN KẾ HOẠCH ỨNG DỤNG CÔNG NGHỆ </w:t>
      </w:r>
      <w:r>
        <w:rPr>
          <w:b w:val="0"/>
          <w:i w:val="0"/>
        </w:rPr>
        <w:t xml:space="preserve">THÔNG TIN </w:t>
      </w:r>
    </w:p>
    <w:p>
      <w:r>
        <w:rPr>
          <w:b w:val="0"/>
          <w:i w:val="0"/>
        </w:rPr>
        <w:t xml:space="preserve">TRONG HOẠT ĐỘNG CỦA NGÀNH BẢO HIỂM XÃ HỘI GIAI ĐOẠN </w:t>
      </w:r>
      <w:r>
        <w:rPr>
          <w:b w:val="0"/>
          <w:i w:val="0"/>
        </w:rPr>
        <w:t>2012 - 2015</w:t>
      </w:r>
    </w:p>
    <w:p>
      <w:r>
        <w:rPr>
          <w:b/>
          <w:i w:val="0"/>
        </w:rPr>
        <w:t>THỦ TƯỚNG CHÍNH PHỦ</w:t>
      </w:r>
    </w:p>
    <w:p>
      <w:r>
        <w:rPr>
          <w:b w:val="0"/>
          <w:i/>
        </w:rPr>
        <w:t>Căn cứ Luật Tổ chức Chính phủ ngày 25 tháng 12 năm 2001;</w:t>
      </w:r>
    </w:p>
    <w:p>
      <w:r>
        <w:rPr>
          <w:b w:val="0"/>
          <w:i/>
        </w:rPr>
        <w:t>Căn cứ Luật Bảo hiểm xã hội ngày 29 tháng 6 năm 2006;</w:t>
      </w:r>
    </w:p>
    <w:p>
      <w:r>
        <w:rPr>
          <w:b w:val="0"/>
          <w:i/>
        </w:rPr>
        <w:t>Căn cứ Luật Bảo hiểm y tế ngày 14 tháng 11 năm 2008 và Luật sửa đổi, bổ sung một số điều của Luật Bảo hiểm y tế ngày 13 tháng 6 năm 2014;</w:t>
      </w:r>
    </w:p>
    <w:p>
      <w:r>
        <w:rPr>
          <w:b w:val="0"/>
          <w:i/>
        </w:rPr>
        <w:t>Căn cứ Luật Việc làm ngày 16 tháng 11 năm 2013;</w:t>
      </w:r>
    </w:p>
    <w:p>
      <w:r>
        <w:rPr>
          <w:b w:val="0"/>
          <w:i/>
        </w:rPr>
        <w:t>Căn cứ Nghị định số 64/2007/NĐ-CP ngày 10 tháng 4 năm 2007 của Chính phủ về ứng dụng công nghệ thông tin trong hoạt động của cơ quan Nhà nước;</w:t>
      </w:r>
    </w:p>
    <w:p>
      <w:r>
        <w:rPr>
          <w:b w:val="0"/>
          <w:i/>
        </w:rPr>
        <w:t>Căn cứ Quyết định số 04/2011/QĐ-TTg ngày 20 tháng 01 năm 2011 của Thủ tướng Chính phủ về quản lý tài chính đối với Bảo hiểm xã hội Việt Nam;</w:t>
      </w:r>
    </w:p>
    <w:p>
      <w:r>
        <w:rPr>
          <w:b w:val="0"/>
          <w:i/>
        </w:rPr>
        <w:t>Xét đề nghị của Bộ trưởng Bộ Tài chính tại văn bản số 19033/BTC-HCSN ngày 29 tháng 12 năm 2014,</w:t>
      </w:r>
    </w:p>
    <w:p>
      <w:r>
        <w:rPr>
          <w:b/>
          <w:i w:val="0"/>
        </w:rPr>
        <w:t>QUYẾT ĐỊNH:</w:t>
      </w:r>
    </w:p>
    <w:p>
      <w:r>
        <w:rPr>
          <w:b/>
          <w:i w:val="0"/>
        </w:rPr>
        <w:t>Điều 1.</w:t>
      </w:r>
      <w:r>
        <w:rPr>
          <w:b/>
          <w:i w:val="0"/>
        </w:rPr>
        <w:t xml:space="preserve"> </w:t>
      </w:r>
      <w:r>
        <w:rPr>
          <w:b w:val="0"/>
          <w:i w:val="0"/>
        </w:rPr>
        <w:t>Phê duyệt dự toán thực hiện Kế hoạch ứng dụng công nghệ thông tin trong hoạt động của ngành Bảo hiểm xã hội Việt Nam giai đoạn 2012 - 2015 với tổng kinh phí là 1.263,33 tỷ đồng (một ngàn hai trăm sáu mươi ba tỷ, ba trăm ba mươi ba triệu đồng) từ các nguồn theo quy định tại Điều 11 Quyết định số 04/2011/QĐ-TTg ngày 20 tháng 01 năm 2011 của Thủ tướng Chính phủ về quản lý tài chính đối với Bảo hiểm xã hội Việt Nam, trong đó:</w:t>
      </w:r>
    </w:p>
    <w:p>
      <w:r>
        <w:rPr>
          <w:b w:val="0"/>
          <w:i w:val="0"/>
        </w:rPr>
        <w:t>1. Nhóm dự án phần mềm và cơ sở dữ liệu chuyên ngành: 495,83 tỷ đồng.</w:t>
      </w:r>
    </w:p>
    <w:p>
      <w:r>
        <w:rPr>
          <w:b w:val="0"/>
          <w:i w:val="0"/>
        </w:rPr>
        <w:t>2. Nhóm dự án hạ tầng kỹ thuật công nghệ thông tin (bao gồm 100 tỷ đồng đã bố trí trong dự toán chi quản lý bộ máy năm 2014 được giao tại Quyết định số 255/QĐ-TTg ngày 14 tháng 02 năm 2014 của Thủ tướng Chính phủ về giao dự toán thu, chi năm 2014 của Bảo hiểm xã hội Việt Nam): 750 tỷ đồng.</w:t>
      </w:r>
    </w:p>
    <w:p>
      <w:r>
        <w:rPr>
          <w:b w:val="0"/>
          <w:i w:val="0"/>
        </w:rPr>
        <w:t>3. Chi hoạt động phát triển ứng dụng công nghệ thông tin: 17,5 tỷ đồng.</w:t>
      </w:r>
    </w:p>
    <w:p>
      <w:r>
        <w:rPr>
          <w:b/>
          <w:i w:val="0"/>
        </w:rPr>
        <w:t>Điều 2.</w:t>
      </w:r>
      <w:r>
        <w:rPr>
          <w:b/>
          <w:i w:val="0"/>
        </w:rPr>
        <w:t xml:space="preserve"> </w:t>
      </w:r>
      <w:r>
        <w:rPr>
          <w:b w:val="0"/>
          <w:i w:val="0"/>
        </w:rPr>
        <w:t>Tổ chức thực hiện</w:t>
      </w:r>
    </w:p>
    <w:p>
      <w:r>
        <w:rPr>
          <w:b w:val="0"/>
          <w:i w:val="0"/>
        </w:rPr>
        <w:t>1. Tổng giám đốc Bảo hiểm xã hội Việt Nam:</w:t>
      </w:r>
    </w:p>
    <w:p>
      <w:r>
        <w:rPr>
          <w:b w:val="0"/>
          <w:i w:val="0"/>
        </w:rPr>
        <w:t>a) Chịu trách nhiệm chỉ đạo và tổ chức thực hiện đồng bộ các hoạt động của Kế hoạch ứng dụng công nghệ thông tin; quản lý và sử dụng kinh phí đảm bảo đúng mục đích, có hiệu quả và theo đúng các quy định của pháp luật về đấu thầu mua sắm tài sản;</w:t>
      </w:r>
    </w:p>
    <w:p>
      <w:r>
        <w:rPr>
          <w:b w:val="0"/>
          <w:i w:val="0"/>
        </w:rPr>
        <w:t>b) Thực hiện đầu tư theo hình thức mua sắm, dự án, thuê dịch vụ công nghệ thông tin, tùy theo từng nội dung đầu tư của Kế hoạch; trường hợp vượt quá thẩm quyền báo cáo Thủ tướng Chính phủ xem xét, quyết định;</w:t>
      </w:r>
    </w:p>
    <w:p>
      <w:r>
        <w:rPr>
          <w:b w:val="0"/>
          <w:i w:val="0"/>
        </w:rPr>
        <w:t>c) Công khai các dự án ứng dụng công nghệ thông tin trên Cổng, Trang thông tin điện tử của Bảo hiểm xã hội các tỉnh, thành phố trực thuộc Trung ương và trên Cổng Thông tin điện tử của Bảo hiểm xã hội Việt Nam;</w:t>
      </w:r>
    </w:p>
    <w:p>
      <w:r>
        <w:rPr>
          <w:b w:val="0"/>
          <w:i w:val="0"/>
        </w:rPr>
        <w:t>d) Định kỳ báo cáo Hội đồng quản lý Bảo hiểm Xã hội Việt Nam về tình hình và kết quả thực hiện các hoạt động của Kế hoạch.</w:t>
      </w:r>
    </w:p>
    <w:p>
      <w:r>
        <w:rPr>
          <w:b w:val="0"/>
          <w:i w:val="0"/>
        </w:rPr>
        <w:t>2. Hội đồng quản lý Bảo hiểm Xã hội Việt Nam giúp Thủ tướng Chính phủ chỉ đạo và giám sát việc thực hiện Kế hoạch ứng dụng công nghệ thông tin trong hoạt động của ngành Bảo hiểm xã hội giai đoạn 2012 - 2015 bảo đảm việc thực hiện theo đúng tiến độ và quy định của Nhà nước.</w:t>
      </w:r>
    </w:p>
    <w:p>
      <w:r>
        <w:rPr>
          <w:b/>
          <w:i w:val="0"/>
        </w:rPr>
        <w:t>Điều 3.</w:t>
      </w:r>
      <w:r>
        <w:rPr>
          <w:b w:val="0"/>
          <w:i w:val="0"/>
        </w:rPr>
        <w:t xml:space="preserve"> Quyết định này có hiệu lực kể từ ngày ký.</w:t>
      </w:r>
    </w:p>
    <w:p>
      <w:r>
        <w:rPr>
          <w:b/>
          <w:i w:val="0"/>
        </w:rPr>
        <w:t>Điều 4.</w:t>
      </w:r>
      <w:r>
        <w:rPr>
          <w:b/>
          <w:i w:val="0"/>
        </w:rPr>
        <w:t xml:space="preserve"> </w:t>
      </w:r>
      <w:r>
        <w:rPr>
          <w:b w:val="0"/>
          <w:i w:val="0"/>
        </w:rPr>
        <w:t>Chủ tịch Hội đồng quản lý Bảo hiểm xã hội Việt Nam, Tổng giám đốc Bảo hiểm xã hội Việt Nam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THỦ TƯỚNG</w:t>
            </w:r>
            <w:r>
              <w:br/>
            </w:r>
            <w:r>
              <w:br/>
            </w:r>
            <w:r>
              <w:br/>
            </w:r>
            <w:r>
              <w:br/>
            </w:r>
            <w:r>
              <w:rPr>
                <w:b/>
                <w:i w:val="0"/>
              </w:rPr>
              <w:t>Nguyễn Tấn Dũng</w:t>
            </w:r>
          </w:p>
        </w:tc>
      </w:tr>
    </w:tbl>
    <w:p>
      <w:r>
        <w:rPr>
          <w:b/>
          <w:i w:val="0"/>
        </w:rPr>
        <w:t xml:space="preserve">DANH SÁCH </w:t>
      </w:r>
    </w:p>
    <w:p>
      <w:r>
        <w:rPr>
          <w:b w:val="0"/>
          <w:i w:val="0"/>
        </w:rPr>
        <w:t>ĐƯỢC TẶNG THƯỞNG BẰNG KHEN CỦA THỦ TƯỚNG CHÍNH PHỦ</w:t>
      </w:r>
      <w:r>
        <w:br/>
      </w:r>
      <w:r>
        <w:rPr>
          <w:b w:val="0"/>
          <w:i/>
        </w:rPr>
        <w:t>(Ban hành kèm theo Quyết định 152/QĐ-TTg ngày 04 tháng 02 năm 2008 của Thủ tướng Chính phủ)</w:t>
      </w:r>
    </w:p>
    <w:p>
      <w:r>
        <w:rPr>
          <w:b w:val="0"/>
          <w:i/>
        </w:rPr>
        <w:t>_____________________________</w:t>
      </w:r>
    </w:p>
    <w:p>
      <w:r>
        <w:rPr>
          <w:b w:val="0"/>
          <w:i w:val="0"/>
        </w:rPr>
        <w:t>01. Công ty Cổ phần Đầu tư phát triển Đô thị và Khu công nghiệp Sông Đà thuộc Tổng Công ty Sông Đà, Bộ Xây dựng;</w:t>
      </w:r>
    </w:p>
    <w:p>
      <w:r>
        <w:rPr>
          <w:b w:val="0"/>
          <w:i w:val="0"/>
        </w:rPr>
        <w:t>02. Ông Đinh Ngọc Sơn, Trưởng phòng Phòng Thiết bị công nghệ thuộc Tổng công ty Sông Đà, Bộ Xây dựng;</w:t>
      </w:r>
    </w:p>
    <w:p>
      <w:r>
        <w:rPr>
          <w:b w:val="0"/>
          <w:i w:val="0"/>
        </w:rPr>
        <w:t>03. Ông Ninh Duy Phóng, Phó Giám đốc Ban điều hành Dự án Thủy điện Sơn La thuộc Tổng công ty Sông Đà, Bộ Xây dựng;</w:t>
      </w:r>
    </w:p>
    <w:p>
      <w:r>
        <w:rPr>
          <w:b w:val="0"/>
          <w:i w:val="0"/>
        </w:rPr>
        <w:t>04. Ông Phạm Tuấn Hưởng, Phó Giám đốc Ban điều hành Dự án Thủy điện Tuyên Quang thuộc Tổng công ty Sông Đà, Bộ Xây dựng;</w:t>
      </w:r>
    </w:p>
    <w:p>
      <w:r>
        <w:rPr>
          <w:b w:val="0"/>
          <w:i w:val="0"/>
        </w:rPr>
        <w:t>05. Ông Nguyễn Văn Sinh, Chủ tịch Hội đồng Quản trị Công ty Cổ phần Sông Đà 2 thuộc Tổng công ty Sông Đà, Bộ Xây dựng;</w:t>
      </w:r>
    </w:p>
    <w:p>
      <w:r>
        <w:rPr>
          <w:b w:val="0"/>
          <w:i w:val="0"/>
        </w:rPr>
        <w:t>06. Ông Phí Đình Mạnh, Giám đốc Xí nghiệp Sông Đà 3.01 thuộc Công ty Cổ phần Sông Đà 3, Tổng công ty Sông Đà, Bộ Xây dựng;</w:t>
      </w:r>
    </w:p>
    <w:p>
      <w:r>
        <w:rPr>
          <w:b w:val="0"/>
          <w:i w:val="0"/>
        </w:rPr>
        <w:t>07. Ông Đào Xuân Phong, Giám đốc Chi nhánh Nghệ An thuộc Công ty Cổ phần Sông Đà 3, Tổng công ty Sông Đà, Bộ Xây dựng;</w:t>
      </w:r>
    </w:p>
    <w:p>
      <w:r>
        <w:rPr>
          <w:b w:val="0"/>
          <w:i w:val="0"/>
        </w:rPr>
        <w:t>08. Ông Lê Đức Du, Quản đốc Phân xưởng Nghiền sàng thuộc Chi nhánh 4.08, Công ty trách nhiệm hữu hạn Sông Đà, Tổng công ty Sông Đà, Bộ Xây dựng;</w:t>
      </w:r>
    </w:p>
    <w:p>
      <w:r>
        <w:rPr>
          <w:b w:val="0"/>
          <w:i w:val="0"/>
        </w:rPr>
        <w:t>09. Ông Nguyễn Minh Trị, Trưởng phòng Phòng Kỹ thuật Thi công An toàn thuộc Công ty cổ phần Sông Đà 6, Tổng công ty Sông Đà, Bộ Xây dựng;</w:t>
      </w:r>
    </w:p>
    <w:p>
      <w:r>
        <w:rPr>
          <w:b w:val="0"/>
          <w:i w:val="0"/>
        </w:rPr>
        <w:t>10. Ông Nguyễn Văn Nhi, Đội trưởng Xí nghiệp Sông Đà 6.02 thuộc Công ty Cổ phần Sông Đà 6, Tổng công ty Sông Đà, Bộ Xây dựng;</w:t>
      </w:r>
    </w:p>
    <w:p>
      <w:r>
        <w:rPr>
          <w:b w:val="0"/>
          <w:i w:val="0"/>
        </w:rPr>
        <w:t>11. Ông Trần Ngọc Hưng, Phó Giám đốc Xí nghiệp 8.01 thuộc Công ty trách nhiệm hữu hạn Nhà nước một thành viên Sông Đà 8, Tổng công ty Sông Đà, Bộ Xây dựng;</w:t>
      </w:r>
    </w:p>
    <w:p>
      <w:r>
        <w:rPr>
          <w:b w:val="0"/>
          <w:i w:val="0"/>
        </w:rPr>
        <w:t>12. Bà Hoàng Kim Trung, Phó Trưởng phòng Phòng Vật tư cơ giới thuộc Công ty Cổ phần Sông Đà 9, Tổng công ty Sông Đà, Bộ Xây dựng;</w:t>
      </w:r>
    </w:p>
    <w:p>
      <w:r>
        <w:rPr>
          <w:b w:val="0"/>
          <w:i w:val="0"/>
        </w:rPr>
        <w:t>13. Ông Nguyễn Đắc Thiệp, Giám đốc Chi nhánh Sông Đà 9.03 thuộc Công ty Cổ phần Sông Đà 9, Tổng công ty Sông Đà, Bộ Xây dựng;</w:t>
      </w:r>
    </w:p>
    <w:p>
      <w:r>
        <w:rPr>
          <w:b w:val="0"/>
          <w:i w:val="0"/>
        </w:rPr>
        <w:t>14. Ông Trần Hữu Lụa, Phó Giám đốc Chi nhánh Sông Đà 9.04 thuộc Công ty Cổ phần Sông Đà 9, Tổng công ty Sông Đà, Bộ Xây dựng;</w:t>
      </w:r>
    </w:p>
    <w:p>
      <w:r>
        <w:rPr>
          <w:b w:val="0"/>
          <w:i w:val="0"/>
        </w:rPr>
        <w:t>15. Ông Nguyễn Văn Hải, Giám đốc Chi nhánh Miền Nam thuộc Công ty Cổ phần Sông Đà 11, Tổng công ty Sông Đà, Bộ Xây dựng;</w:t>
      </w:r>
    </w:p>
    <w:p>
      <w:r>
        <w:rPr>
          <w:b w:val="0"/>
          <w:i w:val="0"/>
        </w:rPr>
        <w:t>16. Ông Phạm Lạp, Giám đốc Xí nghiệp 11.1 thuộc Công ty Cổ phần Sông Đà 11, Tổng công ty Sông Đà, Bộ Xây dựng;</w:t>
      </w:r>
    </w:p>
    <w:p>
      <w:r>
        <w:rPr>
          <w:b w:val="0"/>
          <w:i w:val="0"/>
        </w:rPr>
        <w:t>17. Ông Trịnh Khải, Phó Tổng Giám đốc Công ty Cổ phần Sông Đà 12 thuộc Tổng công ty Sông Đà, Bộ Xây dựng;</w:t>
      </w:r>
    </w:p>
    <w:p>
      <w:r>
        <w:rPr>
          <w:b w:val="0"/>
          <w:i w:val="0"/>
        </w:rPr>
        <w:t>18. Bà Lê Thị Thiên Kim, Kế toán trưởng Công ty Cổ phần Tư vấn Sông Đà thuộc Tổng công ty Sông Đà, Bộ Xây dựng;</w:t>
      </w:r>
    </w:p>
    <w:p>
      <w:r>
        <w:rPr>
          <w:b w:val="0"/>
          <w:i w:val="0"/>
        </w:rPr>
        <w:t>19. Ông Nguyễn Anh, Tổng Giám đốc Công ty Cổ phần Cơ khí lắp máy Sông Đà thuộc Tổng công ty Sông Đà, Bộ Xây dựng;</w:t>
      </w:r>
    </w:p>
    <w:p>
      <w:r>
        <w:rPr>
          <w:b w:val="0"/>
          <w:i w:val="0"/>
        </w:rPr>
        <w:t>20. Ông Phạm Văn Thưởng, Phó Tổng Giám đốc Công ty Cổ phần Cơ khí lắp máy Sông Đà thuộc Tổng công ty Sông Đà, Bộ Xây dựng;</w:t>
      </w:r>
    </w:p>
    <w:p>
      <w:r>
        <w:rPr>
          <w:b w:val="0"/>
          <w:i w:val="0"/>
        </w:rPr>
        <w:t>21. Ông Thân Văn Trọng, Chủ tịch Hội đồng Quản trị kiêm Tổng Giám đốc Công ty Cổ phần Sông Đà 27 thuộc Tổng công ty Sông Đà, Bộ Xây dựng;</w:t>
      </w:r>
    </w:p>
    <w:p>
      <w:r>
        <w:rPr>
          <w:b w:val="0"/>
          <w:i w:val="0"/>
        </w:rPr>
        <w:t>22. Ông Vũ Đức Thuận, Tổng Giám đốc Công ty Cổ phần Đầu tư phát triển Đô thị và Khu Công nghiệp Sông Đà thuộc Tổng công ty Sông Đà, Bộ Xây dựng;</w:t>
      </w:r>
    </w:p>
    <w:p>
      <w:r>
        <w:rPr>
          <w:b w:val="0"/>
          <w:i w:val="0"/>
        </w:rPr>
        <w:t>23. Bà Lê Vũ Thủy, Chủ tịch Công đoàn Công ty Cổ phần Đầu tư phát triển Đô thị và Khu Công nghiệp Sông Đà thuộc Tổng công ty Sông Đà, Bộ Xây dựng;</w:t>
      </w:r>
    </w:p>
    <w:p>
      <w:r>
        <w:rPr>
          <w:b w:val="0"/>
          <w:i w:val="0"/>
        </w:rPr>
        <w:t>24. Ông Nguyễn Thiện Mỹ, Tổng Giám đốc Công ty Cổ phần Cung ứng nhân lực Quốc tế và Thương mại Sông Đà thuộc Tổng công ty Sông Đà, Bộ Xây dựng;</w:t>
      </w:r>
    </w:p>
    <w:p>
      <w:r>
        <w:rPr>
          <w:b w:val="0"/>
          <w:i w:val="0"/>
        </w:rPr>
        <w:t>25. Ông Hà Ngọc Phiếm, Giám đốc Công ty Cổ phần Thủy điện Nậm Mu thuộc Tổng công ty Sông Đà, Bộ Xây dựng;</w:t>
      </w:r>
    </w:p>
    <w:p>
      <w:r>
        <w:rPr>
          <w:b w:val="0"/>
          <w:i w:val="0"/>
        </w:rPr>
        <w:t>26. Ông Hoàng Đức Triệu, Phó Tổng Giám đốc Công ty Cổ phần Thủy điện Nậm Chiến thuộc Tổng công ty Sông Đà, Bộ Xây dựng;</w:t>
      </w:r>
    </w:p>
    <w:p>
      <w:r>
        <w:rPr>
          <w:b w:val="0"/>
          <w:i w:val="0"/>
        </w:rPr>
        <w:t>27. Ông Đặng Văn Tơ, Phó Tổng Giám đốc Công ty Cổ phần Thủy điện Nậm Chiến thuộc Tổng công ty Sông Đà, Bộ Xây dựng;</w:t>
      </w:r>
    </w:p>
    <w:p>
      <w:r>
        <w:rPr>
          <w:b w:val="0"/>
          <w:i w:val="0"/>
        </w:rPr>
        <w:t>28. Ông Trần Minh Châu, Phó Giám đốc Công ty Cổ phần Thủy điện Nậm Chiến thuộc Tổng công ty Sông Đà, Bộ Xây dựng;</w:t>
      </w:r>
    </w:p>
    <w:p>
      <w:r>
        <w:rPr>
          <w:b w:val="0"/>
          <w:i w:val="0"/>
        </w:rPr>
        <w:t>29. Ông Phạm Ngọc Thành, Tổng Giám đốc Công ty Thủy điện Bình Điền thuộc Tổng công ty Sông Đà, Bộ Xây dựng;</w:t>
      </w:r>
    </w:p>
    <w:p>
      <w:r>
        <w:rPr>
          <w:b w:val="0"/>
          <w:i w:val="0"/>
        </w:rPr>
        <w:t>30. Ông Mai Huy Tuấn, Chủ tịch Hội đồng Quản trị kiêm Giám đốc Công ty Cổ phần Đầu tư và Phát triển Điện Sê San 3A thuộc Tổng công ty Sông Đà, Bộ Xây dựng;</w:t>
      </w:r>
    </w:p>
    <w:p>
      <w:r>
        <w:rPr>
          <w:b w:val="0"/>
          <w:i w:val="0"/>
        </w:rPr>
        <w:t>31. Ông Lê Văn Thiện, Phó Giám đốc Công ty Cổ phần Đầu tư và Phát triển Điện Sê San 3A thuộc Tổng công ty Sông Đà, Bộ Xây dựng;</w:t>
      </w:r>
    </w:p>
    <w:p>
      <w:r>
        <w:rPr>
          <w:b w:val="0"/>
          <w:i w:val="0"/>
        </w:rPr>
        <w:t>32. Ông Bùi Hữu An, Phó Giám đốc Công ty Cổ phần Đầu tư và Phát triển Điện Sê San 3A thuộc Tổng công ty Sông Đà, Bộ Xây dựng;</w:t>
      </w:r>
    </w:p>
    <w:p>
      <w:r>
        <w:rPr>
          <w:b w:val="0"/>
          <w:i w:val="0"/>
        </w:rPr>
        <w:t>33. Ông Phạm Văn Phóng, Trưởng phòng Phòng Quản lý kỹ thuật thuộc Công ty Cổ phần Đầu tư và Phát triển Điện Sê San 3A, Tổng công ty Sông Đà, Bộ Xây dựng;</w:t>
      </w:r>
    </w:p>
    <w:p>
      <w:r>
        <w:rPr>
          <w:b w:val="0"/>
          <w:i w:val="0"/>
        </w:rPr>
        <w:t>34. Ông Nguyễn Văn Thuyết, Chủ tịch Hội đồng Quản trị Công ty Cổ phần Xi măng Hạ Long thuộc Tổng công ty Sông Đà, Bộ Xây dựng;</w:t>
      </w:r>
    </w:p>
    <w:p>
      <w:r>
        <w:rPr>
          <w:b w:val="0"/>
          <w:i w:val="0"/>
        </w:rPr>
        <w:t>35. Ông Bùi Văn Luyện, Tổng Giám đốc Công ty Cổ phần Xi măng Hạ Long thuộc Tổng công ty Sông Đà, Bộ Xây dựng;</w:t>
      </w:r>
    </w:p>
    <w:p>
      <w:r>
        <w:rPr>
          <w:b w:val="0"/>
          <w:i w:val="0"/>
        </w:rPr>
        <w:t>36. Ông Nguyễn Công Thưởng, Phó Giám đốc Công ty Cổ phần Xi măng Sông Đà thuộc Tổng công ty Sông Đà, Bộ Xây dựng;</w:t>
      </w:r>
    </w:p>
    <w:p>
      <w:r>
        <w:rPr>
          <w:b w:val="0"/>
          <w:i w:val="0"/>
        </w:rPr>
        <w:t>37. Ông Lê Gia Lộc Sơn, Trưởng phòng Phòng Quản lý kỹ thuật Công ty Cổ phần Xi măng Sông Đà Yaly thuộc Tổng công ty Sông Đà, Bộ Xây dựng;</w:t>
      </w:r>
    </w:p>
    <w:p>
      <w:r>
        <w:rPr>
          <w:b w:val="0"/>
          <w:i w:val="0"/>
        </w:rPr>
        <w:t>38. Ông Nguyễn Văn Viện, Quản đốc Phân xưởng Thành phẩm thuộc Công ty Cổ phần Xi măng Sông Đà Yaly, Tổng công ty Sông Đà, Bộ Xây dựng;</w:t>
      </w:r>
    </w:p>
    <w:p>
      <w:r>
        <w:rPr>
          <w:b w:val="0"/>
          <w:i w:val="0"/>
        </w:rPr>
        <w:t>39. Ông Dương Văn Báu, Giám đốc Công ty Cổ phần Xây lắp và Đầu tư Sông Đà thuộc Tổng công ty Sông Đà, Bộ Xây dựng;</w:t>
      </w:r>
    </w:p>
    <w:p>
      <w:r>
        <w:rPr>
          <w:b w:val="0"/>
          <w:i w:val="0"/>
        </w:rPr>
        <w:t>40. Ông Nguyễn Đức Nhạ, Giám đốc Công ty trách nhiệm hữu hạn Tư vấn Xây dựng Sông Đà Ucrin thuộc Tổng công ty Sông Đà, Bộ Xây dựng;</w:t>
      </w:r>
    </w:p>
    <w:p>
      <w:r>
        <w:rPr>
          <w:b w:val="0"/>
          <w:i w:val="0"/>
        </w:rPr>
        <w:t>41. Ông Phạm Văn Côi, Kế toán trưởng Trường Cao đẳng Xây dựng số 3, Bộ Xây dựng;</w:t>
      </w:r>
    </w:p>
    <w:p>
      <w:r>
        <w:rPr>
          <w:b w:val="0"/>
          <w:i w:val="0"/>
        </w:rPr>
        <w:t>42. Ông Nguyễn Văn Thành, Trưởng phòng Phòng Đào tạo thuộc Trường Cao đẳng Xây dựng số 3 thuộc Bộ Xây dựng;</w:t>
      </w:r>
    </w:p>
    <w:p>
      <w:r>
        <w:rPr>
          <w:b w:val="0"/>
          <w:i w:val="0"/>
        </w:rPr>
        <w:t>43. Bà Trần Thị Huyền Lương, Trưởng phòng Phòng Khoa học-Thanh tra thuộc Trường Cao đẳng Xây dựng số 3, Bộ Xây dựng;</w:t>
      </w:r>
    </w:p>
    <w:p>
      <w:r>
        <w:rPr>
          <w:b w:val="0"/>
          <w:i w:val="0"/>
        </w:rPr>
        <w:t>44. Bà Thiều Thị Tâm, Phó Chủ nhiệm khoa Khoa Kinh tế thuộc Trường Cao đẳng Xây dựng số 3, Bộ Xây dựng;</w:t>
      </w:r>
    </w:p>
    <w:p>
      <w:r>
        <w:rPr>
          <w:b w:val="0"/>
          <w:i w:val="0"/>
        </w:rPr>
        <w:t>45. Ông Nguyễn Văn Chế, Giám đốc Trung tâm Ngoại ngữ Tin học thuộc Trường Cao đẳng Xây dựng số 3, Bộ Xây dựng./.</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