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15/2022/QĐ-UBND quy định về khung giá dịch vụ sử dụng phà tại bến phà Lại Xuân, Dương Áo thành phố Hải Phòng</w:t>
      </w:r>
    </w:p>
    <w:p>
      <w:r>
        <w:rPr>
          <w:b w:val="0"/>
          <w:i w:val="0"/>
        </w:rPr>
        <w:br/>
      </w:r>
      <w:r>
        <w:rPr>
          <w:b w:val="0"/>
          <w:i w:val="0"/>
        </w:rPr>
        <w:br/>
      </w:r>
      <w:r>
        <w:rPr>
          <w:b/>
          <w:i w:val="0"/>
        </w:rPr>
        <w:t>ỦY BAN NHÂN DÂN</w:t>
      </w:r>
      <w:r>
        <w:br/>
      </w:r>
      <w:r>
        <w:rPr>
          <w:b/>
          <w:i w:val="0"/>
        </w:rPr>
        <w:br/>
        <w:t xml:space="preserve">       THÀNH PHỐ HẢI PHÒNG</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ỦY BAN NHÂN DÂN</w:t>
      </w:r>
      <w:r>
        <w:br/>
      </w:r>
      <w:r>
        <w:rPr>
          <w:b/>
          <w:i w:val="0"/>
        </w:rPr>
        <w:br/>
        <w:t xml:space="preserve">       THÀNH PHỐ HẢI PHÒNG</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15/2022/QĐ-UBND</w:t>
      </w:r>
      <w:r>
        <w:rPr>
          <w:b w:val="0"/>
          <w:i w:val="0"/>
        </w:rPr>
        <w:br/>
      </w:r>
      <w:r>
        <w:rPr>
          <w:b w:val="0"/>
          <w:i w:val="0"/>
        </w:rPr>
        <w:br/>
      </w:r>
      <w:r>
        <w:rPr>
          <w:b w:val="0"/>
          <w:i w:val="0"/>
        </w:rPr>
        <w:br/>
      </w:r>
      <w:r>
        <w:rPr>
          <w:b w:val="0"/>
          <w:i/>
        </w:rPr>
        <w:t>Hải Phòng, ngày 14 tháng 3 năm 2022</w:t>
      </w:r>
      <w:r>
        <w:rPr>
          <w:b w:val="0"/>
          <w:i w:val="0"/>
        </w:rPr>
        <w:br/>
      </w:r>
      <w:r>
        <w:rPr>
          <w:b w:val="0"/>
          <w:i w:val="0"/>
        </w:rPr>
        <w:br/>
      </w:r>
    </w:p>
    <w:p>
      <w:r>
        <w:rPr>
          <w:b w:val="0"/>
          <w:i w:val="0"/>
        </w:rPr>
        <w:br/>
      </w:r>
      <w:r>
        <w:rPr>
          <w:b w:val="0"/>
          <w:i w:val="0"/>
        </w:rPr>
        <w:t>Số: 15/2022/QĐ-UBND</w:t>
      </w:r>
      <w:r>
        <w:rPr>
          <w:b w:val="0"/>
          <w:i w:val="0"/>
        </w:rPr>
        <w:br/>
      </w:r>
    </w:p>
    <w:p>
      <w:r>
        <w:rPr>
          <w:b w:val="0"/>
          <w:i w:val="0"/>
        </w:rPr>
        <w:br/>
      </w:r>
      <w:r>
        <w:rPr>
          <w:b w:val="0"/>
          <w:i/>
        </w:rPr>
        <w:t>Hải Phòng, ngày 14 tháng 3 năm 2022</w:t>
      </w:r>
      <w:r>
        <w:rPr>
          <w:b w:val="0"/>
          <w:i w:val="0"/>
        </w:rPr>
        <w:br/>
      </w:r>
    </w:p>
    <w:p>
      <w:pPr>
        <w:jc w:val="center"/>
      </w:pPr>
      <w:r>
        <w:rPr>
          <w:b/>
          <w:i w:val="0"/>
        </w:rPr>
        <w:t>QUYẾT ĐỊNH</w:t>
      </w:r>
      <w:r>
        <w:br/>
      </w:r>
      <w:r>
        <w:rPr>
          <w:b/>
          <w:i w:val="0"/>
        </w:rPr>
        <w:br/>
        <w:t xml:space="preserve">     Về việc quy định khung giá dịch vụ sử dụng phà</w:t>
      </w:r>
      <w:r>
        <w:br/>
      </w:r>
      <w:r>
        <w:rPr>
          <w:b/>
          <w:i w:val="0"/>
        </w:rPr>
        <w:br/>
        <w:t xml:space="preserve">     tại bến phà Lại Xuân, Dương Áo thành phố Hải Phòng</w:t>
      </w:r>
    </w:p>
    <w:p>
      <w:pPr>
        <w:jc w:val="center"/>
      </w:pPr>
      <w:r>
        <w:rPr>
          <w:b/>
          <w:i w:val="0"/>
        </w:rPr>
        <w:t>ỦY BAN NHÂN DÂN THÀNH PHỐ HẢI PHÒNG</w:t>
      </w:r>
    </w:p>
    <w:p>
      <w:r>
        <w:rPr>
          <w:b w:val="0"/>
          <w:i/>
        </w:rPr>
        <w:t>Căn cứ Luật tổ chức chính quyền địa phương ngày 19/6/2015; Luật sửa đổi, bổ sung một số điều của Luật Tổ chức Chính phủ và Luật Tổ chức chính quyền địa phương ngày 22/11/2019;</w:t>
      </w:r>
    </w:p>
    <w:p>
      <w:r>
        <w:rPr>
          <w:b w:val="0"/>
          <w:i/>
        </w:rPr>
        <w:t>Căn cứ Luật Ban hành văn bản quy phạm pháp luật ngày 22/6/2015; Luật sửa đổi, bổ sung một số điều của Luật Ban hành văn bản quy phạm pháp luật ngày 18/6/2020;</w:t>
      </w:r>
    </w:p>
    <w:p>
      <w:r>
        <w:rPr>
          <w:b w:val="0"/>
          <w:i/>
        </w:rPr>
        <w:t>Căn cứ Luật Giá ngày 20 tháng 6 năm 2012,</w:t>
      </w:r>
    </w:p>
    <w:p>
      <w:r>
        <w:rPr>
          <w:b w:val="0"/>
          <w:i/>
        </w:rPr>
        <w:t>Căn cứ các Nghị định của Chính phủ: số 177/2013/NĐ-CP ngày 14/11/2013 quy định chi tiết và hướng dẫn thi hành một số điều của Luật Giá; số 149/2016/NĐ-CP sửa đổi Nghị định số 177/2013/NĐ-CP ngày 11/11/2013 quy định chi tiết và hướng dẫn thi hành một số điều của Luật giá; số 32/2019/NĐ-CP ngày 10/4/2019 của Chính phủ quy định giao nhiệm vụ, đặt hàng hoặc đấu thầu cung cấp sản phẩm, dịch vụ công sử dụng ngân sách nhà nước bằng nguồn kinh phí chi thường xuyên;</w:t>
      </w:r>
    </w:p>
    <w:p>
      <w:r>
        <w:rPr>
          <w:b w:val="0"/>
          <w:i/>
        </w:rPr>
        <w:t>Căn cứ các Thông tư của Bộ Tài chính số: số 56/2014/TT-BTC ngày 28/4/2014 hướng dẫn thực hiện Nghị định 177/2013/NĐ-CP ngày 14/11/2013 của Chính phủ quy định chi tiết và hướng dẫn thi hành một số điều của Luật Giá; số 233/2016/TT-BTC ngày 11/11/2016 về sửa đổi, bổ sung một số điều của Thông tư số 56/2014/TT-BTC ngày 28/4/2014 của Bộ Tài chính Hướng dẫn thực hiện Nghị định 177/2013/NĐ-CP ngày 14/11/2013 của Chính phủ quy định chi tiết và hướng dẫn thi hành một số điều của Luật Giá;</w:t>
      </w:r>
    </w:p>
    <w:p>
      <w:r>
        <w:rPr>
          <w:b w:val="0"/>
          <w:i/>
        </w:rPr>
        <w:t>Theo đề nghị của Sở Giao thông vận tải tại Tờ trình số 10/TTr-SGTVT ngày 18/02/2022; Văn bản thẩm định thẩm định số 4589/STC-GCS ngày 02/12/2021; Báo cáo thẩm định số 19/BC-STP ngày 15/02/2022 của Sở Tư pháp.</w:t>
      </w:r>
    </w:p>
    <w:p>
      <w:pPr>
        <w:jc w:val="center"/>
      </w:pPr>
      <w:r>
        <w:rPr>
          <w:b/>
          <w:i w:val="0"/>
        </w:rPr>
        <w:t>QUYẾT ĐỊNH:</w:t>
      </w:r>
    </w:p>
    <w:p>
      <w:r>
        <w:rPr>
          <w:b/>
          <w:i w:val="0"/>
        </w:rPr>
        <w:t xml:space="preserve">Điều 1. </w:t>
      </w:r>
      <w:r>
        <w:rPr>
          <w:b w:val="0"/>
          <w:i w:val="0"/>
        </w:rPr>
        <w:t>Ban hành khung giá dịch vụ sử dụng phà tại bến phà Lại Xuân, Dương Áo thành phố Hải Phòng, chi tiết như Phụ lục đính kèm.</w:t>
      </w:r>
    </w:p>
    <w:p>
      <w:r>
        <w:rPr>
          <w:b/>
          <w:i w:val="0"/>
        </w:rPr>
        <w:t>Điều 2. Tổ chức thực hiện</w:t>
      </w:r>
    </w:p>
    <w:p>
      <w:r>
        <w:rPr>
          <w:b w:val="0"/>
          <w:i w:val="0"/>
        </w:rPr>
        <w:t>1. Giao Sở Giao thông vận tải có trách nhiệm tổ chức triển khai thực hiện Quyết định này; chỉ đạo các đơn vị cung cấp dịch vụ thông báo công khai mức thu giá dịch vụ; thực hiện miễn vé thu tiền dịch vụ sử dụng cho các đối tượng: Xe cứu thương (bao gồm cả xe đang chở người bị nạn đến nơi cấp cứu); xe cứu hỏa; xe hộ đê, xe làm nhiệm vụ khẩn cấp về chống lụt bão; xe chuyên dùng phục vụ quốc phòng, an ninh; xe, đoàn xe đưa tang; đoàn xe có hộ tống, dẫn đường; xe làm nhiệm vụ vận chuyển thuốc, máy móc, thiết bị, vật tư, hàng hóa đến những nơi bị thảm họa hoặc đến vùng có dịch bệnh; thương binh, bệnh binh, trẻ em dưới 10 tuổi (bao gồm cả trường hợp đi xe đạp). Khi sử dụng dịch vụ phà trong trường hợp này phải xuất trình giấy tờ (bản chính hoặc bản sao có chứng thực) cần thiết như: thẻ thương binh, bệnh binh hoặc giấy chứng nhận đối với thương binh, bệnh binh, thẻ học sinh hoặc giấy chứng nhận của Nhà trường đối với học sinh.</w:t>
      </w:r>
    </w:p>
    <w:p>
      <w:r>
        <w:rPr>
          <w:b w:val="0"/>
          <w:i w:val="0"/>
        </w:rPr>
        <w:t>2. Giao Sở Tài chính chủ trì phối hợp với Cục Thuế thành phố và các Sở, ngành, đơn vị liên quan hướng dẫn, kiểm tra và giám sát việc thực hiện quyết định.</w:t>
      </w:r>
    </w:p>
    <w:p>
      <w:r>
        <w:rPr>
          <w:b w:val="0"/>
          <w:i w:val="0"/>
        </w:rPr>
        <w:t>3. Các đơn vị cung cấp dịch vụ có trách nhiệm thông báo công khai cho các tổ chức, cá nhân được biết và báo cáo sử dụng vé với Cục Thuế thành phố theo quy định của pháp luật hiện hành.</w:t>
      </w:r>
    </w:p>
    <w:p>
      <w:r>
        <w:rPr>
          <w:b/>
          <w:i w:val="0"/>
        </w:rPr>
        <w:t>Điều 3. Hiệu lực thi hành quyết định</w:t>
      </w:r>
    </w:p>
    <w:p>
      <w:r>
        <w:rPr>
          <w:b w:val="0"/>
          <w:i w:val="0"/>
        </w:rPr>
        <w:t>1. Quyết định này có hiệu lực thi hành kể từ ngày 01/4/2022 và thay thế Quyết định số 111/2017/QĐ-UBND ngày 16/01/2017 của Ủy ban nhân dân thành phố Hải Phòng về khung giá dịch vụ sử dụng phà, cầu phao do công ty Cổ phần Đường bộ Hải Phòng quản lý.</w:t>
      </w:r>
    </w:p>
    <w:p>
      <w:r>
        <w:rPr>
          <w:b w:val="0"/>
          <w:i w:val="0"/>
        </w:rPr>
        <w:t>2. Chánh Văn phòng Ủy ban nhân dân thành phố, Giám đốc các Sở: Tài chính, Giao thông vận tải; Cục trưởng Cục Thuế thành phố; Thủ trưởng các cơ quan, đơn vị,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UỶ BAN NHÂN DÂN</w:t>
            </w:r>
            <w:r>
              <w:rPr>
                <w:b w:val="0"/>
                <w:i w:val="0"/>
              </w:rPr>
              <w:br/>
            </w:r>
            <w:r>
              <w:rPr>
                <w:b/>
                <w:i w:val="0"/>
              </w:rPr>
              <w:t xml:space="preserve">KT. CHỦ TỊCH </w:t>
            </w:r>
            <w:r>
              <w:rPr>
                <w:b w:val="0"/>
                <w:i w:val="0"/>
              </w:rPr>
              <w:br/>
            </w:r>
            <w:r>
              <w:rPr>
                <w:b/>
                <w:i w:val="0"/>
              </w:rPr>
              <w:t xml:space="preserve">PHÓ CHỦ TỊCH </w:t>
            </w:r>
            <w:r>
              <w:rPr>
                <w:b w:val="0"/>
                <w:i w:val="0"/>
              </w:rPr>
              <w:br/>
            </w:r>
            <w:r>
              <w:rPr>
                <w:b/>
                <w:i/>
              </w:rPr>
              <w:t>(Đã ký)</w:t>
            </w:r>
            <w:r>
              <w:rPr>
                <w:b w:val="0"/>
                <w:i w:val="0"/>
              </w:rPr>
              <w:br/>
            </w:r>
            <w:r>
              <w:rPr>
                <w:b/>
                <w:i w:val="0"/>
              </w:rPr>
              <w:t>Nguyễn Đức Thọ</w:t>
            </w:r>
          </w:p>
        </w:tc>
      </w:tr>
    </w:tbl>
    <w:p>
      <w:r>
        <w:rPr>
          <w:b/>
          <w:i/>
        </w:rPr>
        <w:t>Nơi nhận:</w:t>
      </w:r>
    </w:p>
    <w:p>
      <w:r>
        <w:rPr>
          <w:b w:val="0"/>
          <w:i w:val="0"/>
        </w:rPr>
        <w:t>Như Điều 3;</w:t>
      </w:r>
    </w:p>
    <w:p>
      <w:r>
        <w:rPr>
          <w:b w:val="0"/>
          <w:i w:val="0"/>
        </w:rPr>
        <w:t>Bộ Tư pháp (Cục Kiểm tra VBQPPL);</w:t>
      </w:r>
    </w:p>
    <w:p>
      <w:r>
        <w:rPr>
          <w:b w:val="0"/>
          <w:i w:val="0"/>
        </w:rPr>
        <w:t>Vụ Pháp chế các Bộ: TC, GTVT;</w:t>
      </w:r>
    </w:p>
    <w:p>
      <w:r>
        <w:rPr>
          <w:b w:val="0"/>
          <w:i w:val="0"/>
        </w:rPr>
        <w:t>Đoàn Đại biểu Quốc hội TP;</w:t>
      </w:r>
    </w:p>
    <w:p>
      <w:r>
        <w:rPr>
          <w:b w:val="0"/>
          <w:i w:val="0"/>
        </w:rPr>
        <w:t>Thường trực Thành ủy;</w:t>
      </w:r>
    </w:p>
    <w:p>
      <w:r>
        <w:rPr>
          <w:b w:val="0"/>
          <w:i w:val="0"/>
        </w:rPr>
        <w:t>Thường trực HĐND thành phố;</w:t>
      </w:r>
    </w:p>
    <w:p>
      <w:r>
        <w:rPr>
          <w:b w:val="0"/>
          <w:i w:val="0"/>
        </w:rPr>
        <w:t>CT, các PCT UBND TP;</w:t>
      </w:r>
    </w:p>
    <w:p>
      <w:r>
        <w:rPr>
          <w:b w:val="0"/>
          <w:i w:val="0"/>
        </w:rPr>
        <w:t>Sở Tư pháp;</w:t>
      </w:r>
    </w:p>
    <w:p>
      <w:r>
        <w:rPr>
          <w:b w:val="0"/>
          <w:i w:val="0"/>
        </w:rPr>
        <w:t>Công ty CP Đường bộ HP;</w:t>
      </w:r>
    </w:p>
    <w:p>
      <w:r>
        <w:rPr>
          <w:b w:val="0"/>
          <w:i w:val="0"/>
        </w:rPr>
        <w:t>Công TTĐTTP;</w:t>
      </w:r>
    </w:p>
    <w:p>
      <w:r>
        <w:rPr>
          <w:b w:val="0"/>
          <w:i w:val="0"/>
        </w:rPr>
        <w:t>Báo HP, Đài PT và THHP;</w:t>
      </w:r>
    </w:p>
    <w:p>
      <w:r>
        <w:rPr>
          <w:b w:val="0"/>
          <w:i w:val="0"/>
        </w:rPr>
        <w:t>Công báo TP;</w:t>
      </w:r>
    </w:p>
    <w:p>
      <w:r>
        <w:rPr>
          <w:b w:val="0"/>
          <w:i w:val="0"/>
        </w:rPr>
        <w:t>CVP, các PCVP;</w:t>
      </w:r>
    </w:p>
    <w:p>
      <w:r>
        <w:rPr>
          <w:b w:val="0"/>
          <w:i w:val="0"/>
        </w:rPr>
        <w:t>Các phòng: XD, GTCT, TCNS, NC&amp;KTGS;</w:t>
      </w:r>
    </w:p>
    <w:p>
      <w:r>
        <w:rPr>
          <w:b w:val="0"/>
          <w:i w:val="0"/>
        </w:rPr>
        <w:t>CV: GT;</w:t>
      </w:r>
    </w:p>
    <w:p>
      <w:r>
        <w:rPr>
          <w:b w:val="0"/>
          <w:i w:val="0"/>
        </w:rPr>
        <w:t>Lưu: VT.</w:t>
      </w:r>
    </w:p>
    <w:p>
      <w:pPr>
        <w:jc w:val="center"/>
      </w:pPr>
      <w:r>
        <w:rPr>
          <w:b/>
          <w:i w:val="0"/>
        </w:rPr>
        <w:t>PHỤ LỤC</w:t>
      </w:r>
      <w:r>
        <w:br/>
      </w:r>
      <w:r>
        <w:rPr>
          <w:b/>
          <w:i w:val="0"/>
        </w:rPr>
        <w:br/>
        <w:t xml:space="preserve">     Khung giá dịch vụ sử dụng phà tại bến phà Lại Xuân, Dương Áo, thành phố Hải Phòng</w:t>
      </w:r>
    </w:p>
    <w:p>
      <w:pPr>
        <w:jc w:val="center"/>
      </w:pPr>
      <w:r>
        <w:rPr>
          <w:b w:val="0"/>
          <w:i w:val="0"/>
        </w:rPr>
        <w:t>(Kèm theo Quyết định số 15/2022/QĐ-UBND ngày 14/3/2022 của Uỷ ban nhân dân thành phố Hải Phòng)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i w:val="0"/>
        </w:rPr>
        <w:t>Tên hàng hóa, dịch vụ</w:t>
      </w:r>
      <w:r>
        <w:rPr>
          <w:b w:val="0"/>
          <w:i w:val="0"/>
        </w:rPr>
        <w:br/>
      </w:r>
      <w:r>
        <w:rPr>
          <w:b/>
          <w:i w:val="0"/>
        </w:rPr>
        <w:t xml:space="preserve">Đơn vị tính </w:t>
      </w:r>
      <w:r>
        <w:rPr>
          <w:b w:val="0"/>
          <w:i w:val="0"/>
        </w:rPr>
        <w:br/>
      </w:r>
      <w:r>
        <w:rPr>
          <w:b/>
          <w:i w:val="0"/>
        </w:rPr>
        <w:t>Khung giá</w:t>
      </w:r>
      <w:r>
        <w:rPr>
          <w:b w:val="0"/>
          <w:i w:val="0"/>
        </w:rPr>
        <w:br/>
      </w:r>
      <w:r>
        <w:rPr>
          <w:b w:val="0"/>
          <w:i w:val="0"/>
        </w:rPr>
        <w:br/>
      </w:r>
      <w:r>
        <w:rPr>
          <w:b w:val="0"/>
          <w:i w:val="0"/>
        </w:rPr>
        <w:br/>
      </w:r>
      <w:r>
        <w:rPr>
          <w:b/>
          <w:i w:val="0"/>
        </w:rPr>
        <w:t>Mức giá tối thiểu</w:t>
      </w:r>
      <w:r>
        <w:rPr>
          <w:b w:val="0"/>
          <w:i w:val="0"/>
        </w:rPr>
        <w:br/>
      </w:r>
      <w:r>
        <w:rPr>
          <w:b/>
          <w:i w:val="0"/>
        </w:rPr>
        <w:t>Mức giá tối đa</w:t>
      </w:r>
      <w:r>
        <w:rPr>
          <w:b w:val="0"/>
          <w:i w:val="0"/>
        </w:rPr>
        <w:br/>
      </w:r>
      <w:r>
        <w:rPr>
          <w:b w:val="0"/>
          <w:i w:val="0"/>
        </w:rPr>
        <w:br/>
      </w:r>
      <w:r>
        <w:rPr>
          <w:b w:val="0"/>
          <w:i w:val="0"/>
        </w:rPr>
        <w:br/>
      </w:r>
      <w:r>
        <w:rPr>
          <w:b w:val="0"/>
          <w:i w:val="0"/>
        </w:rPr>
        <w:t>1</w:t>
      </w:r>
      <w:r>
        <w:rPr>
          <w:b w:val="0"/>
          <w:i w:val="0"/>
        </w:rPr>
        <w:br/>
      </w:r>
      <w:r>
        <w:rPr>
          <w:b w:val="0"/>
          <w:i w:val="0"/>
        </w:rPr>
        <w:t>Hành khách đi bộ</w:t>
      </w:r>
      <w:r>
        <w:rPr>
          <w:b w:val="0"/>
          <w:i w:val="0"/>
        </w:rPr>
        <w:br/>
      </w:r>
      <w:r>
        <w:rPr>
          <w:b w:val="0"/>
          <w:i w:val="0"/>
        </w:rPr>
        <w:t>Đồng/người</w:t>
      </w:r>
      <w:r>
        <w:rPr>
          <w:b w:val="0"/>
          <w:i w:val="0"/>
        </w:rPr>
        <w:br/>
      </w:r>
      <w:r>
        <w:rPr>
          <w:b w:val="0"/>
          <w:i w:val="0"/>
        </w:rPr>
        <w:t>2.000</w:t>
      </w:r>
      <w:r>
        <w:rPr>
          <w:b w:val="0"/>
          <w:i w:val="0"/>
        </w:rPr>
        <w:br/>
      </w:r>
      <w:r>
        <w:rPr>
          <w:b w:val="0"/>
          <w:i w:val="0"/>
        </w:rPr>
        <w:t>8.000</w:t>
      </w:r>
      <w:r>
        <w:rPr>
          <w:b w:val="0"/>
          <w:i w:val="0"/>
        </w:rPr>
        <w:br/>
      </w:r>
      <w:r>
        <w:rPr>
          <w:b w:val="0"/>
          <w:i w:val="0"/>
        </w:rPr>
        <w:br/>
      </w:r>
      <w:r>
        <w:rPr>
          <w:b w:val="0"/>
          <w:i w:val="0"/>
        </w:rPr>
        <w:br/>
      </w:r>
      <w:r>
        <w:rPr>
          <w:b w:val="0"/>
          <w:i w:val="0"/>
        </w:rPr>
        <w:t>2</w:t>
      </w:r>
      <w:r>
        <w:rPr>
          <w:b w:val="0"/>
          <w:i w:val="0"/>
        </w:rPr>
        <w:br/>
      </w:r>
      <w:r>
        <w:rPr>
          <w:b w:val="0"/>
          <w:i w:val="0"/>
        </w:rPr>
        <w:t>Hành khách đi bộ có quang gánh, xe đạp</w:t>
      </w:r>
      <w:r>
        <w:rPr>
          <w:b w:val="0"/>
          <w:i w:val="0"/>
        </w:rPr>
        <w:br/>
      </w:r>
      <w:r>
        <w:rPr>
          <w:b w:val="0"/>
          <w:i w:val="0"/>
        </w:rPr>
        <w:t>Đồng/người</w:t>
      </w:r>
      <w:r>
        <w:rPr>
          <w:b w:val="0"/>
          <w:i w:val="0"/>
        </w:rPr>
        <w:br/>
      </w:r>
      <w:r>
        <w:rPr>
          <w:b w:val="0"/>
          <w:i w:val="0"/>
        </w:rPr>
        <w:t>2.000</w:t>
      </w:r>
      <w:r>
        <w:rPr>
          <w:b w:val="0"/>
          <w:i w:val="0"/>
        </w:rPr>
        <w:br/>
      </w:r>
      <w:r>
        <w:rPr>
          <w:b w:val="0"/>
          <w:i w:val="0"/>
        </w:rPr>
        <w:t>12.000</w:t>
      </w:r>
      <w:r>
        <w:rPr>
          <w:b w:val="0"/>
          <w:i w:val="0"/>
        </w:rPr>
        <w:br/>
      </w:r>
      <w:r>
        <w:rPr>
          <w:b w:val="0"/>
          <w:i w:val="0"/>
        </w:rPr>
        <w:br/>
      </w:r>
      <w:r>
        <w:rPr>
          <w:b w:val="0"/>
          <w:i w:val="0"/>
        </w:rPr>
        <w:br/>
      </w:r>
      <w:r>
        <w:rPr>
          <w:b w:val="0"/>
          <w:i w:val="0"/>
        </w:rPr>
        <w:t>3</w:t>
      </w:r>
      <w:r>
        <w:rPr>
          <w:b w:val="0"/>
          <w:i w:val="0"/>
        </w:rPr>
        <w:br/>
      </w:r>
      <w:r>
        <w:rPr>
          <w:b w:val="0"/>
          <w:i w:val="0"/>
        </w:rPr>
        <w:t>Hành khách đi xe máy, xe xích lô, xe đạp thồ có hàng</w:t>
      </w:r>
      <w:r>
        <w:rPr>
          <w:b w:val="0"/>
          <w:i w:val="0"/>
        </w:rPr>
        <w:br/>
      </w:r>
      <w:r>
        <w:rPr>
          <w:b w:val="0"/>
          <w:i w:val="0"/>
        </w:rPr>
        <w:t>Đồng/người</w:t>
      </w:r>
      <w:r>
        <w:rPr>
          <w:b w:val="0"/>
          <w:i w:val="0"/>
        </w:rPr>
        <w:br/>
      </w:r>
      <w:r>
        <w:rPr>
          <w:b w:val="0"/>
          <w:i w:val="0"/>
        </w:rPr>
        <w:t>5.000</w:t>
      </w:r>
      <w:r>
        <w:rPr>
          <w:b w:val="0"/>
          <w:i w:val="0"/>
        </w:rPr>
        <w:br/>
      </w:r>
      <w:r>
        <w:rPr>
          <w:b w:val="0"/>
          <w:i w:val="0"/>
        </w:rPr>
        <w:t>20.000</w:t>
      </w:r>
      <w:r>
        <w:rPr>
          <w:b w:val="0"/>
          <w:i w:val="0"/>
        </w:rPr>
        <w:br/>
      </w:r>
      <w:r>
        <w:rPr>
          <w:b w:val="0"/>
          <w:i w:val="0"/>
        </w:rPr>
        <w:br/>
      </w:r>
      <w:r>
        <w:rPr>
          <w:b w:val="0"/>
          <w:i w:val="0"/>
        </w:rPr>
        <w:br/>
      </w:r>
      <w:r>
        <w:rPr>
          <w:b w:val="0"/>
          <w:i w:val="0"/>
        </w:rPr>
        <w:t>4</w:t>
      </w:r>
      <w:r>
        <w:rPr>
          <w:b w:val="0"/>
          <w:i w:val="0"/>
        </w:rPr>
        <w:br/>
      </w:r>
      <w:r>
        <w:rPr>
          <w:b w:val="0"/>
          <w:i w:val="0"/>
        </w:rPr>
        <w:t>Xe ô tô dưới 9 chỗ ngồi (không kể người ngồi trên xe)</w:t>
      </w:r>
      <w:r>
        <w:rPr>
          <w:b w:val="0"/>
          <w:i w:val="0"/>
        </w:rPr>
        <w:br/>
      </w:r>
      <w:r>
        <w:rPr>
          <w:b w:val="0"/>
          <w:i w:val="0"/>
        </w:rPr>
        <w:t>Đồng/xe</w:t>
      </w:r>
      <w:r>
        <w:rPr>
          <w:b w:val="0"/>
          <w:i w:val="0"/>
        </w:rPr>
        <w:br/>
      </w:r>
      <w:r>
        <w:rPr>
          <w:b w:val="0"/>
          <w:i w:val="0"/>
        </w:rPr>
        <w:t>20.000</w:t>
      </w:r>
      <w:r>
        <w:rPr>
          <w:b w:val="0"/>
          <w:i w:val="0"/>
        </w:rPr>
        <w:br/>
      </w:r>
      <w:r>
        <w:rPr>
          <w:b w:val="0"/>
          <w:i w:val="0"/>
        </w:rPr>
        <w:t>90.000</w:t>
      </w:r>
      <w:r>
        <w:rPr>
          <w:b w:val="0"/>
          <w:i w:val="0"/>
        </w:rPr>
        <w:br/>
      </w:r>
      <w:r>
        <w:rPr>
          <w:b w:val="0"/>
          <w:i w:val="0"/>
        </w:rPr>
        <w:br/>
      </w:r>
      <w:r>
        <w:rPr>
          <w:b w:val="0"/>
          <w:i w:val="0"/>
        </w:rPr>
        <w:br/>
      </w:r>
      <w:r>
        <w:rPr>
          <w:b w:val="0"/>
          <w:i w:val="0"/>
        </w:rPr>
        <w:t>5</w:t>
      </w:r>
      <w:r>
        <w:rPr>
          <w:b w:val="0"/>
          <w:i w:val="0"/>
        </w:rPr>
        <w:br/>
      </w:r>
      <w:r>
        <w:rPr>
          <w:b w:val="0"/>
          <w:i w:val="0"/>
        </w:rPr>
        <w:t>Xe ô tô chở khách:(không kể khách)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Xe từ 9 đến dưới 24 chỗ ngồi</w:t>
      </w:r>
      <w:r>
        <w:rPr>
          <w:b w:val="0"/>
          <w:i w:val="0"/>
        </w:rPr>
        <w:br/>
      </w:r>
      <w:r>
        <w:rPr>
          <w:b w:val="0"/>
          <w:i w:val="0"/>
        </w:rPr>
        <w:t>Đồng/xe</w:t>
      </w:r>
      <w:r>
        <w:rPr>
          <w:b w:val="0"/>
          <w:i w:val="0"/>
        </w:rPr>
        <w:br/>
      </w:r>
      <w:r>
        <w:rPr>
          <w:b w:val="0"/>
          <w:i w:val="0"/>
        </w:rPr>
        <w:t>28.000</w:t>
      </w:r>
      <w:r>
        <w:rPr>
          <w:b w:val="0"/>
          <w:i w:val="0"/>
        </w:rPr>
        <w:br/>
      </w:r>
      <w:r>
        <w:rPr>
          <w:b w:val="0"/>
          <w:i w:val="0"/>
        </w:rPr>
        <w:t>120.000</w:t>
      </w:r>
      <w:r>
        <w:rPr>
          <w:b w:val="0"/>
          <w:i w:val="0"/>
        </w:rPr>
        <w:br/>
      </w:r>
      <w:r>
        <w:rPr>
          <w:b w:val="0"/>
          <w:i w:val="0"/>
        </w:rPr>
        <w:br/>
      </w:r>
      <w:r>
        <w:rPr>
          <w:b w:val="0"/>
          <w:i w:val="0"/>
        </w:rPr>
        <w:br/>
      </w:r>
      <w:r>
        <w:rPr>
          <w:b w:val="0"/>
          <w:i w:val="0"/>
        </w:rPr>
        <w:br/>
      </w:r>
      <w:r>
        <w:rPr>
          <w:b w:val="0"/>
          <w:i w:val="0"/>
        </w:rPr>
        <w:t>- Xe từ 24 đến dưới 32 chỗ ngồi</w:t>
      </w:r>
      <w:r>
        <w:rPr>
          <w:b w:val="0"/>
          <w:i w:val="0"/>
        </w:rPr>
        <w:br/>
      </w:r>
      <w:r>
        <w:rPr>
          <w:b w:val="0"/>
          <w:i w:val="0"/>
        </w:rPr>
        <w:t>Đồng/xe</w:t>
      </w:r>
      <w:r>
        <w:rPr>
          <w:b w:val="0"/>
          <w:i w:val="0"/>
        </w:rPr>
        <w:br/>
      </w:r>
      <w:r>
        <w:rPr>
          <w:b w:val="0"/>
          <w:i w:val="0"/>
        </w:rPr>
        <w:t>32.000</w:t>
      </w:r>
      <w:r>
        <w:rPr>
          <w:b w:val="0"/>
          <w:i w:val="0"/>
        </w:rPr>
        <w:br/>
      </w:r>
      <w:r>
        <w:rPr>
          <w:b w:val="0"/>
          <w:i w:val="0"/>
        </w:rPr>
        <w:t>140.000</w:t>
      </w:r>
      <w:r>
        <w:rPr>
          <w:b w:val="0"/>
          <w:i w:val="0"/>
        </w:rPr>
        <w:br/>
      </w:r>
      <w:r>
        <w:rPr>
          <w:b w:val="0"/>
          <w:i w:val="0"/>
        </w:rPr>
        <w:br/>
      </w:r>
      <w:r>
        <w:rPr>
          <w:b w:val="0"/>
          <w:i w:val="0"/>
        </w:rPr>
        <w:br/>
      </w:r>
      <w:r>
        <w:rPr>
          <w:b w:val="0"/>
          <w:i w:val="0"/>
        </w:rPr>
        <w:br/>
      </w:r>
      <w:r>
        <w:rPr>
          <w:b w:val="0"/>
          <w:i w:val="0"/>
        </w:rPr>
        <w:t>- Xe từ 32 chỗ ngồi trở lên</w:t>
      </w:r>
      <w:r>
        <w:rPr>
          <w:b w:val="0"/>
          <w:i w:val="0"/>
        </w:rPr>
        <w:br/>
      </w:r>
      <w:r>
        <w:rPr>
          <w:b w:val="0"/>
          <w:i w:val="0"/>
        </w:rPr>
        <w:t>Đồng/xe</w:t>
      </w:r>
      <w:r>
        <w:rPr>
          <w:b w:val="0"/>
          <w:i w:val="0"/>
        </w:rPr>
        <w:br/>
      </w:r>
      <w:r>
        <w:rPr>
          <w:b w:val="0"/>
          <w:i w:val="0"/>
        </w:rPr>
        <w:t>50.000</w:t>
      </w:r>
      <w:r>
        <w:rPr>
          <w:b w:val="0"/>
          <w:i w:val="0"/>
        </w:rPr>
        <w:br/>
      </w:r>
      <w:r>
        <w:rPr>
          <w:b w:val="0"/>
          <w:i w:val="0"/>
        </w:rPr>
        <w:t>240.000</w:t>
      </w:r>
      <w:r>
        <w:rPr>
          <w:b w:val="0"/>
          <w:i w:val="0"/>
        </w:rPr>
        <w:br/>
      </w:r>
      <w:r>
        <w:rPr>
          <w:b w:val="0"/>
          <w:i w:val="0"/>
        </w:rPr>
        <w:br/>
      </w:r>
      <w:r>
        <w:rPr>
          <w:b w:val="0"/>
          <w:i w:val="0"/>
        </w:rPr>
        <w:br/>
      </w:r>
      <w:r>
        <w:rPr>
          <w:b w:val="0"/>
          <w:i w:val="0"/>
        </w:rPr>
        <w:t>6</w:t>
      </w:r>
      <w:r>
        <w:rPr>
          <w:b w:val="0"/>
          <w:i w:val="0"/>
        </w:rPr>
        <w:br/>
      </w:r>
      <w:r>
        <w:rPr>
          <w:b w:val="0"/>
          <w:i w:val="0"/>
        </w:rPr>
        <w:t>Xe tải các loại</w:t>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t>Xe dưới 01 tấn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Có hàng</w:t>
      </w:r>
      <w:r>
        <w:rPr>
          <w:b w:val="0"/>
          <w:i w:val="0"/>
        </w:rPr>
        <w:br/>
      </w:r>
      <w:r>
        <w:rPr>
          <w:b w:val="0"/>
          <w:i w:val="0"/>
        </w:rPr>
        <w:t>Đồng/xe</w:t>
      </w:r>
      <w:r>
        <w:rPr>
          <w:b w:val="0"/>
          <w:i w:val="0"/>
        </w:rPr>
        <w:br/>
      </w:r>
      <w:r>
        <w:rPr>
          <w:b w:val="0"/>
          <w:i w:val="0"/>
        </w:rPr>
        <w:t>30.000</w:t>
      </w:r>
      <w:r>
        <w:rPr>
          <w:b w:val="0"/>
          <w:i w:val="0"/>
        </w:rPr>
        <w:br/>
      </w:r>
      <w:r>
        <w:rPr>
          <w:b w:val="0"/>
          <w:i w:val="0"/>
        </w:rPr>
        <w:t>125.000</w:t>
      </w:r>
      <w:r>
        <w:rPr>
          <w:b w:val="0"/>
          <w:i w:val="0"/>
        </w:rPr>
        <w:br/>
      </w:r>
      <w:r>
        <w:rPr>
          <w:b w:val="0"/>
          <w:i w:val="0"/>
        </w:rPr>
        <w:br/>
      </w:r>
      <w:r>
        <w:rPr>
          <w:b w:val="0"/>
          <w:i w:val="0"/>
        </w:rPr>
        <w:br/>
      </w:r>
      <w:r>
        <w:rPr>
          <w:b w:val="0"/>
          <w:i w:val="0"/>
        </w:rPr>
        <w:br/>
      </w:r>
      <w:r>
        <w:rPr>
          <w:b w:val="0"/>
          <w:i w:val="0"/>
        </w:rPr>
        <w:t>- Không có hàng</w:t>
      </w:r>
      <w:r>
        <w:rPr>
          <w:b w:val="0"/>
          <w:i w:val="0"/>
        </w:rPr>
        <w:br/>
      </w:r>
      <w:r>
        <w:rPr>
          <w:b w:val="0"/>
          <w:i w:val="0"/>
        </w:rPr>
        <w:t>Đồng/xe</w:t>
      </w:r>
      <w:r>
        <w:rPr>
          <w:b w:val="0"/>
          <w:i w:val="0"/>
        </w:rPr>
        <w:br/>
      </w:r>
      <w:r>
        <w:rPr>
          <w:b w:val="0"/>
          <w:i w:val="0"/>
        </w:rPr>
        <w:t>20.000</w:t>
      </w:r>
      <w:r>
        <w:rPr>
          <w:b w:val="0"/>
          <w:i w:val="0"/>
        </w:rPr>
        <w:br/>
      </w:r>
      <w:r>
        <w:rPr>
          <w:b w:val="0"/>
          <w:i w:val="0"/>
        </w:rPr>
        <w:t>90.000</w:t>
      </w:r>
      <w:r>
        <w:rPr>
          <w:b w:val="0"/>
          <w:i w:val="0"/>
        </w:rPr>
        <w:br/>
      </w:r>
      <w:r>
        <w:rPr>
          <w:b w:val="0"/>
          <w:i w:val="0"/>
        </w:rPr>
        <w:br/>
      </w:r>
      <w:r>
        <w:rPr>
          <w:b w:val="0"/>
          <w:i w:val="0"/>
        </w:rPr>
        <w:br/>
      </w:r>
      <w:r>
        <w:rPr>
          <w:b w:val="0"/>
          <w:i w:val="0"/>
        </w:rPr>
        <w:t>6.2</w:t>
      </w:r>
      <w:r>
        <w:rPr>
          <w:b w:val="0"/>
          <w:i w:val="0"/>
        </w:rPr>
        <w:br/>
      </w:r>
      <w:r>
        <w:rPr>
          <w:b w:val="0"/>
          <w:i w:val="0"/>
        </w:rPr>
        <w:t>Xe từ 01 đến dưới 03 tấn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Có hàng</w:t>
      </w:r>
      <w:r>
        <w:rPr>
          <w:b w:val="0"/>
          <w:i w:val="0"/>
        </w:rPr>
        <w:br/>
      </w:r>
      <w:r>
        <w:rPr>
          <w:b w:val="0"/>
          <w:i w:val="0"/>
        </w:rPr>
        <w:t>Đồng/xe</w:t>
      </w:r>
      <w:r>
        <w:rPr>
          <w:b w:val="0"/>
          <w:i w:val="0"/>
        </w:rPr>
        <w:br/>
      </w:r>
      <w:r>
        <w:rPr>
          <w:b w:val="0"/>
          <w:i w:val="0"/>
        </w:rPr>
        <w:t>58.000</w:t>
      </w:r>
      <w:r>
        <w:rPr>
          <w:b w:val="0"/>
          <w:i w:val="0"/>
        </w:rPr>
        <w:br/>
      </w:r>
      <w:r>
        <w:rPr>
          <w:b w:val="0"/>
          <w:i w:val="0"/>
        </w:rPr>
        <w:t>240.000</w:t>
      </w:r>
      <w:r>
        <w:rPr>
          <w:b w:val="0"/>
          <w:i w:val="0"/>
        </w:rPr>
        <w:br/>
      </w:r>
      <w:r>
        <w:rPr>
          <w:b w:val="0"/>
          <w:i w:val="0"/>
        </w:rPr>
        <w:br/>
      </w:r>
      <w:r>
        <w:rPr>
          <w:b w:val="0"/>
          <w:i w:val="0"/>
        </w:rPr>
        <w:br/>
      </w:r>
      <w:r>
        <w:rPr>
          <w:b w:val="0"/>
          <w:i w:val="0"/>
        </w:rPr>
        <w:br/>
      </w:r>
      <w:r>
        <w:rPr>
          <w:b w:val="0"/>
          <w:i w:val="0"/>
        </w:rPr>
        <w:t>- Không có hàng</w:t>
      </w:r>
      <w:r>
        <w:rPr>
          <w:b w:val="0"/>
          <w:i w:val="0"/>
        </w:rPr>
        <w:br/>
      </w:r>
      <w:r>
        <w:rPr>
          <w:b w:val="0"/>
          <w:i w:val="0"/>
        </w:rPr>
        <w:t>Đồng/xe</w:t>
      </w:r>
      <w:r>
        <w:rPr>
          <w:b w:val="0"/>
          <w:i w:val="0"/>
        </w:rPr>
        <w:br/>
      </w:r>
      <w:r>
        <w:rPr>
          <w:b w:val="0"/>
          <w:i w:val="0"/>
        </w:rPr>
        <w:t>28.000</w:t>
      </w:r>
      <w:r>
        <w:rPr>
          <w:b w:val="0"/>
          <w:i w:val="0"/>
        </w:rPr>
        <w:br/>
      </w:r>
      <w:r>
        <w:rPr>
          <w:b w:val="0"/>
          <w:i w:val="0"/>
        </w:rPr>
        <w:t>120.000</w:t>
      </w:r>
      <w:r>
        <w:rPr>
          <w:b w:val="0"/>
          <w:i w:val="0"/>
        </w:rPr>
        <w:br/>
      </w:r>
      <w:r>
        <w:rPr>
          <w:b w:val="0"/>
          <w:i w:val="0"/>
        </w:rPr>
        <w:br/>
      </w:r>
      <w:r>
        <w:rPr>
          <w:b w:val="0"/>
          <w:i w:val="0"/>
        </w:rPr>
        <w:br/>
      </w:r>
      <w:r>
        <w:rPr>
          <w:b w:val="0"/>
          <w:i w:val="0"/>
        </w:rPr>
        <w:t>6.3</w:t>
      </w:r>
      <w:r>
        <w:rPr>
          <w:b w:val="0"/>
          <w:i w:val="0"/>
        </w:rPr>
        <w:br/>
      </w:r>
      <w:r>
        <w:rPr>
          <w:b w:val="0"/>
          <w:i w:val="0"/>
        </w:rPr>
        <w:t>Xe từ 03 đến dưới 05 tấn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Có hàng</w:t>
      </w:r>
      <w:r>
        <w:rPr>
          <w:b w:val="0"/>
          <w:i w:val="0"/>
        </w:rPr>
        <w:br/>
      </w:r>
      <w:r>
        <w:rPr>
          <w:b w:val="0"/>
          <w:i w:val="0"/>
        </w:rPr>
        <w:t>Đồng/xe</w:t>
      </w:r>
      <w:r>
        <w:rPr>
          <w:b w:val="0"/>
          <w:i w:val="0"/>
        </w:rPr>
        <w:br/>
      </w:r>
      <w:r>
        <w:rPr>
          <w:b w:val="0"/>
          <w:i w:val="0"/>
        </w:rPr>
        <w:t>72.000</w:t>
      </w:r>
      <w:r>
        <w:rPr>
          <w:b w:val="0"/>
          <w:i w:val="0"/>
        </w:rPr>
        <w:br/>
      </w:r>
      <w:r>
        <w:rPr>
          <w:b w:val="0"/>
          <w:i w:val="0"/>
        </w:rPr>
        <w:t>300.000</w:t>
      </w:r>
      <w:r>
        <w:rPr>
          <w:b w:val="0"/>
          <w:i w:val="0"/>
        </w:rPr>
        <w:br/>
      </w:r>
      <w:r>
        <w:rPr>
          <w:b w:val="0"/>
          <w:i w:val="0"/>
        </w:rPr>
        <w:br/>
      </w:r>
      <w:r>
        <w:rPr>
          <w:b w:val="0"/>
          <w:i w:val="0"/>
        </w:rPr>
        <w:br/>
      </w:r>
      <w:r>
        <w:rPr>
          <w:b w:val="0"/>
          <w:i w:val="0"/>
        </w:rPr>
        <w:br/>
      </w:r>
      <w:r>
        <w:rPr>
          <w:b w:val="0"/>
          <w:i w:val="0"/>
        </w:rPr>
        <w:t>- Không có hàng</w:t>
      </w:r>
      <w:r>
        <w:rPr>
          <w:b w:val="0"/>
          <w:i w:val="0"/>
        </w:rPr>
        <w:br/>
      </w:r>
      <w:r>
        <w:rPr>
          <w:b w:val="0"/>
          <w:i w:val="0"/>
        </w:rPr>
        <w:t>Đồng/xe</w:t>
      </w:r>
      <w:r>
        <w:rPr>
          <w:b w:val="0"/>
          <w:i w:val="0"/>
        </w:rPr>
        <w:br/>
      </w:r>
      <w:r>
        <w:rPr>
          <w:b w:val="0"/>
          <w:i w:val="0"/>
        </w:rPr>
        <w:t>38.000</w:t>
      </w:r>
      <w:r>
        <w:rPr>
          <w:b w:val="0"/>
          <w:i w:val="0"/>
        </w:rPr>
        <w:br/>
      </w:r>
      <w:r>
        <w:rPr>
          <w:b w:val="0"/>
          <w:i w:val="0"/>
        </w:rPr>
        <w:t>165.000</w:t>
      </w:r>
      <w:r>
        <w:rPr>
          <w:b w:val="0"/>
          <w:i w:val="0"/>
        </w:rPr>
        <w:br/>
      </w:r>
      <w:r>
        <w:rPr>
          <w:b w:val="0"/>
          <w:i w:val="0"/>
        </w:rPr>
        <w:br/>
      </w:r>
      <w:r>
        <w:rPr>
          <w:b w:val="0"/>
          <w:i w:val="0"/>
        </w:rPr>
        <w:br/>
      </w:r>
      <w:r>
        <w:rPr>
          <w:b w:val="0"/>
          <w:i w:val="0"/>
        </w:rPr>
        <w:t>6.4</w:t>
      </w:r>
      <w:r>
        <w:rPr>
          <w:b w:val="0"/>
          <w:i w:val="0"/>
        </w:rPr>
        <w:br/>
      </w:r>
      <w:r>
        <w:rPr>
          <w:b w:val="0"/>
          <w:i w:val="0"/>
        </w:rPr>
        <w:t>Xe từ 05 đến dưói 10 tấn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Có hàng</w:t>
      </w:r>
      <w:r>
        <w:rPr>
          <w:b w:val="0"/>
          <w:i w:val="0"/>
        </w:rPr>
        <w:br/>
      </w:r>
      <w:r>
        <w:rPr>
          <w:b w:val="0"/>
          <w:i w:val="0"/>
        </w:rPr>
        <w:t>Đồng/xe</w:t>
      </w:r>
      <w:r>
        <w:rPr>
          <w:b w:val="0"/>
          <w:i w:val="0"/>
        </w:rPr>
        <w:br/>
      </w:r>
      <w:r>
        <w:rPr>
          <w:b w:val="0"/>
          <w:i w:val="0"/>
        </w:rPr>
        <w:t>100.000</w:t>
      </w:r>
      <w:r>
        <w:rPr>
          <w:b w:val="0"/>
          <w:i w:val="0"/>
        </w:rPr>
        <w:br/>
      </w:r>
      <w:r>
        <w:rPr>
          <w:b w:val="0"/>
          <w:i w:val="0"/>
        </w:rPr>
        <w:t>460.000</w:t>
      </w:r>
      <w:r>
        <w:rPr>
          <w:b w:val="0"/>
          <w:i w:val="0"/>
        </w:rPr>
        <w:br/>
      </w:r>
      <w:r>
        <w:rPr>
          <w:b w:val="0"/>
          <w:i w:val="0"/>
        </w:rPr>
        <w:br/>
      </w:r>
      <w:r>
        <w:rPr>
          <w:b w:val="0"/>
          <w:i w:val="0"/>
        </w:rPr>
        <w:br/>
      </w:r>
      <w:r>
        <w:rPr>
          <w:b w:val="0"/>
          <w:i w:val="0"/>
        </w:rPr>
        <w:br/>
      </w:r>
      <w:r>
        <w:rPr>
          <w:b w:val="0"/>
          <w:i w:val="0"/>
        </w:rPr>
        <w:t>- Không có hàng</w:t>
      </w:r>
      <w:r>
        <w:rPr>
          <w:b w:val="0"/>
          <w:i w:val="0"/>
        </w:rPr>
        <w:br/>
      </w:r>
      <w:r>
        <w:rPr>
          <w:b w:val="0"/>
          <w:i w:val="0"/>
        </w:rPr>
        <w:t>Đồng/xe</w:t>
      </w:r>
      <w:r>
        <w:rPr>
          <w:b w:val="0"/>
          <w:i w:val="0"/>
        </w:rPr>
        <w:br/>
      </w:r>
      <w:r>
        <w:rPr>
          <w:b w:val="0"/>
          <w:i w:val="0"/>
        </w:rPr>
        <w:t>45.000</w:t>
      </w:r>
      <w:r>
        <w:rPr>
          <w:b w:val="0"/>
          <w:i w:val="0"/>
        </w:rPr>
        <w:br/>
      </w:r>
      <w:r>
        <w:rPr>
          <w:b w:val="0"/>
          <w:i w:val="0"/>
        </w:rPr>
        <w:t>210.000</w:t>
      </w:r>
      <w:r>
        <w:rPr>
          <w:b w:val="0"/>
          <w:i w:val="0"/>
        </w:rPr>
        <w:br/>
      </w:r>
      <w:r>
        <w:rPr>
          <w:b w:val="0"/>
          <w:i w:val="0"/>
        </w:rPr>
        <w:br/>
      </w:r>
      <w:r>
        <w:rPr>
          <w:b w:val="0"/>
          <w:i w:val="0"/>
        </w:rPr>
        <w:br/>
      </w:r>
      <w:r>
        <w:rPr>
          <w:b w:val="0"/>
          <w:i w:val="0"/>
        </w:rPr>
        <w:t>6.5</w:t>
      </w:r>
      <w:r>
        <w:rPr>
          <w:b w:val="0"/>
          <w:i w:val="0"/>
        </w:rPr>
        <w:br/>
      </w:r>
      <w:r>
        <w:rPr>
          <w:b w:val="0"/>
          <w:i w:val="0"/>
        </w:rPr>
        <w:t>Xe từ 10 đến dưới 15 tấn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Có hàng</w:t>
      </w:r>
      <w:r>
        <w:rPr>
          <w:b w:val="0"/>
          <w:i w:val="0"/>
        </w:rPr>
        <w:br/>
      </w:r>
      <w:r>
        <w:rPr>
          <w:b w:val="0"/>
          <w:i w:val="0"/>
        </w:rPr>
        <w:t>Đồng/xe</w:t>
      </w:r>
      <w:r>
        <w:rPr>
          <w:b w:val="0"/>
          <w:i w:val="0"/>
        </w:rPr>
        <w:br/>
      </w:r>
      <w:r>
        <w:rPr>
          <w:b w:val="0"/>
          <w:i w:val="0"/>
        </w:rPr>
        <w:t>180.000</w:t>
      </w:r>
      <w:r>
        <w:rPr>
          <w:b w:val="0"/>
          <w:i w:val="0"/>
        </w:rPr>
        <w:br/>
      </w:r>
      <w:r>
        <w:rPr>
          <w:b w:val="0"/>
          <w:i w:val="0"/>
        </w:rPr>
        <w:t>720.000</w:t>
      </w:r>
      <w:r>
        <w:rPr>
          <w:b w:val="0"/>
          <w:i w:val="0"/>
        </w:rPr>
        <w:br/>
      </w:r>
      <w:r>
        <w:rPr>
          <w:b w:val="0"/>
          <w:i w:val="0"/>
        </w:rPr>
        <w:br/>
      </w:r>
      <w:r>
        <w:rPr>
          <w:b w:val="0"/>
          <w:i w:val="0"/>
        </w:rPr>
        <w:br/>
      </w:r>
      <w:r>
        <w:rPr>
          <w:b w:val="0"/>
          <w:i w:val="0"/>
        </w:rPr>
        <w:br/>
      </w:r>
      <w:r>
        <w:rPr>
          <w:b w:val="0"/>
          <w:i w:val="0"/>
        </w:rPr>
        <w:t>- Không có hàng</w:t>
      </w:r>
      <w:r>
        <w:rPr>
          <w:b w:val="0"/>
          <w:i w:val="0"/>
        </w:rPr>
        <w:br/>
      </w:r>
      <w:r>
        <w:rPr>
          <w:b w:val="0"/>
          <w:i w:val="0"/>
        </w:rPr>
        <w:t>Đồng/xe</w:t>
      </w:r>
      <w:r>
        <w:rPr>
          <w:b w:val="0"/>
          <w:i w:val="0"/>
        </w:rPr>
        <w:br/>
      </w:r>
      <w:r>
        <w:rPr>
          <w:b w:val="0"/>
          <w:i w:val="0"/>
        </w:rPr>
        <w:t>90.000</w:t>
      </w:r>
      <w:r>
        <w:rPr>
          <w:b w:val="0"/>
          <w:i w:val="0"/>
        </w:rPr>
        <w:br/>
      </w:r>
      <w:r>
        <w:rPr>
          <w:b w:val="0"/>
          <w:i w:val="0"/>
        </w:rPr>
        <w:t>360.000</w:t>
      </w:r>
      <w:r>
        <w:rPr>
          <w:b w:val="0"/>
          <w:i w:val="0"/>
        </w:rPr>
        <w:br/>
      </w:r>
      <w:r>
        <w:rPr>
          <w:b w:val="0"/>
          <w:i w:val="0"/>
        </w:rPr>
        <w:br/>
      </w:r>
      <w:r>
        <w:rPr>
          <w:b w:val="0"/>
          <w:i w:val="0"/>
        </w:rPr>
        <w:br/>
      </w:r>
      <w:r>
        <w:rPr>
          <w:b w:val="0"/>
          <w:i w:val="0"/>
        </w:rPr>
        <w:t>7</w:t>
      </w:r>
      <w:r>
        <w:rPr>
          <w:b w:val="0"/>
          <w:i w:val="0"/>
        </w:rPr>
        <w:br/>
      </w:r>
      <w:r>
        <w:rPr>
          <w:b w:val="0"/>
          <w:i w:val="0"/>
        </w:rPr>
        <w:t>Hàng hoá qua phà từ 61kg trở lên</w:t>
      </w:r>
      <w:r>
        <w:rPr>
          <w:b w:val="0"/>
          <w:i w:val="0"/>
        </w:rPr>
        <w:br/>
      </w:r>
      <w:r>
        <w:rPr>
          <w:b w:val="0"/>
          <w:i w:val="0"/>
        </w:rPr>
        <w:t>Đồng/lượt</w:t>
      </w:r>
      <w:r>
        <w:rPr>
          <w:b w:val="0"/>
          <w:i w:val="0"/>
        </w:rPr>
        <w:br/>
      </w:r>
      <w:r>
        <w:rPr>
          <w:b w:val="0"/>
          <w:i w:val="0"/>
        </w:rPr>
        <w:t>3.000</w:t>
      </w:r>
      <w:r>
        <w:rPr>
          <w:b w:val="0"/>
          <w:i w:val="0"/>
        </w:rPr>
        <w:br/>
      </w:r>
      <w:r>
        <w:rPr>
          <w:b w:val="0"/>
          <w:i w:val="0"/>
        </w:rPr>
        <w:t>9.000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Tên hàng hóa, dịch vụ</w:t>
            </w:r>
          </w:p>
        </w:tc>
        <w:tc>
          <w:tcPr>
            <w:tcW w:type="dxa" w:w="2160"/>
          </w:tcPr>
          <w:p>
            <w:r>
              <w:rPr>
                <w:b/>
                <w:i w:val="0"/>
              </w:rPr>
              <w:t xml:space="preserve">Đơn vị tính </w:t>
            </w:r>
          </w:p>
        </w:tc>
        <w:tc>
          <w:tcPr>
            <w:tcW w:type="dxa" w:w="2160"/>
          </w:tcPr>
          <w:p>
            <w:r>
              <w:rPr>
                <w:b/>
                <w:i w:val="0"/>
              </w:rPr>
              <w:t>Khung giá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