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15/UB-CT về việc tổ chức và hướng dẫn hoạt động của đội kiểm tra của công nhân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BẾN TRE</w:t>
            </w:r>
          </w:p>
        </w:tc>
        <w:tc>
          <w:tcPr>
            <w:tcW w:type="dxa" w:w="4320"/>
          </w:tcPr>
          <w:p>
            <w:r>
              <w:rPr>
                <w:b w:val="0"/>
                <w:i w:val="0"/>
              </w:rPr>
              <w:br/>
            </w:r>
            <w:r>
              <w:rPr>
                <w:b/>
                <w:i w:val="0"/>
              </w:rPr>
              <w:t>CỘNG HÒA XÃ HỘI CHỦ NGHĨA VIỆT NAM</w:t>
            </w:r>
            <w:r>
              <w:rPr>
                <w:b/>
                <w:i w:val="0"/>
              </w:rPr>
              <w:t>Ðộc lập - Tự do - Hạnh phúc</w:t>
            </w:r>
          </w:p>
        </w:tc>
      </w:tr>
    </w:tbl>
    <w:p>
      <w:r>
        <w:rPr>
          <w:b/>
          <w:i w:val="0"/>
        </w:rPr>
        <w:t>CHỈ THỊ</w:t>
      </w:r>
    </w:p>
    <w:p>
      <w:r>
        <w:rPr>
          <w:b/>
          <w:i w:val="0"/>
        </w:rPr>
        <w:t xml:space="preserve">Việc tổ chức và hướng dẫn hoạt động </w:t>
      </w:r>
    </w:p>
    <w:p>
      <w:r>
        <w:rPr>
          <w:b/>
          <w:i w:val="0"/>
        </w:rPr>
        <w:t>của đội kiểm tra của công nhân</w:t>
      </w:r>
    </w:p>
    <w:p>
      <w:r>
        <w:rPr>
          <w:b w:val="0"/>
          <w:i w:val="0"/>
        </w:rPr>
        <w:t>Căn cứ vào Nghị định số 102 và 217 của Hội đồng Chính phủ đề ngày 26 tháng 4 năm 1979. Về việc ban hành chế dộ trách nhiệm, chế độ kỷ luật, chế độ bảo vệ của công, chế độ phục vụ nhân dân và quyền làm chủ tập thể XHCN của công nhân viên chức tại các đơn vị cơ sở...</w:t>
      </w:r>
    </w:p>
    <w:p>
      <w:r>
        <w:rPr>
          <w:b w:val="0"/>
          <w:i w:val="0"/>
        </w:rPr>
        <w:t>Để thực hiện quyền làm chủ tập thể của công nhân viên chức trong lĩnh vực phân phối hàng hoá tiêu dùng, phân phối nhà ở, phục vụ đời sống công nhân viên chức nhằm phát huy những việc làm tốt, khắc phục mặt tiêu cực thiếu sót, ngăn ngừa mọi biểu hiện không lành mạnh khác trong việc chăm lo phục vụ đời sống công nhân viên chức thật đúng chính sách, đảm bảo đúng tiêu chuẩn, định lượng, đúng đối tượng và thật công bằng tiện lợi. Căn cứ sự hướng dẫn của Uỷ ban Thanh tra Chính phủ và Tổng Công đoàn Việt Nam theo Thông tư số 02 TTLB ngày 22 tháng 10 năm 1979. Sau khi trao đổi nhất trí với LH công đoàn tỉnh và Uỷ ban Thanh tra tỉnh.</w:t>
      </w:r>
    </w:p>
    <w:p>
      <w:r>
        <w:rPr>
          <w:b w:val="0"/>
          <w:i w:val="0"/>
        </w:rPr>
        <w:t>UBND tỉnh hướng dẫn mấy việc về tổ chức và hoạt động của đội kiểm tra của công nhân ở tỉnh và huyện như sau:</w:t>
      </w:r>
    </w:p>
    <w:p>
      <w:r>
        <w:rPr>
          <w:b w:val="0"/>
          <w:i w:val="0"/>
        </w:rPr>
        <w:t>1. Chủ tịch UBND các huyện, thị, Thủ trưởng các Ty, ban ngành, Thủ trưởng các xí nghiệp các đơn vị trong tỉnh cần phối hợp với BCH công đoàn huyện, thị và cơ sở tổ chức phổ biến, làm cho CNVC quán triệt Thông tư số 02 TTLB của UBTT Chính phủ và Tổng Công đoàn Việt Nam về mục đích ý nghĩa và nội dung hoạt động của các đội kiểm tra của công nhân. Chuẩn bị kế hoạch hoạt động và nhân sự cho các đội kiểm tra của công nhân tỉnh, huyện, thị theo sự hướng dẫn của Liên hiệp công đoàn và Uỷ ban Thanh tra tỉnh. Trong quá trình học tập và kiểm tra phát hiện các Thủ trưởng các đơn vị cần có biện pháp tích cực khắc phục ngay những sai sót mà công nhân viên đóng góp, ảnh hưởng và có kế hoạch chăm lo đời sống ở đơn vị chu đáo hơn. Riêng các ngành có liên quan đến công tác đời sống, đến việc phân phối nhà ở và hàng tiêu dùng như:</w:t>
      </w:r>
    </w:p>
    <w:p>
      <w:r>
        <w:rPr>
          <w:b w:val="0"/>
          <w:i w:val="0"/>
        </w:rPr>
        <w:t>Thương nghiệp, lương thực, giao thông vận tải, nhà đất, y tế, văn hoá, tài chính, cần có biện pháp kiểm tra, chấn chỉnh toàn diện công tác phân phối, công tác chăm lo đời sống công nhân viên thuộc phạm vi ngành mình chịu trách nhiệm, đi đôi có kế hoạch phối hợp phục vụ tạo điều kiện cho các đội kiểm tra công nhân hoạt động có hiệu quả tốt.</w:t>
      </w:r>
    </w:p>
    <w:p>
      <w:r>
        <w:rPr>
          <w:b w:val="0"/>
          <w:i w:val="0"/>
        </w:rPr>
        <w:t>2. Là một công tác vừa có ý nghĩa kinh tế vừa có ý nghĩa chính trị, cũng là biện pháp thiết thực góp phần trong việc phát huy quyền làm chủ tập thể của CNVC, chống tiêu cực theo tinh thần Nghị quyết 6 của TW Đảng và Nghị quyết Đại hôi đại biểu tỉnh Đảng bộ lần thứ 2.</w:t>
      </w:r>
    </w:p>
    <w:p>
      <w:r>
        <w:rPr>
          <w:b w:val="0"/>
          <w:i w:val="0"/>
        </w:rPr>
        <w:t>Dưới sự chỉ đạo của cấp Ủy đảng, Chủ tịch UBND các huyện, thị và Thủ trưởng các đơn vị cần đề cao trách nhiệm mình phối hợp chặt chẽ với Ban Chấp hành công đoàn cùng cấp tổ chức thực hiện công tác kiểm tra của đội kiểm tra của công nhân có kết quả tốt.</w:t>
      </w:r>
    </w:p>
    <w:p>
      <w:r>
        <w:rPr>
          <w:b w:val="0"/>
          <w:i w:val="0"/>
        </w:rPr>
        <w:t>3. Vì là công tác lớn và mọi việc thực hiện cần đi sâu hướng dẫn cụ thể nhằm tạo thuận lợi cho các đội kiểm tra của công nhân hoạt động tốt và rút kinh nghiệm chỉ đạo tới. Khi chưa tiến hành tổ chức rộng rãi các đội kiểm tra của công nhân khắp các huyện, thị trong tỉnh, nên tổ chức thí điểm 1 đội kiểm tra của công nhân cấp tỉnh, 1 đội kiểm tra công nhân ở cấp huyện Mỏ Cày và thị xã Bến Tre.</w:t>
      </w:r>
    </w:p>
    <w:p>
      <w:r>
        <w:rPr>
          <w:b w:val="0"/>
          <w:i w:val="0"/>
        </w:rPr>
        <w:t>Khi triển khai các huyện, thị, các ngành cũng cần chọn điểm là thí điểm trong kiểm tra để có kinh nghiệm tổ chức tốt việc kiểm tra của công nhân. Để giúp UBND tỉnh theo dõi, hướng dẫn hoạt động của các đội kiểm tra của công nhân, UBND tỉnh giao cho chủ nhiệm Uỷ ban Thanh tra tỉnh phối hợp với Liên hiệp công đoàn tỉnh hướng dẫn việc tổ chức thực hiện chỉ thị này. Trong quá trình thực hiện UB Thanh tra tỉnh, LHCĐ tỉnh theo dõi báo cáo đều đặn kết quả, tình hình thực hiện và đề xuất ý kiến chỉ đạo với UBND tỉnh./.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 TỈNH BẾN TRE</w:t>
            </w:r>
            <w:r>
              <w:rPr>
                <w:b w:val="0"/>
                <w:i w:val="0"/>
              </w:rPr>
              <w:br/>
            </w:r>
            <w:r>
              <w:rPr>
                <w:b/>
                <w:i w:val="0"/>
              </w:rPr>
              <w:t>CHỦ TỊCH</w:t>
            </w:r>
            <w:r>
              <w:rPr>
                <w:b w:val="0"/>
                <w:i w:val="0"/>
              </w:rPr>
              <w:br/>
            </w:r>
            <w:r>
              <w:rPr>
                <w:b/>
                <w:i/>
              </w:rPr>
              <w:t>(Đã ký)</w:t>
            </w:r>
            <w:r>
              <w:rPr>
                <w:b w:val="0"/>
                <w:i w:val="0"/>
              </w:rPr>
              <w:br/>
            </w:r>
            <w:r>
              <w:rPr>
                <w:b/>
                <w:i w:val="0"/>
              </w:rPr>
              <w:t>Lê Minh Đào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