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16/2002/CT-UB Về việc tăng cường công tác giáo dục truyền thông về nước sạch và vệ sinh môi trường, hưởng ứng và thực hiện tuần lễ quốc gia về nước sạch và vệ sinh môi trường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TỈNH NGHỆ AN</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p>
        </w:tc>
      </w:tr>
    </w:tbl>
    <w:p>
      <w:r>
        <w:rPr>
          <w:b/>
          <w:i w:val="0"/>
        </w:rPr>
        <w:t>CHỈ THỊ CỦA UBND TỈNH NGHỆ AN</w:t>
      </w:r>
    </w:p>
    <w:p>
      <w:r>
        <w:rPr>
          <w:b/>
          <w:i w:val="0"/>
        </w:rPr>
        <w:t xml:space="preserve">Về việc tăng cường công tác giáo dục truyền thông về nước sạch và vệ sinh môi trường, hưởng ứng và thực hiện tuần lễ quốc </w:t>
      </w:r>
      <w:r>
        <w:rPr>
          <w:b/>
          <w:i w:val="0"/>
        </w:rPr>
        <w:t>gia</w:t>
      </w:r>
      <w:r>
        <w:rPr>
          <w:b/>
          <w:i w:val="0"/>
        </w:rPr>
        <w:t xml:space="preserve"> về nước sạch và vệ sinh môi trường</w:t>
      </w:r>
    </w:p>
    <w:p>
      <w:r>
        <w:rPr>
          <w:b/>
          <w:i w:val="0"/>
        </w:rPr>
        <w:t>_________________________________________</w:t>
      </w:r>
    </w:p>
    <w:p>
      <w:r>
        <w:rPr>
          <w:b w:val="0"/>
          <w:i w:val="0"/>
        </w:rPr>
        <w:t>Thực hiện chương trình mục tiêu quốc gia nước sạch và vệ sinh môi trường; Trong những năm qua các cấp các ngành trong tỉnh đã có nhiều cố gắng trong tổ chức thực hiện hên đạt được một số kết quả bước đầu. Tuy nhiên vấn đề nước sạch và vệ sinh môi trường trong tỉnh ta hiện nay còn nhiều bất cập. Tỷ lệ người dân sử dụng nước sạch còn thấp. Tình trạng chuồng trại chăn nuôi, hố xí chưa hợp vệ sinh còn nhiều. Đặc biệt là rác thải (chất thải công nghiệp, chất thải y tế, rác thải trong sinh hoạt...) chưa được xử lý tốt, đã gây ô nhiễm môi trường và nguồn nước đang có xu hướng gia tăng, nhất là đối với những vùng dân cư tập trung.</w:t>
      </w:r>
    </w:p>
    <w:p>
      <w:r>
        <w:rPr>
          <w:b w:val="0"/>
          <w:i w:val="0"/>
        </w:rPr>
        <w:t>Để thực hiện có hiệu quả chương trình nước sạch và vệ sinh môi trường trong những năm tiếp theo, trước mắt, các ngành, các cấp trong tỉnh phải tổ chức hưởng ứng và thực hiện tốt tuần lễ quốc gia nước sạch và VSMT do Thủ tướng Chính phủ phát động, Ủy ban nhân dân tỉnh yêu cầu Chủ tịch UBND các huyện, thành phố, thị xã, Thủ trưởng các Sở, ban, Ngành và đơn vị trong tỉnh thực hiện tốt một số việc sau đây:</w:t>
      </w:r>
    </w:p>
    <w:p>
      <w:r>
        <w:rPr>
          <w:b w:val="0"/>
          <w:i w:val="0"/>
        </w:rPr>
        <w:t>1. Tổ chức tuyên truyền rộng rãi trên các phương tiện thông tin đại chúng để mọi người dân có ý thức và hành động cụ thể trong việc bảo vệ nguồn nước sạch và VSMT. Tập trung thực hiện có kết quả thiết thực tuần lễ quốc gia nước sạch và vệ sinh môi trường (từ 29-4-2002 đến 6-5-2002) và duy trì các hoạt động đến hết tháng 5 để hưởng ứng Ngày môi trường thế giới (6-5-2002).</w:t>
      </w:r>
    </w:p>
    <w:p>
      <w:r>
        <w:rPr>
          <w:b w:val="0"/>
          <w:i w:val="0"/>
        </w:rPr>
        <w:t>2. Xác định và chỉ đạo thực hiện bằng được một số nội dung cụ thể tại những nơi bức xúc hoặc nơi có khối lượng công việc cần toàn dân tham gia về nước sạch và VSMT, phải tổ chức lao động sửa chữa hoặc làm mới các công trình nước sạch, xử lý nước thải, thu gom xử lý rác thải, khơi thông cống rãnh tại các công viên, chợ, đường phố, cụm dân cư, nơi công cộng...</w:t>
      </w:r>
    </w:p>
    <w:p>
      <w:r>
        <w:rPr>
          <w:b w:val="0"/>
          <w:i w:val="0"/>
        </w:rPr>
        <w:t>3. Giao cho Sở VSẠ hóa - Thông tin chỉ đạo các Phòng Văn hóa - Thông tin, huyện, thành phố, thị xã tổ chức tuyên truyền tuần lễ quốc gia nước sạch và VSMT bằng nhiều hình thức như: treo băng cờ, dựng panô, áp phích trên các trục đường chính và tại các trung tâm đô thị, cụm, xã.</w:t>
      </w:r>
    </w:p>
    <w:p>
      <w:r>
        <w:rPr>
          <w:b w:val="0"/>
          <w:i w:val="0"/>
        </w:rPr>
        <w:t>4. Đài Phát thanh Truyền hình tỉnh, Báo Nghệ An phối hợp chặt chẽ với Ban chỉ đạo chương trình nước sạch và vệ sinh môi trường tỉnh để tuyên truyền kịp thời trước , trong và sau tuần lễ quốc gia nước sạch và vệ sinh môi trường.</w:t>
      </w:r>
    </w:p>
    <w:p>
      <w:r>
        <w:rPr>
          <w:b w:val="0"/>
          <w:i w:val="0"/>
        </w:rPr>
        <w:t>5. Sở Y tế, Sở Du lịch phối hợp chỉ đạo các đơn vị trực thuộc thường xuyên kiểm tra tình hình dịch bệnh, vệ sinh an toàn thực phẩm tại các chợ, các điểm du lịch, dịch vụ thương mại và xử lý chất thải ở các bệnh viện theo đúng quy định để bảo vệ cảnh quan, môi trường!..</w:t>
      </w:r>
    </w:p>
    <w:p>
      <w:r>
        <w:rPr>
          <w:b w:val="0"/>
          <w:i w:val="0"/>
        </w:rPr>
        <w:t>6. Sở Giáo dục và Đào tạo chỉ đạo các Phòng Giáo dục và Đào tạo huyện, thành phố, thị xã chỉ đạo các trường học trên địa bàn tham gia lao động làm vệ sinh tại trường, lớp và địa bàn ngay trong ngày phát động tuần lễ quốc gia nước sạch và VSMT.</w:t>
      </w:r>
    </w:p>
    <w:p>
      <w:r>
        <w:rPr>
          <w:b w:val="0"/>
          <w:i w:val="0"/>
        </w:rPr>
        <w:t>7. Đề nghị Đoàn Thanh niên cộng sản Hồ Chí Minh chủ động phối hợp với Ban chỉ đạo chương trình nước sạch và VSMT tỉnh chỉ đạo các đoàn thanh niên trong toàn tỉnh tổ chức lễ ra quân tham gia mít tinh, diễu hành và lao động làm vệ sinh trong tuần lễ nước sạch và vệ sinh môi trường.</w:t>
      </w:r>
    </w:p>
    <w:p>
      <w:r>
        <w:rPr>
          <w:b w:val="0"/>
          <w:i w:val="0"/>
        </w:rPr>
        <w:t>8. Đề nghị Hội Liên hiệp phụ nữ tỉnh chỉ đạo các Hội phụ nữ huyện, thành phố, thị xã hưởng ứng hành động thiết thực trong phong trào toàn dân lao động làm vệ sinh môi trường, giữ gìn, bảo vệ và sử dụng nước sạch ở gia đình và các khu dân cư.</w:t>
      </w:r>
    </w:p>
    <w:p>
      <w:r>
        <w:rPr>
          <w:b w:val="0"/>
          <w:i w:val="0"/>
        </w:rPr>
        <w:t>9. Thành phố Vinh, Thị xã Cửa Lò là 2 trung tâm văn hóa - xã hội của tỉnh, vì vậy UBND Thành phố Vinh và Thị xã Cửa Lò phải chỉ đạo các khối, phường, xã cơ quan, ban ngành thành phố ra quân thực hiện tuần lễ quốc gia nước sạch và VSMT có chất lượng và hiệu quả. Đồng thời giao cho Công ty vệ sinh môi trường đô thị bố trí nhân lực và phương tiện thu gom và vận chuyển rác thải, khơi thông cống rãnh trong tuần lễ quốc gia nước sạch và VSMT, đảm bảo cảnh quan môi trường đô thị sạch đẹp, văn minh.</w:t>
      </w:r>
    </w:p>
    <w:p>
      <w:r>
        <w:rPr>
          <w:b w:val="0"/>
          <w:i w:val="0"/>
        </w:rPr>
        <w:t>10. Ủy ban nhân dân các huyện chỉ đạo các ngành, các tổ chức quần chúng, các xã trong huyện phát động các tầng lớp nhân dân tham gia các hoạt động cụ thể để hưởng ứng tuần lễ quốc gia nước sạch và VSMT có hiệu quả.</w:t>
      </w:r>
    </w:p>
    <w:p>
      <w:r>
        <w:rPr>
          <w:b w:val="0"/>
          <w:i w:val="0"/>
        </w:rPr>
        <w:t>11. Giao cho Sở Nông nghiệp và PTNT là cơ quan chủ trì quản lý chương trình nước sạch và VSMT phối hợp chặt chẽ với các Sở, ngành liên quan, UBND các huyện, thành phố, thị xã theo dõi, đôn đốc, kiểm tra, giám sát, nắm bắt tình hình thực hiện các hoạt động hưởng ứng tuần lễ quốc gia nước sạch và VSMT. Đồng thời làm tốt công tác đánh giá, tổng kết khen thưởng trình UBND tỉnh xem xét quyết định.</w:t>
      </w:r>
    </w:p>
    <w:p>
      <w:r>
        <w:rPr>
          <w:b w:val="0"/>
          <w:i w:val="0"/>
        </w:rPr>
        <w:t>Nhận được Chỉ thị này, yêu cầu các cấp, các ngành, các tổ chức đoàn thể trong tỉnh triển khai tổ chức thực hiện nghiêm túc. Đồng thời báo cáo kết quả lên UBND tỉnh (qua Sở Nông nghiệp và PTNT là cơ quan thường trực của Ban chỉ đạo) theo lịch trình Đợt 1 trước ngày 15-5-2002, đợt 2 trước ngày 10-6-2002.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p>
        </w:tc>
        <w:tc>
          <w:tcPr>
            <w:tcW w:type="dxa" w:w="4320"/>
          </w:tcPr>
          <w:p>
            <w:r>
              <w:rPr>
                <w:b w:val="0"/>
                <w:i w:val="0"/>
              </w:rPr>
              <w:br/>
            </w:r>
            <w:r>
              <w:rPr>
                <w:b/>
                <w:i w:val="0"/>
              </w:rPr>
              <w:t>TM. UBND TỈNH NGHỆ AN</w:t>
            </w:r>
            <w:r>
              <w:rPr>
                <w:b w:val="0"/>
                <w:i w:val="0"/>
              </w:rPr>
              <w:br/>
            </w:r>
            <w:r>
              <w:rPr>
                <w:b/>
                <w:i/>
              </w:rPr>
              <w:t>CHỦ TỊCH</w:t>
            </w:r>
            <w:r>
              <w:rPr>
                <w:b w:val="0"/>
                <w:i w:val="0"/>
              </w:rPr>
              <w:br/>
            </w:r>
            <w:r>
              <w:rPr>
                <w:b/>
                <w:i/>
              </w:rPr>
              <w:t>(Đã Ký)</w:t>
            </w:r>
            <w:r>
              <w:rPr>
                <w:b w:val="0"/>
                <w:i w:val="0"/>
              </w:rPr>
              <w:br/>
            </w:r>
            <w:r>
              <w:rPr>
                <w:b/>
                <w:i w:val="0"/>
              </w:rPr>
              <w:t>LÊ DOÃN HỢP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