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16/2023/QĐ-UBND 16/2023/QĐ-UBND Quy định về giá tiêu thụ nước sạch sinh hoạt do Công ty Cổ phần Cấp nước và Vệ sinh môi trường nông thôn Hậu Giang cung cấp trên địa bàn tỉnh Hậu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16/2023/QĐ-UBND</w:t>
      </w:r>
      <w:r>
        <w:rPr>
          <w:b w:val="0"/>
          <w:i w:val="0"/>
        </w:rPr>
        <w:br/>
      </w:r>
      <w:r>
        <w:rPr>
          <w:b w:val="0"/>
          <w:i w:val="0"/>
        </w:rPr>
        <w:br/>
      </w:r>
      <w:r>
        <w:rPr>
          <w:b w:val="0"/>
          <w:i/>
        </w:rPr>
        <w:br/>
      </w:r>
      <w:r>
        <w:rPr>
          <w:b w:val="0"/>
          <w:i/>
        </w:rPr>
        <w:t>Hậu Giang, ngày 30 tháng 06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16/2023/QĐ-UBND</w:t>
      </w:r>
      <w:r>
        <w:rPr>
          <w:b w:val="0"/>
          <w:i w:val="0"/>
        </w:rPr>
        <w:br/>
      </w:r>
      <w:r>
        <w:rPr>
          <w:b w:val="0"/>
          <w:i w:val="0"/>
        </w:rPr>
        <w:br/>
      </w:r>
      <w:r>
        <w:rPr>
          <w:b w:val="0"/>
          <w:i/>
        </w:rPr>
        <w:br/>
      </w:r>
      <w:r>
        <w:rPr>
          <w:b w:val="0"/>
          <w:i/>
        </w:rPr>
        <w:t>Hậu Giang, ngày 30 tháng 06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16/2023/QĐ-UBND</w:t>
      </w:r>
      <w:r>
        <w:rPr>
          <w:b w:val="0"/>
          <w:i w:val="0"/>
        </w:rPr>
        <w:br/>
      </w:r>
      <w:r>
        <w:rPr>
          <w:b w:val="0"/>
          <w:i w:val="0"/>
        </w:rPr>
        <w:br/>
      </w:r>
      <w:r>
        <w:rPr>
          <w:b w:val="0"/>
          <w:i/>
        </w:rPr>
        <w:br/>
      </w:r>
      <w:r>
        <w:rPr>
          <w:b w:val="0"/>
          <w:i/>
        </w:rPr>
        <w:t>Hậu Giang, ngày 30 tháng 06 năm 2023</w:t>
      </w:r>
      <w:r>
        <w:rPr>
          <w:b w:val="0"/>
          <w:i/>
        </w:rPr>
        <w:br/>
      </w:r>
      <w:r>
        <w:rPr>
          <w:b w:val="0"/>
          <w:i w:val="0"/>
        </w:rPr>
        <w:br/>
      </w:r>
    </w:p>
    <w:p>
      <w:pPr>
        <w:jc w:val="center"/>
      </w:pPr>
      <w:r>
        <w:rPr>
          <w:b w:val="0"/>
          <w:i w:val="0"/>
        </w:rPr>
        <w:br/>
      </w:r>
      <w:r>
        <w:rPr>
          <w:b w:val="0"/>
          <w:i w:val="0"/>
        </w:rPr>
        <w:t>Số: 16/2023/QĐ-UBND</w:t>
      </w:r>
      <w:r>
        <w:rPr>
          <w:b w:val="0"/>
          <w:i w:val="0"/>
        </w:rPr>
        <w:br/>
      </w:r>
    </w:p>
    <w:p>
      <w:pPr>
        <w:jc w:val="center"/>
      </w:pPr>
      <w:r>
        <w:rPr>
          <w:b w:val="0"/>
          <w:i w:val="0"/>
        </w:rPr>
        <w:br/>
      </w:r>
      <w:r>
        <w:rPr>
          <w:b w:val="0"/>
          <w:i w:val="0"/>
        </w:rPr>
        <w:t>Hậu Giang, ngày 30 tháng 06 năm 2023</w:t>
      </w:r>
      <w:r>
        <w:rPr>
          <w:b w:val="0"/>
          <w:i w:val="0"/>
        </w:rPr>
        <w:br/>
      </w:r>
    </w:p>
    <w:p>
      <w:r>
        <w:rPr>
          <w:b/>
          <w:i w:val="0"/>
        </w:rPr>
        <w:t>QUYẾT ĐỊNH</w:t>
      </w:r>
    </w:p>
    <w:p>
      <w:r>
        <w:rPr>
          <w:b/>
          <w:i w:val="0"/>
        </w:rPr>
        <w:t xml:space="preserve">Quy định về giá tiêu thụ nước sạch </w:t>
      </w:r>
      <w:r>
        <w:rPr>
          <w:b/>
          <w:i w:val="0"/>
        </w:rPr>
        <w:t xml:space="preserve">sinh hoạt </w:t>
      </w:r>
      <w:r>
        <w:rPr>
          <w:b/>
          <w:i w:val="0"/>
        </w:rPr>
        <w:t xml:space="preserve">do Công ty Cổ phần </w:t>
      </w:r>
      <w:r>
        <w:rPr>
          <w:b/>
          <w:i w:val="0"/>
        </w:rPr>
        <w:t xml:space="preserve">Cấp nước </w:t>
      </w:r>
    </w:p>
    <w:p>
      <w:r>
        <w:rPr>
          <w:b/>
          <w:i w:val="0"/>
        </w:rPr>
        <w:t>và Vệ sinh môi trường nông thôn Hậu Giang</w:t>
      </w:r>
      <w:r>
        <w:rPr>
          <w:b/>
          <w:i w:val="0"/>
        </w:rPr>
        <w:t xml:space="preserve"> cung cấp </w:t>
      </w:r>
    </w:p>
    <w:p>
      <w:r>
        <w:rPr>
          <w:b/>
          <w:i w:val="0"/>
        </w:rPr>
        <w:t>trên địa bàn tỉnh Hậu Giang</w:t>
      </w:r>
    </w:p>
    <w:p>
      <w:r>
        <w:rPr>
          <w:b/>
          <w:i w:val="0"/>
        </w:rPr>
        <w:t>__________________</w:t>
      </w:r>
    </w:p>
    <w:p>
      <w:pPr>
        <w:jc w:val="center"/>
      </w:pPr>
      <w:r>
        <w:rPr>
          <w:b/>
          <w:i w:val="0"/>
        </w:rPr>
        <w:t>ỦY BAN NHÂN DÂN</w:t>
      </w:r>
      <w:r>
        <w:rPr>
          <w:b/>
          <w:i w:val="0"/>
        </w:rPr>
        <w:t xml:space="preserve"> TỈNH HẬU GIANG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 xml:space="preserve">Căn cứ Luật sửa đổi, bổ sung một số điều của Luật Ban hành văn bản quy phạm pháp luật ngày 18 tháng 6 năm 2020; </w:t>
      </w:r>
    </w:p>
    <w:p>
      <w:pPr>
        <w:jc w:val="both"/>
      </w:pPr>
      <w:r>
        <w:rPr>
          <w:b w:val="0"/>
          <w:i/>
        </w:rPr>
        <w:t xml:space="preserve">Căn cứ Nghị định số 117/2007/NĐ-CP ngày 11 tháng 7 năm 2007 của Chính phủ về sản xuất, cung cấp và tiêu thụ nước sạch; </w:t>
      </w:r>
    </w:p>
    <w:p>
      <w:pPr>
        <w:jc w:val="both"/>
      </w:pPr>
      <w:r>
        <w:rPr>
          <w:b w:val="0"/>
          <w:i/>
        </w:rPr>
        <w:t>Căn cứ Nghị định số 124/2011/NĐ-CP ngày 28 tháng 12 năm 2011 của Chính phủ sửa đổi, bổ sung một số điều Nghị định số 117/2007/NĐ-CP ngày 11 tháng 7 năm 2007 của Chính phủ về sản xuất, cung cấp và tiêu thụ nước sạch;</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 xml:space="preserve">Căn cứ Thông tư số 01/2008/TT-BXD ngày 02 tháng 01 năm 2008 của Bộ trưởng Bộ Xây dựng hướng dẫn thực hiện một số nội dung của Nghị định số 117/2007/NĐ-CP ngày 11 tháng 7 năm 2007 của Chính phủ về sản xuất, cung cấp và tiêu thụ nước sạch; </w:t>
      </w:r>
    </w:p>
    <w:p>
      <w:pPr>
        <w:jc w:val="both"/>
      </w:pPr>
      <w:r>
        <w:rPr>
          <w:b w:val="0"/>
          <w:i/>
        </w:rPr>
        <w:t>Căn cứ Thông tư số 44/2021/TT-BTC ngày 18 tháng 6 năm 2021 của Bộ trưởng Bộ Tài chính quy định về khung giá, nguyên tắc, phương pháp xác định giá nước sạch sinh hoạt;</w:t>
      </w:r>
    </w:p>
    <w:p>
      <w:pPr>
        <w:jc w:val="both"/>
      </w:pPr>
      <w:r>
        <w:rPr>
          <w:b w:val="0"/>
          <w:i/>
        </w:rPr>
        <w:t>Theo đề nghị của Giám đốc Sở Tài chính.</w:t>
      </w:r>
    </w:p>
    <w:p>
      <w:r>
        <w:rPr>
          <w:b/>
          <w:i w:val="0"/>
        </w:rPr>
        <w:t>Điều 1. Phạm vi điều chỉnh</w:t>
      </w:r>
    </w:p>
    <w:p>
      <w:r>
        <w:rPr>
          <w:b w:val="0"/>
          <w:i w:val="0"/>
        </w:rPr>
        <w:t>Quyết định này quy định về giá tiêu thụ nước sạch sinh hoạt do Công ty Cổ phần Cấp nước và Vệ sinh môi trường nông thôn Hậu Giang cung cấp trên địa bàn tỉnh Hậu Giang.</w:t>
      </w:r>
    </w:p>
    <w:p>
      <w:r>
        <w:rPr>
          <w:b/>
          <w:i w:val="0"/>
        </w:rPr>
        <w:t>Điều 2. Đối tượng áp dụng</w:t>
      </w:r>
    </w:p>
    <w:p>
      <w:r>
        <w:rPr>
          <w:b w:val="0"/>
          <w:i w:val="0"/>
        </w:rPr>
        <w:t>1. Các tổ chức, cá nhân (người Việt Nam hoặc người nước ngoài) trực tiếp sử dụng nước sạch sinh hoạt do Công ty Cổ phần Cấp nước và Vệ sinh môi trường nông thôn Hậu Giang cung cấp nước sạch cho mục đích sinh hoạt trên địa bàn tỉnh Hậu Giang.</w:t>
      </w:r>
    </w:p>
    <w:p>
      <w:r>
        <w:rPr>
          <w:b w:val="0"/>
          <w:i w:val="0"/>
        </w:rPr>
        <w:t>2. Công ty Cổ phần Cấp nước và Vệ sinh môi trường nông thôn Hậu Giang và các cơ quan, tổ chức, các nhân khác có liên quan.</w:t>
      </w:r>
    </w:p>
    <w:p>
      <w:r>
        <w:rPr>
          <w:b/>
          <w:i w:val="0"/>
        </w:rPr>
        <w:t>Điều 3. Giá tiêu thụ nước sạch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Đơn giá</w:t>
            </w:r>
            <w:r>
              <w:rPr>
                <w:b w:val="0"/>
                <w:i w:val="0"/>
              </w:rPr>
              <w:br/>
            </w:r>
            <w:r>
              <w:rPr>
                <w:b w:val="0"/>
                <w:i w:val="0"/>
              </w:rPr>
              <w:t>(đồng/m</w:t>
            </w:r>
            <w:r>
              <w:rPr>
                <w:b w:val="0"/>
                <w:i w:val="0"/>
              </w:rPr>
              <w:t>3</w:t>
            </w:r>
            <w:r>
              <w:rPr>
                <w:b w:val="0"/>
                <w:i w:val="0"/>
              </w:rPr>
              <w:t>)</w:t>
            </w:r>
          </w:p>
        </w:tc>
      </w:tr>
    </w:tbl>
    <w:p>
      <w:r>
        <w:rPr>
          <w:b w:val="0"/>
          <w:i w:val="0"/>
        </w:rPr>
        <w:t>Giá trên bao gồm chi phí dịch vụ môi trường rừng; chưa bao gồm thuế giá trị gia tăng và phí bảo vệ môi trường đối với nước thải sinh hoạt.</w:t>
      </w:r>
    </w:p>
    <w:p>
      <w:r>
        <w:rPr>
          <w:b/>
          <w:i w:val="0"/>
        </w:rPr>
        <w:t xml:space="preserve">Điều 4. </w:t>
      </w:r>
      <w:r>
        <w:rPr>
          <w:b w:val="0"/>
          <w:i w:val="0"/>
        </w:rPr>
        <w:t>Quyết định này có hiệu lực từ ngày 10 tháng 7 năm 2023 và thay thế Quyết định số 44/2020/QĐ-UBND ngày 31 tháng 12 năm 2020 của Ủy ban nhân dân tỉnh Hậu Giang quy định giá tiêu thụ nước sạch sinh hoạt nông thôn do Công ty Cổ phần Cấp nước và Vệ sinh môi trường nông thôn Hậu Giang cung cấp trên địa bàn tỉnh Hậu Giang.</w:t>
      </w:r>
    </w:p>
    <w:p>
      <w:r>
        <w:rPr>
          <w:b/>
          <w:i w:val="0"/>
        </w:rPr>
        <w:t xml:space="preserve">Điều 5. </w:t>
      </w:r>
      <w:r>
        <w:rPr>
          <w:b w:val="0"/>
          <w:i w:val="0"/>
        </w:rPr>
        <w:t>Chánh Văn phòng Ủy ban nhân dân tỉnh, Giám đốc Sở Tài chính, Cục trưởng Cục Thuế tỉnh, Giám đốc Công ty Cổ phần Cấp nước và Vệ sinh môi trường nông thôn Hậu Giang; Thủ trưởng các sở, ban, ngành tỉnh; Chủ tịch Ủy ban nhân dân huyện, thị xã, thành phố;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br/>
      </w:r>
      <w:r>
        <w:rPr>
          <w:b/>
          <w:i w:val="0"/>
        </w:rPr>
        <w:t>Trương Cảnh Tuyên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br/>
      </w:r>
      <w:r>
        <w:rPr>
          <w:b/>
          <w:i w:val="0"/>
        </w:rPr>
        <w:t>Trương Cảnh Tuyên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Trương Cảnh Tuyên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Cảnh Tuyên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