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175 tc/qđ/CPH V/v thành lập Hội đồng thẩm định giá trị doanh nghiệp xí nghiệp sản xuất hàng mộc thuộc Công ty vật liệu xây dựng Sở Thương nghiệp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175 tc/qđ/CPH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V/V THÀNH LẬP HỘI ĐỒNG THẨM ĐỊNH GIÁ TRỊ DOANH NGHIỆP XÍ NGHIỆP SẢN XUẤT HÀNG MỘC THUỘC CÔNG TY VẬT LIỆU XÂY DỰNG SỞ THƯƠNG NGHIỆP HÀ NỘI</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p>
      <w:r>
        <w:rPr>
          <w:b w:val="0"/>
          <w:i w:val="0"/>
        </w:rPr>
        <w:t>Căn cứ Quyết định số 202/CT ngày 8/6/1992 của Chủ tịch Hội đồng Bộ trưởng ( nay là Thủ tướng Chính phủ ) về việc tiếp tục làm thí điểm chuyển một số doanh nghiệp Nhà nước thành công ty cổ phần và Chỉ thị số 84/TTg ngày 4/3/1993 của Thủ tướng Chính phủ về việc xúc tiến cổ phần hoá doanh nghiệp và các giải pháp đa dạng hoá hình thức sở hữu đối với doanh nghiệp Nhà nước;</w:t>
      </w:r>
    </w:p>
    <w:p>
      <w:r>
        <w:rPr>
          <w:b w:val="0"/>
          <w:i w:val="0"/>
        </w:rPr>
        <w:t>Căn cứ Quyết định số 239 TC/CPH ngày 19/3/1994 của Bộ trưởng Bộ Tài chính về việc cho phép Xí nghiệp sản xuất hàng mộc thuộc Công ty Vật liệu xây dựng, Sở Thương nghiệp Hà nội làm thí điểm cổ phần hoá;</w:t>
      </w:r>
    </w:p>
    <w:p>
      <w:r>
        <w:rPr>
          <w:b w:val="0"/>
          <w:i w:val="0"/>
        </w:rPr>
        <w:t>Căn cứ báo cáo kiểm toán số 07/TVKT ngày 25/1/19945 của Công ty Tư vấn tài chính kế toán và kiểm toán về kết quả kiểm toán xác định giá trị doanh nghiệp Xí nghiệp sản xuất hàng mộc thuộc Công ty vật liêụ xây dựng - Sở Thương nghiệp Hà nội.</w:t>
      </w:r>
    </w:p>
    <w:p>
      <w:pPr>
        <w:jc w:val="center"/>
      </w:pPr>
      <w:r>
        <w:rPr>
          <w:b/>
          <w:i w:val="0"/>
        </w:rPr>
        <w:t>QUYẾT ĐỊNH</w:t>
      </w:r>
    </w:p>
    <w:p>
      <w:r>
        <w:rPr>
          <w:b/>
          <w:i/>
        </w:rPr>
        <w:t>Điều 1</w:t>
      </w:r>
      <w:r>
        <w:rPr>
          <w:b w:val="0"/>
          <w:i w:val="0"/>
        </w:rPr>
        <w:t>: Thành lập Hội đồng thẩm định giá trị doanh nghiệp Xí nghiệp sản xuất hàng mộc thuộc Công ty vật liệu xây dựng - Sở Thương nghiệp Hà nội. Thành phần gồm có:</w:t>
      </w:r>
    </w:p>
    <w:p>
      <w:r>
        <w:rPr>
          <w:b w:val="0"/>
          <w:i w:val="0"/>
        </w:rPr>
        <w:t>1. Đ/c Lý Thị Nhạn, Vụ trưởng Bộ Tài chính làm Chủ tịch Hội đồng.</w:t>
      </w:r>
    </w:p>
    <w:p>
      <w:r>
        <w:rPr>
          <w:b w:val="0"/>
          <w:i w:val="0"/>
        </w:rPr>
        <w:t>2. Đ/c Đặng Văn Thanh, Vụ trưởng Vụ Chế độ kế toán Bộ Tài chính làm Uỷ viên.</w:t>
      </w:r>
    </w:p>
    <w:p>
      <w:r>
        <w:rPr>
          <w:b w:val="0"/>
          <w:i w:val="0"/>
        </w:rPr>
        <w:t>3. Mời đại diện UBND TP Hà nội làm Uỷ viên</w:t>
      </w:r>
    </w:p>
    <w:p>
      <w:r>
        <w:rPr>
          <w:b/>
          <w:i/>
        </w:rPr>
        <w:t>Điều 2</w:t>
      </w:r>
      <w:r>
        <w:rPr>
          <w:b w:val="0"/>
          <w:i w:val="0"/>
        </w:rPr>
        <w:t>: Thành lập Tổ chuyên viên giúp việc Hội đồng gồm:</w:t>
      </w:r>
    </w:p>
    <w:p>
      <w:r>
        <w:rPr>
          <w:b w:val="0"/>
          <w:i w:val="0"/>
        </w:rPr>
        <w:t>1. Đ/c Bùi Anh Tuấn, bộ phận nghiệp vụ 4 Tổng cục Quản lý tài sản và vốn tại doanh nghiệp, làm Tổ trưởng.</w:t>
      </w:r>
    </w:p>
    <w:p>
      <w:r>
        <w:rPr>
          <w:b w:val="0"/>
          <w:i w:val="0"/>
        </w:rPr>
        <w:t>2. Đ/c Nguyễn Hùng Viện, chuyên viên Ban Cổ phần hoá Bộ Tài chính, tổ viên.</w:t>
      </w:r>
    </w:p>
    <w:p>
      <w:r>
        <w:rPr>
          <w:b w:val="0"/>
          <w:i w:val="0"/>
        </w:rPr>
        <w:t>3. Đ/c Hà Thị Ngọc Hà, Vụ Chế độ kế toán, Tổ viên.</w:t>
      </w:r>
    </w:p>
    <w:p>
      <w:r>
        <w:rPr>
          <w:b w:val="0"/>
          <w:i w:val="0"/>
        </w:rPr>
        <w:t>4. Mời Sở Tài chính - Vật giá, Sở Thương nghiệp Hà nội và Xí nghiệp sản xuất hàng mộc cử cán bộ tham gia Tổ chuyên viên.</w:t>
      </w:r>
    </w:p>
    <w:p>
      <w:r>
        <w:rPr>
          <w:b/>
          <w:i/>
        </w:rPr>
        <w:t>Điều 3</w:t>
      </w:r>
      <w:r>
        <w:rPr>
          <w:b w:val="0"/>
          <w:i w:val="0"/>
        </w:rPr>
        <w:t>: Hội đồng thẩm định giá trị doanh nghiệp có nhiệm vụ kiểm tra, xác định giá trị doanh nghiệp và cơ cấu vốn của Xí nghiệp sản xuất hàng mộc chính xác, theo đúng chế độ hiện hành của Nhà nước.</w:t>
      </w:r>
    </w:p>
    <w:p>
      <w:r>
        <w:rPr>
          <w:b/>
          <w:i/>
        </w:rPr>
        <w:t>Điều 4</w:t>
      </w:r>
      <w:r>
        <w:rPr>
          <w:b w:val="0"/>
          <w:i w:val="0"/>
        </w:rPr>
        <w:t>: Quyết định này có hiệu lực thi hành từ ngày ký. Các đơn vị và cá nhân có tên ở điều 1 và điều 2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Ban ĐMDN của CP ( để báo cáo )</w:t>
            </w:r>
            <w:r>
              <w:rPr>
                <w:b w:val="0"/>
                <w:i w:val="0"/>
              </w:rPr>
              <w:br/>
            </w:r>
            <w:r>
              <w:rPr>
                <w:b w:val="0"/>
                <w:i w:val="0"/>
              </w:rPr>
              <w:t>- UBND TP Hà nội</w:t>
            </w:r>
            <w:r>
              <w:rPr>
                <w:b w:val="0"/>
                <w:i w:val="0"/>
              </w:rPr>
              <w:br/>
            </w:r>
            <w:r>
              <w:rPr>
                <w:b w:val="0"/>
                <w:i w:val="0"/>
              </w:rPr>
              <w:t>- Sở Thương nghiệp Hà nội</w:t>
            </w:r>
            <w:r>
              <w:rPr>
                <w:b w:val="0"/>
                <w:i w:val="0"/>
              </w:rPr>
              <w:br/>
            </w:r>
            <w:r>
              <w:rPr>
                <w:b w:val="0"/>
                <w:i w:val="0"/>
              </w:rPr>
              <w:t>- Sở TC-VG Hà nội</w:t>
            </w:r>
            <w:r>
              <w:rPr>
                <w:b w:val="0"/>
                <w:i w:val="0"/>
              </w:rPr>
              <w:br/>
            </w:r>
            <w:r>
              <w:rPr>
                <w:b w:val="0"/>
                <w:i w:val="0"/>
              </w:rPr>
              <w:t>- Cty VLXD, Sở TN Hà nội</w:t>
            </w:r>
            <w:r>
              <w:rPr>
                <w:b w:val="0"/>
                <w:i w:val="0"/>
              </w:rPr>
              <w:br/>
            </w:r>
            <w:r>
              <w:rPr>
                <w:b w:val="0"/>
                <w:i w:val="0"/>
              </w:rPr>
              <w:t>- XN SX hàng mộc</w:t>
            </w:r>
            <w:r>
              <w:rPr>
                <w:b w:val="0"/>
                <w:i w:val="0"/>
              </w:rPr>
              <w:br/>
            </w:r>
            <w:r>
              <w:rPr>
                <w:b w:val="0"/>
                <w:i w:val="0"/>
              </w:rPr>
              <w:t>- Vụ CĐKT</w:t>
            </w:r>
            <w:r>
              <w:rPr>
                <w:b w:val="0"/>
                <w:i w:val="0"/>
              </w:rPr>
              <w:br/>
            </w:r>
            <w:r>
              <w:rPr>
                <w:b w:val="0"/>
                <w:i w:val="0"/>
              </w:rPr>
              <w:t>- Các cán bộ có tên trong QĐ này</w:t>
            </w:r>
            <w:r>
              <w:rPr>
                <w:b w:val="0"/>
                <w:i w:val="0"/>
              </w:rPr>
              <w:br/>
            </w:r>
            <w:r>
              <w:rPr>
                <w:b w:val="0"/>
                <w:i w:val="0"/>
              </w:rPr>
              <w:t>- Lưu: VP, TCDN ( NV4, CPH )</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val="0"/>
                <w:i w:val="0"/>
              </w:rPr>
              <w:br/>
            </w:r>
            <w:r>
              <w:rPr>
                <w:b/>
                <w:i/>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