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176 tc/qđ/tccb V/v cử 04 cán bộ đi học bổ túc tiếng Pháptại Nước Cộng hoà Pháp</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176 tc/qđ/tccb</w:t>
      </w:r>
      <w:r>
        <w:rPr>
          <w:b w:val="0"/>
          <w:i w:val="0"/>
        </w:rPr>
        <w:br/>
      </w:r>
      <w:r>
        <w:rPr>
          <w:b w:val="0"/>
          <w:i w:val="0"/>
        </w:rPr>
        <w:br/>
      </w:r>
      <w:r>
        <w:rPr>
          <w:b w:val="0"/>
          <w:i/>
        </w:rPr>
        <w:t>Hà nội, ngày 10 tháng 3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V/V CỬ 04 CÁN BỘ ĐI HỌC BỔ TÚC TIẾNG PHÁP TẠI NƯỚC CỘNG HOÀ PHÁP</w:t>
      </w:r>
      <w:r>
        <w:rPr>
          <w:b w:val="0"/>
          <w:i w:val="0"/>
        </w:rPr>
        <w:br/>
      </w:r>
      <w:r>
        <w:rPr>
          <w:b w:val="0"/>
          <w:i w:val="0"/>
        </w:rPr>
        <w:br/>
      </w:r>
      <w:r>
        <w:rPr>
          <w:b w:val="0"/>
          <w:i w:val="0"/>
        </w:rPr>
        <w:br/>
      </w:r>
      <w:r>
        <w:rPr>
          <w:b w:val="0"/>
          <w:i w:val="0"/>
        </w:rPr>
        <w:br/>
      </w:r>
      <w:r>
        <w:rPr>
          <w:b w:val="0"/>
          <w:i w:val="0"/>
        </w:rPr>
        <w:br/>
      </w:r>
      <w:r>
        <w:rPr>
          <w:b/>
          <w:i w:val="0"/>
        </w:rPr>
        <w:t>BỘ TRƯỞNG BỘ TÀI CHÍNH</w:t>
      </w:r>
      <w:r>
        <w:rPr>
          <w:b w:val="0"/>
          <w:i w:val="0"/>
        </w:rPr>
        <w:br/>
      </w:r>
      <w:r>
        <w:rPr>
          <w:b w:val="0"/>
          <w:i w:val="0"/>
        </w:rPr>
        <w:br/>
      </w:r>
      <w:r>
        <w:rPr>
          <w:b w:val="0"/>
          <w:i w:val="0"/>
        </w:rPr>
        <w:br/>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chấp thuận của Chính phủ Pháp trong khuôn khổ kết quả triển khai dự án Assur;</w:t>
      </w:r>
      <w:r>
        <w:rPr>
          <w:b w:val="0"/>
          <w:i w:val="0"/>
        </w:rPr>
        <w:br/>
      </w:r>
      <w:r>
        <w:rPr>
          <w:b w:val="0"/>
          <w:i w:val="0"/>
        </w:rPr>
        <w:t>Theo đề nghị của các đồng chí Tổng Giám đốc Tổng công ty Bảo hiểm Việt Nam, Hiệu trưởng Trường Đại học Tài chính kế toán Hà nội, Hiệu trưởng Trường Đại học Tài chính kế toán thành phố Hồ Chí Minh,Vụ trưởng Vụ Tổ chức cán bộ và đào tạo;</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 Cử 04 đồng chí có tên sau đây đi học bổ túc tiếng Pháp từ ngày 28/3 đến ngày 30/6/1995 tại nước Cộng hoà Pháp:</w:t>
      </w:r>
      <w:r>
        <w:rPr>
          <w:b w:val="0"/>
          <w:i w:val="0"/>
        </w:rPr>
        <w:br/>
      </w:r>
      <w:r>
        <w:rPr>
          <w:b w:val="0"/>
          <w:i w:val="0"/>
        </w:rPr>
        <w:t>1. Đồng chí Thái Văn Cách, cán bộ Tổng công ty Bảo hiểm Việt Nam</w:t>
      </w:r>
      <w:r>
        <w:rPr>
          <w:b w:val="0"/>
          <w:i w:val="0"/>
        </w:rPr>
        <w:br/>
      </w:r>
      <w:r>
        <w:rPr>
          <w:b w:val="0"/>
          <w:i w:val="0"/>
        </w:rPr>
        <w:t>2. Đồng chí Nguyễn Văn Thơm, cán bộ Trường Đại học Tài chính kế toán thành phố Hồ Chí Minh.</w:t>
      </w:r>
      <w:r>
        <w:rPr>
          <w:b w:val="0"/>
          <w:i w:val="0"/>
        </w:rPr>
        <w:br/>
      </w:r>
      <w:r>
        <w:rPr>
          <w:b w:val="0"/>
          <w:i w:val="0"/>
        </w:rPr>
        <w:t>3. Đồng chí Nguyễn Thị Quyến, Giáo viên Tiếng Pháp Trường Đại học Tài chính kế toán Hà Nội.</w:t>
      </w:r>
      <w:r>
        <w:rPr>
          <w:b w:val="0"/>
          <w:i w:val="0"/>
        </w:rPr>
        <w:br/>
      </w:r>
      <w:r>
        <w:rPr>
          <w:b w:val="0"/>
          <w:i w:val="0"/>
        </w:rPr>
        <w:t>4. Đồng chí Phạm Tất Trung, Giáo viên tiếng Pháp Trường Đại học Tài chính kế toán Hà Nội.</w:t>
      </w:r>
      <w:r>
        <w:rPr>
          <w:b w:val="0"/>
          <w:i w:val="0"/>
        </w:rPr>
        <w:br/>
      </w:r>
      <w:r>
        <w:rPr>
          <w:b/>
          <w:i/>
        </w:rPr>
        <w:t>Điều 2</w:t>
      </w:r>
      <w:r>
        <w:rPr>
          <w:b w:val="0"/>
          <w:i w:val="0"/>
        </w:rPr>
        <w:t>: Lương và các khoản phụ cấp theo lương trong thời gian đi học tại Cộng hoà Pháp, các đồng chí học viên được hưởng theo chế độ đối với người đi học ở nước ngoài hiện hành.</w:t>
      </w:r>
      <w:r>
        <w:rPr>
          <w:b w:val="0"/>
          <w:i w:val="0"/>
        </w:rPr>
        <w:br/>
      </w:r>
      <w:r>
        <w:rPr>
          <w:b/>
          <w:i/>
        </w:rPr>
        <w:t>Điều 3</w:t>
      </w:r>
      <w:r>
        <w:rPr>
          <w:b w:val="0"/>
          <w:i w:val="0"/>
        </w:rPr>
        <w:t>: Quyết định này có hiệu lực kể từ ngày ký. Các đồng chí Bộ Vụ trưởng Vụ Tổ chức cán bộ và đào tạo, Vụ trưởng Vụ Quan hệ Quốc tế, Chánh Văn phòng Bộ, Thủ trưởng các đơn vị có người đi học và các đồng chí có tên ở điều 1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Trường ĐHTCKTHN</w:t>
      </w:r>
      <w:r>
        <w:rPr>
          <w:b w:val="0"/>
          <w:i w:val="0"/>
        </w:rPr>
        <w:br/>
      </w:r>
      <w:r>
        <w:rPr>
          <w:b w:val="0"/>
          <w:i w:val="0"/>
        </w:rPr>
        <w:t>- Trường ĐHTCKT TPHCM</w:t>
      </w:r>
      <w:r>
        <w:rPr>
          <w:b w:val="0"/>
          <w:i w:val="0"/>
        </w:rPr>
        <w:br/>
      </w:r>
      <w:r>
        <w:rPr>
          <w:b w:val="0"/>
          <w:i w:val="0"/>
        </w:rPr>
        <w:t>- Tổng CTBH Việt Nam</w:t>
      </w:r>
      <w:r>
        <w:rPr>
          <w:b w:val="0"/>
          <w:i w:val="0"/>
        </w:rPr>
        <w:br/>
      </w:r>
      <w:r>
        <w:rPr>
          <w:b w:val="0"/>
          <w:i w:val="0"/>
        </w:rPr>
        <w:t>- Lưu: VP, TCCB-ĐT</w:t>
      </w:r>
      <w:r>
        <w:rPr>
          <w:b w:val="0"/>
          <w:i w:val="0"/>
        </w:rPr>
        <w:br/>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Trường ĐHTCKTHN</w:t>
            </w:r>
            <w:r>
              <w:rPr>
                <w:b w:val="0"/>
                <w:i w:val="0"/>
              </w:rPr>
              <w:br/>
            </w:r>
            <w:r>
              <w:rPr>
                <w:b w:val="0"/>
                <w:i w:val="0"/>
              </w:rPr>
              <w:t>- Trường ĐHTCKT TPHCM</w:t>
            </w:r>
            <w:r>
              <w:rPr>
                <w:b w:val="0"/>
                <w:i w:val="0"/>
              </w:rPr>
              <w:br/>
            </w:r>
            <w:r>
              <w:rPr>
                <w:b w:val="0"/>
                <w:i w:val="0"/>
              </w:rPr>
              <w:t>- Tổng CTBH Việt Nam</w:t>
            </w:r>
            <w:r>
              <w:rPr>
                <w:b w:val="0"/>
                <w:i w:val="0"/>
              </w:rPr>
              <w:br/>
            </w:r>
            <w:r>
              <w:rPr>
                <w:b w:val="0"/>
                <w:i w:val="0"/>
              </w:rPr>
              <w:t>- Lưu: VP, TCCB-ĐT</w:t>
            </w:r>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