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1798/2005/QĐ-BGTVT Về việc chuyển nguyên trạng toàn bộ Công ty Đầu tư phát triển giao thông vận tải (Tracodi) trực thuộc Tổng công ty Xây dựng công trình giao thông 6 về trực thuộc Ủy ban nhân dân tỉnh Long An</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1798/2005/QĐ-BGTVT</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1798/2005/QĐ-BGTVT</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1798/2005/QĐ-BGTVT</w:t>
      </w:r>
      <w:r>
        <w:rPr>
          <w:b w:val="0"/>
          <w:i w:val="0"/>
        </w:rPr>
        <w:br/>
      </w:r>
      <w:r>
        <w:rPr>
          <w:b w:val="0"/>
          <w:i w:val="0"/>
        </w:rPr>
        <w:br/>
      </w:r>
      <w:r>
        <w:rPr>
          <w:b w:val="0"/>
          <w:i/>
        </w:rPr>
        <w:br/>
      </w:r>
      <w:r>
        <w:rPr>
          <w:b w:val="0"/>
          <w:i/>
        </w:rPr>
        <w:t>Hà Nội, ngày 27 tháng 5 năm 2005</w:t>
      </w:r>
      <w:r>
        <w:rPr>
          <w:b w:val="0"/>
          <w:i/>
        </w:rPr>
        <w:br/>
      </w:r>
      <w:r>
        <w:rPr>
          <w:b w:val="0"/>
          <w:i w:val="0"/>
        </w:rPr>
        <w:br/>
      </w:r>
    </w:p>
    <w:p>
      <w:pPr>
        <w:jc w:val="center"/>
      </w:pPr>
      <w:r>
        <w:rPr>
          <w:b w:val="0"/>
          <w:i w:val="0"/>
        </w:rPr>
        <w:br/>
      </w:r>
      <w:r>
        <w:rPr>
          <w:b w:val="0"/>
          <w:i w:val="0"/>
        </w:rPr>
        <w:t>Số: 1798/2005/QĐ-BGTVT</w:t>
      </w:r>
      <w:r>
        <w:rPr>
          <w:b w:val="0"/>
          <w:i w:val="0"/>
        </w:rPr>
        <w:br/>
      </w:r>
    </w:p>
    <w:p>
      <w:pPr>
        <w:jc w:val="center"/>
      </w:pPr>
      <w:r>
        <w:rPr>
          <w:b w:val="0"/>
          <w:i w:val="0"/>
        </w:rPr>
        <w:br/>
      </w:r>
      <w:r>
        <w:rPr>
          <w:b w:val="0"/>
          <w:i w:val="0"/>
        </w:rPr>
        <w:t>Hà Nội, ngày 27 tháng 5 năm 2005</w:t>
      </w:r>
      <w:r>
        <w:rPr>
          <w:b w:val="0"/>
          <w:i w:val="0"/>
        </w:rPr>
        <w:br/>
      </w:r>
    </w:p>
    <w:p>
      <w:r>
        <w:rPr>
          <w:b/>
          <w:i w:val="0"/>
        </w:rPr>
        <w:t>QUYẾT ĐỊNH</w:t>
      </w:r>
    </w:p>
    <w:p>
      <w:r>
        <w:rPr>
          <w:b w:val="0"/>
          <w:i w:val="0"/>
        </w:rPr>
        <w:t xml:space="preserve">VỀ VIỆC CHUYỂN NGUYÊN TRẠNG TOÀN BỘ CÔNG TY ĐẦU TƯ PHÁT TRIỂN GIAO THÔNG VẬN TẢI (TRACODI) TRỰC THUỘC TỔNG CÔNG TY XÂY DỰNG CÔNG TRÌNH GIAO THÔNG 6 VỀ TRỰC THUỘC ỦY BAN NHÂN DÂN TỈNH LONG AN </w:t>
      </w:r>
    </w:p>
    <w:p>
      <w:r>
        <w:rPr>
          <w:b/>
          <w:i w:val="0"/>
        </w:rPr>
        <w:t>BỘ TRƯỞNG BỘ GIAO THÔNG VẬN TẢI</w:t>
      </w:r>
    </w:p>
    <w:p>
      <w:r>
        <w:rPr>
          <w:b w:val="0"/>
          <w:i/>
        </w:rPr>
        <w:t>Căn cứ Nghị định số 34/2003/NĐ-CP ngày 04/4/2003 của Chính phủ quy định chức năng, nhiệm vụ, quyền hạn và cơ cấu tổ chức của Bộ Giao thông vận tải;</w:t>
      </w:r>
      <w:r>
        <w:br/>
      </w:r>
      <w:r>
        <w:rPr>
          <w:b w:val="0"/>
          <w:i/>
        </w:rPr>
        <w:br/>
        <w:t xml:space="preserve">      Căn cứ Công văn số 611/TTg-CN ngày 18/5/2005 của Thủ tướng Chính phủ về việc triển khai thực hiện Dự án Nhà máy bột giấy Phương Nam tỉnh Long An;</w:t>
      </w:r>
      <w:r>
        <w:br/>
      </w:r>
      <w:r>
        <w:rPr>
          <w:b w:val="0"/>
          <w:i/>
        </w:rPr>
        <w:br/>
        <w:t xml:space="preserve">      Căn cứ Quyết định số 2138/QĐ-UB ngày 26/5/2005 của Chủ tịch UBND tỉnh Long An về việc tiếp nhận Công ty Đầu tư phát triển giao thông vận tải (Tracodi) về thuộc tỉnh Long Anh;</w:t>
      </w:r>
      <w:r>
        <w:br/>
      </w:r>
      <w:r>
        <w:rPr>
          <w:b w:val="0"/>
          <w:i/>
        </w:rPr>
        <w:br/>
        <w:t xml:space="preserve">      Theo đề nghị của Vụ trưởng Vụ tổ chức cán bộ. </w:t>
      </w:r>
    </w:p>
    <w:p>
      <w:r>
        <w:rPr>
          <w:b/>
          <w:i w:val="0"/>
        </w:rPr>
        <w:t xml:space="preserve">QUYẾT ĐỊNH: </w:t>
      </w:r>
    </w:p>
    <w:p>
      <w:r>
        <w:rPr>
          <w:b/>
          <w:i w:val="0"/>
        </w:rPr>
        <w:t xml:space="preserve">Điều 1. </w:t>
      </w:r>
      <w:r>
        <w:rPr>
          <w:b w:val="0"/>
          <w:i w:val="0"/>
        </w:rPr>
        <w:t>Chuyển nguyên trạng toàn bộ (bao gồm: trụ sở, tài khoản, tài sản, vật tư, công nợ, vốn, hồ sơ, tài liệu, lao động, cơ sở sản xuất kinh doanh, các liên doanh…) Công ty Đầu tư phát triển giao thông vận tải (Tracodi) trực thuộc Tổng công ty Xây dựng công trình giao thông 6 về trực thuộc Ủy ban nhân dân tỉnh Long An.</w:t>
      </w:r>
    </w:p>
    <w:p>
      <w:r>
        <w:rPr>
          <w:b/>
          <w:i w:val="0"/>
        </w:rPr>
        <w:t xml:space="preserve">Điều 2. </w:t>
      </w:r>
      <w:r>
        <w:rPr>
          <w:b w:val="0"/>
          <w:i w:val="0"/>
        </w:rPr>
        <w:t>Giao Tổng công ty Xây dựng công trình giao thông 6 phối hợp với các cơ quan có liên quan để tổ chức việc chuyển giao Công ty Đầu tư phát triển giao thông vận tải (Tracodi) theo đúng quy định của pháp luật và báo cáo về Bộ Giao thông vận tải.</w:t>
      </w:r>
    </w:p>
    <w:p>
      <w:r>
        <w:rPr>
          <w:b w:val="0"/>
          <w:i w:val="0"/>
        </w:rPr>
        <w:t>Trong quá trình bàn giao không làm ảnh hưởng đến hoạt động sản xuất kinh doanh của đơn vị.</w:t>
      </w:r>
    </w:p>
    <w:p>
      <w:r>
        <w:rPr>
          <w:b/>
          <w:i w:val="0"/>
        </w:rPr>
        <w:t xml:space="preserve">Điều 3. </w:t>
      </w:r>
      <w:r>
        <w:rPr>
          <w:b w:val="0"/>
          <w:i w:val="0"/>
        </w:rPr>
        <w:t>Quyết định này có hiệu lực kể từ ngày ký.</w:t>
      </w:r>
    </w:p>
    <w:p>
      <w:r>
        <w:rPr>
          <w:b w:val="0"/>
          <w:i w:val="0"/>
        </w:rPr>
        <w:t>Chánh Văn phòng Bộ, Vụ trưởng các Vụ, Chủ tịch Hội đồng quản trị và Tổng giám đốc Tổng công ty Xây dựng công trình giao thông 6, Giám đốc Công ty Đầu tư phát triển giao thông vận tải (Tracodi), Thủ trưởng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BỘ TRƯỞNG </w:t>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BỘ TRƯỞNG </w:t>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p>
    <w:p>
      <w:pPr>
        <w:jc w:val="center"/>
      </w:pPr>
      <w:r>
        <w:rPr>
          <w:b w:val="0"/>
          <w:i w:val="0"/>
        </w:rPr>
        <w:br/>
      </w:r>
      <w:r>
        <w:rPr>
          <w:b/>
          <w:i w:val="0"/>
        </w:rPr>
        <w:br/>
      </w:r>
      <w:r>
        <w:rPr>
          <w:b/>
          <w:i w:val="0"/>
        </w:rPr>
        <w:t xml:space="preserve">BỘ TRƯỞNG </w:t>
      </w:r>
      <w:r>
        <w:rPr>
          <w:b/>
          <w:i w:val="0"/>
        </w:rPr>
        <w:t>BỘ GIAO THÔNG VẬN TẢI</w:t>
      </w:r>
      <w:r>
        <w:rPr>
          <w:b/>
          <w:i w:val="0"/>
        </w:rPr>
        <w:br/>
      </w:r>
      <w:r>
        <w:rPr>
          <w:b w:val="0"/>
          <w:i w:val="0"/>
        </w:rPr>
        <w:br/>
      </w:r>
      <w:r>
        <w:rPr>
          <w:b/>
          <w:i/>
        </w:rPr>
        <w:br/>
      </w:r>
      <w:r>
        <w:rPr>
          <w:b/>
          <w:i/>
        </w:rPr>
        <w:t>(Đã ký)</w:t>
      </w:r>
      <w:r>
        <w:rPr>
          <w:b/>
          <w:i/>
        </w:rPr>
        <w:br/>
      </w:r>
      <w:r>
        <w:rPr>
          <w:b w:val="0"/>
          <w:i w:val="0"/>
        </w:rPr>
        <w:br/>
      </w:r>
      <w:r>
        <w:rPr>
          <w:b/>
          <w:i w:val="0"/>
        </w:rPr>
        <w:br/>
      </w:r>
      <w:r>
        <w:rPr>
          <w:b/>
          <w:i w:val="0"/>
        </w:rPr>
        <w:t>Đào Đình Bình</w:t>
      </w:r>
      <w:r>
        <w:rPr>
          <w:b/>
          <w:i w:val="0"/>
        </w:rPr>
        <w:br/>
      </w:r>
      <w:r>
        <w:rPr>
          <w:b w:val="0"/>
          <w:i w:val="0"/>
        </w:rPr>
        <w:br/>
      </w:r>
    </w:p>
    <w:p>
      <w:r>
        <w:rPr>
          <w:b w:val="0"/>
          <w:i w:val="0"/>
        </w:rPr>
        <w:br/>
      </w:r>
      <w:r>
        <w:rPr>
          <w:b w:val="0"/>
          <w:i w:val="0"/>
        </w:rPr>
        <w:t xml:space="preserve">BỘ TRƯỞNG </w:t>
      </w:r>
      <w:r>
        <w:rPr>
          <w:b/>
          <w:i w:val="0"/>
        </w:rPr>
        <w:t>BỘ GIAO THÔNG VẬN TẢI</w:t>
      </w:r>
      <w:r>
        <w:rPr>
          <w:b w:val="0"/>
          <w:i w:val="0"/>
        </w:rPr>
        <w:br/>
      </w:r>
    </w:p>
    <w:p>
      <w:r>
        <w:rPr>
          <w:b w:val="0"/>
          <w:i w:val="0"/>
        </w:rPr>
        <w:br/>
      </w:r>
      <w:r>
        <w:rPr>
          <w:b w:val="0"/>
          <w:i w:val="0"/>
        </w:rPr>
        <w:t>(Đã ký)</w:t>
      </w:r>
      <w:r>
        <w:rPr>
          <w:b w:val="0"/>
          <w:i w:val="0"/>
        </w:rPr>
        <w:br/>
      </w:r>
    </w:p>
    <w:p>
      <w:r>
        <w:rPr>
          <w:b w:val="0"/>
          <w:i w:val="0"/>
        </w:rPr>
        <w:br/>
      </w:r>
      <w:r>
        <w:rPr>
          <w:b w:val="0"/>
          <w:i w:val="0"/>
        </w:rPr>
        <w:t>Đào Đình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