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18/2006/CT-UBND Về việc thực hiện tháng hành động vệ sinh tiêu độc khử trùng môi trường phòng chống dịch cúm gia cầm trên địa bàn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BÌNH PHƯỚC</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CHỈ THỊ</w:t>
      </w:r>
    </w:p>
    <w:p>
      <w:pPr>
        <w:jc w:val="center"/>
      </w:pPr>
      <w:r>
        <w:rPr>
          <w:b w:val="0"/>
          <w:i w:val="0"/>
        </w:rPr>
        <w:t>Về việc thực hiện tháng hành động vệ sinh tiêu độc khử trùng môi trường</w:t>
      </w:r>
    </w:p>
    <w:p>
      <w:pPr>
        <w:jc w:val="center"/>
      </w:pPr>
      <w:r>
        <w:rPr>
          <w:b w:val="0"/>
          <w:i w:val="0"/>
        </w:rPr>
        <w:t xml:space="preserve"> phòng chống dịch cúm gia cầm trên địa bàn tỉnh Bình Phước</w:t>
      </w:r>
    </w:p>
    <w:p>
      <w:pPr>
        <w:jc w:val="center"/>
      </w:pPr>
      <w:r>
        <w:rPr>
          <w:b w:val="0"/>
          <w:i w:val="0"/>
        </w:rPr>
        <w:t>____________________</w:t>
      </w:r>
    </w:p>
    <w:p>
      <w:r>
        <w:rPr>
          <w:b w:val="0"/>
          <w:i w:val="0"/>
        </w:rPr>
        <w:t>Hiện nay, dịch cúm trên gia cầm và cúm A (H5N1) trên người có nguy cơ tái phát ở nước ta do nguồn vi rút vẫn còn trong môi trường, trên đàn thuỷ cầm chưa được tiêm phòng và áp lực dịch cúm gia cầm đang xảy ra từ các nước lân cận. Trước tình hình này, Thủ tướng Chính phủ liên tục có các Chỉ thị số 29/2006/CT-TTg ngày 08/8/2006; Công điện số 1225/CĐ-TTg ngày 10/8/2006, số 1305/CĐ-TTg ngày 22/8/2006, số 1326/CĐ-TTg ngày 30/8/2006 gửi UBND các tỉnh, thành phố trực thuộc Trung ương và các Bộ, ngành yêu cầu thực hiện quyết liệt công tác phòng chống dịch cúm gia cầm và cúm A (H5N1) ở ngư­ời để ngăn chặn sự tái phát dịch ở nước ta.</w:t>
      </w:r>
    </w:p>
    <w:p>
      <w:r>
        <w:rPr>
          <w:b w:val="0"/>
          <w:i w:val="0"/>
        </w:rPr>
        <w:t>Để thực hiện Công văn số 2264/BNN-TY ngày 06/9/2006 của Bộ Nông nghiệp &amp; PTNT về việc triển khai tháng hành động vệ sinh tiêu độc khử trùng môi trường phòng chống dịch cúm gia cầm và cúm A (H5N1) ở người trên toàn quốc từ ngày 08/9/2006 đến ngày 08/10/2006, nhằm ngăn chặn dịch cúm gia cầm tái phát, UBND tỉnh chỉ thị chính quyền địa phương, các ngành liên quan, các cơ sở chăn nuôi thực hiện nội dung sau đây:</w:t>
      </w:r>
    </w:p>
    <w:p>
      <w:r>
        <w:rPr>
          <w:b/>
          <w:i w:val="0"/>
        </w:rPr>
        <w:t>I. Nội dung vệ sinh tiêu độc khử trùng:</w:t>
      </w:r>
    </w:p>
    <w:p>
      <w:r>
        <w:rPr>
          <w:b/>
          <w:i w:val="0"/>
        </w:rPr>
        <w:t>1. Cơ sở chăn nuôi gia cầm:</w:t>
      </w:r>
    </w:p>
    <w:p>
      <w:r>
        <w:rPr>
          <w:b w:val="0"/>
          <w:i w:val="0"/>
        </w:rPr>
        <w:t xml:space="preserve">a) Đối với các cơ sở chăn nuôi gia cầm tập trung: </w:t>
      </w:r>
    </w:p>
    <w:p>
      <w:r>
        <w:rPr>
          <w:b w:val="0"/>
          <w:i w:val="0"/>
        </w:rPr>
        <w:t xml:space="preserve">- Phát quang cây cỏ xung quanh nhà nuôi gia cầm, quét dọn thu gom phân rác để đốt hoặc chôn, khơi thông cống rãnh. </w:t>
      </w:r>
    </w:p>
    <w:p>
      <w:r>
        <w:rPr>
          <w:b w:val="0"/>
          <w:i w:val="0"/>
        </w:rPr>
        <w:t>- Tiêu độc toàn bộ chuồng trại, khu vực chăn nuôi và vùng phụ cận mỗi tuần 3 lần.</w:t>
      </w:r>
    </w:p>
    <w:p>
      <w:r>
        <w:rPr>
          <w:b w:val="0"/>
          <w:i w:val="0"/>
        </w:rPr>
        <w:t xml:space="preserve">b) Đối với chăn nuôi hộ gia đình: </w:t>
      </w:r>
    </w:p>
    <w:p>
      <w:r>
        <w:rPr>
          <w:b w:val="0"/>
          <w:i w:val="0"/>
        </w:rPr>
        <w:t xml:space="preserve">- Nuôi nhốt gia cầm. </w:t>
      </w:r>
    </w:p>
    <w:p>
      <w:r>
        <w:rPr>
          <w:b w:val="0"/>
          <w:i w:val="0"/>
        </w:rPr>
        <w:t xml:space="preserve">- Quét dọn sạch sẽ khu vực nuôi nhốt gia cầm; phân rác thu gom để đốt hoặc chôn. </w:t>
      </w:r>
    </w:p>
    <w:p>
      <w:r>
        <w:rPr>
          <w:b w:val="0"/>
          <w:i w:val="0"/>
        </w:rPr>
        <w:t>- Phun thuốc sát trùng toàn bộ khu vực nuôi nhốt gia cầm và vùng phụ cận mỗi tuần 2 lần.</w:t>
      </w:r>
    </w:p>
    <w:p>
      <w:r>
        <w:rPr>
          <w:b/>
          <w:i w:val="0"/>
        </w:rPr>
        <w:t xml:space="preserve">2. Cơ sở giết mổ gia cầm tập trung: </w:t>
      </w:r>
    </w:p>
    <w:p>
      <w:r>
        <w:rPr>
          <w:b w:val="0"/>
          <w:i w:val="0"/>
        </w:rPr>
        <w:t xml:space="preserve">- Nơi nhốt gia cầm chờ giết mổ: Sau khi gia cầm được đưa đi giết mổ, toàn bộ khu vực nhốt phải được vệ sinh tiêu độc khử trùng trước khi nhập đàn mới. </w:t>
      </w:r>
    </w:p>
    <w:p>
      <w:r>
        <w:rPr>
          <w:b w:val="0"/>
          <w:i w:val="0"/>
        </w:rPr>
        <w:t xml:space="preserve">- Nơi giết mổ phải được vệ sinh tiêu độc khử trùng sau mỗi ca sản xuất. </w:t>
      </w:r>
    </w:p>
    <w:p>
      <w:r>
        <w:rPr>
          <w:b w:val="0"/>
          <w:i w:val="0"/>
        </w:rPr>
        <w:t>- Phát quang cây cỏ xung quanh cơ sở, nhà xưởng; khơi thông cống rãnh.</w:t>
      </w:r>
    </w:p>
    <w:p>
      <w:r>
        <w:rPr>
          <w:b/>
          <w:i w:val="0"/>
        </w:rPr>
        <w:t xml:space="preserve">3. Chợ buôn bán gia cầm sống: </w:t>
      </w:r>
    </w:p>
    <w:p>
      <w:r>
        <w:rPr>
          <w:b w:val="0"/>
          <w:i w:val="0"/>
        </w:rPr>
        <w:t xml:space="preserve">- Quét dọn và phun thuốc khử trùng khu vực bán gia cầm, lồng nhốt gia cầm cuối mỗi buổi chợ. </w:t>
      </w:r>
    </w:p>
    <w:p>
      <w:r>
        <w:rPr>
          <w:b w:val="0"/>
          <w:i w:val="0"/>
        </w:rPr>
        <w:t xml:space="preserve">- Phương tiện vận chuyển, lồng nhốt phải được phun khử trùng khi vào, ra khỏi chợ. </w:t>
      </w:r>
    </w:p>
    <w:p>
      <w:r>
        <w:rPr>
          <w:b w:val="0"/>
          <w:i w:val="0"/>
        </w:rPr>
        <w:t>- Những quầy bán thịt gia cầm phải được vệ sinh sạch sẽ và phun thuốc tiêu độc, sát trùng cuối mỗi buổi chợ.</w:t>
      </w:r>
    </w:p>
    <w:p>
      <w:r>
        <w:rPr>
          <w:b/>
          <w:i w:val="0"/>
        </w:rPr>
        <w:t>4. Nơi công cộng, đường làng, ngõ xóm:</w:t>
      </w:r>
      <w:r>
        <w:rPr>
          <w:b w:val="0"/>
          <w:i w:val="0"/>
        </w:rPr>
        <w:t xml:space="preserve"> Quét dọn, vệ sinh, phun tiêu độc một tuần một lần.</w:t>
      </w:r>
    </w:p>
    <w:p>
      <w:r>
        <w:rPr>
          <w:b/>
          <w:i w:val="0"/>
        </w:rPr>
        <w:t xml:space="preserve">II. Về cách thức tiến hành, vệ sinh tiêu độc khử trùng: </w:t>
      </w:r>
    </w:p>
    <w:p>
      <w:r>
        <w:rPr>
          <w:b w:val="0"/>
          <w:i w:val="0"/>
        </w:rPr>
        <w:t xml:space="preserve">- Những trại chăn nuôi gia cầm tập trung, cơ sở giết mổ gia cầm tập trung tự lo vật tư, kinh phí, tổ chức thực hiện theo sự giám sát của chính quyền địa ph­ương và chuyên môn thú y. </w:t>
      </w:r>
    </w:p>
    <w:p>
      <w:r>
        <w:rPr>
          <w:b w:val="0"/>
          <w:i w:val="0"/>
        </w:rPr>
        <w:t xml:space="preserve">- Các xã tổ chức các đội phun thuốc sát trùng cho khu vực chăn nuôi hộ gia đình, chợ buôn bán gia cầm ở nông thôn, nơi công cộng, đường làng, ngõ xóm. Kinh phí do ngân sách địa phương cấp. Việc phun khử trùng chỉ được thực hiện sau khi đã được vệ sinh cơ giới như quét dọn, cọ rửa. . . . </w:t>
      </w:r>
    </w:p>
    <w:p>
      <w:r>
        <w:rPr>
          <w:b w:val="0"/>
          <w:i w:val="0"/>
        </w:rPr>
        <w:t>- Loại hóa chất sát trùng, cách tiến hành như đã áp dụng trong các lần vệ sinh tiêu độc khử trùng trước đây.</w:t>
      </w:r>
    </w:p>
    <w:p>
      <w:r>
        <w:rPr>
          <w:b/>
          <w:i w:val="0"/>
        </w:rPr>
        <w:t xml:space="preserve">III. Thời gian thực hiện: </w:t>
      </w:r>
    </w:p>
    <w:p>
      <w:r>
        <w:rPr>
          <w:b w:val="0"/>
          <w:i w:val="0"/>
        </w:rPr>
        <w:t>Tháng hành động vệ sinh tiêu độc khử trùng phòng chống dịch cúm gia cầm tái phát trên địa bàn tỉnh Bình Phước được thực hiện từ ngày 10/10/2006 đến 10/11/2006.</w:t>
      </w:r>
    </w:p>
    <w:p>
      <w:r>
        <w:rPr>
          <w:b/>
          <w:i w:val="0"/>
        </w:rPr>
        <w:t>IV. Tổ chức thực hiện:</w:t>
      </w:r>
    </w:p>
    <w:p>
      <w:r>
        <w:rPr>
          <w:b w:val="0"/>
          <w:i w:val="0"/>
        </w:rPr>
        <w:t>1. UBND các huyện, thị xã có trách nhiệm triển khai và cấp kinh phí thực hiện tháng hành động vệ sinh tiêu độc khử trùng phòng chống dịch cúm gia cầm tại địa phương mình đạt kết quả cao nhất.</w:t>
      </w:r>
    </w:p>
    <w:p>
      <w:r>
        <w:rPr>
          <w:b w:val="0"/>
          <w:i w:val="0"/>
        </w:rPr>
        <w:t>2. Chi cục Thú y có trách nhiệm chỉ đạo các Trạm Thú y tiến hành công tác tiêu độc khử trùng theo đúng quy định; đồng thời hướng dẫn các Trạm Thú y chuẩn bị thuốc sát trùng kịp thời, đúng chủng loại.</w:t>
      </w:r>
    </w:p>
    <w:p>
      <w:r>
        <w:rPr>
          <w:b w:val="0"/>
          <w:i w:val="0"/>
        </w:rPr>
        <w:t>3. Sở Y tế chỉ đạo Trung tâm y tế Dự phòng tiếp tục phòng chống dịch cúm gia cầm và cúm A (H5N1) ở người.</w:t>
      </w:r>
    </w:p>
    <w:p>
      <w:r>
        <w:rPr>
          <w:b w:val="0"/>
          <w:i w:val="0"/>
        </w:rPr>
        <w:t>4. Sở Văn hóa - Thông tin, Báo Bình Phước, Đài Phát thanh - Truyền hình chịu trách nhiệm tuyên truyền các nội dung thực hiện tháng hành động vệ sinh tiêu độc khử trùng phòng chống dịch cúm gia cầm để các cơ sở chăn nuôi và nhân dân được biết và thực hiện.</w:t>
      </w:r>
    </w:p>
    <w:p>
      <w:r>
        <w:rPr>
          <w:b w:val="0"/>
          <w:i w:val="0"/>
        </w:rPr>
        <w:t xml:space="preserve">5. Sở Nông nghiệp &amp; PTNT phối hợp với Sở Y tế, các ngành có liên quan và UBND các huyện, thị xã tổ chức kiểm tra việc thực hiện và tham mưu cho UBND tỉnh tổng hợp báo cáo kết quả thực hiện gửi Bộ Nông nghiệp &amp; PTNT. </w:t>
      </w:r>
    </w:p>
    <w:p>
      <w:r>
        <w:rPr>
          <w:b w:val="0"/>
          <w:i w:val="0"/>
        </w:rPr>
        <w:t xml:space="preserve">Nhận được Chỉ thị, yêu cầu UBND các huyện, thị xã, các ngành liên quan và các cơ sở chăn nuôi nghiêm túc tổ chức thực hiện. </w:t>
      </w:r>
    </w:p>
    <w:p>
      <w:r>
        <w:rPr>
          <w:b w:val="0"/>
          <w:i w:val="0"/>
        </w:rPr>
        <w:t>Chỉ thị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CHỦ TỊCH</w:t>
            </w:r>
            <w:r>
              <w:br/>
            </w:r>
            <w:r>
              <w:rPr>
                <w:b/>
                <w:i/>
              </w:rPr>
              <w:t>(Đã ký)</w:t>
            </w:r>
            <w:r>
              <w:rPr>
                <w:b w:val="0"/>
                <w:i w:val="0"/>
              </w:rPr>
              <w:br/>
            </w:r>
            <w:r>
              <w:rPr>
                <w:b/>
                <w:i w:val="0"/>
              </w:rPr>
              <w:t>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