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2025/2001/QĐ-UB V/v Phê duyệt phương án đảm bảo an toàn giao thông một số tuyến đường do địa phương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Thái Nguyên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 CỦA UỶ BAN NHÂN DÂN TỈNH</w:t>
      </w:r>
    </w:p>
    <w:p>
      <w:pPr>
        <w:jc w:val="center"/>
      </w:pPr>
      <w:r>
        <w:rPr>
          <w:b/>
          <w:i w:val="0"/>
        </w:rPr>
        <w:t>V/v phê duyệt phương án đảm bảo an toàn giao thông một số tuyến đường do địa phương quản lý năm 2001</w:t>
      </w:r>
    </w:p>
    <w:p>
      <w:pPr>
        <w:jc w:val="center"/>
      </w:pPr>
      <w:r>
        <w:rPr>
          <w:b/>
          <w:i w:val="0"/>
        </w:rPr>
        <w:t>UỶ BAN NHÂN DÂN TỈNH THÁI NGUYÊN</w:t>
      </w:r>
    </w:p>
    <w:p>
      <w:r>
        <w:rPr>
          <w:b w:val="0"/>
          <w:i w:val="0"/>
        </w:rPr>
        <w:t>- Căn cứ Luật Tổ chức HĐND và UBND</w:t>
      </w:r>
    </w:p>
    <w:p>
      <w:r>
        <w:rPr>
          <w:b w:val="0"/>
          <w:i w:val="0"/>
        </w:rPr>
        <w:t>- Căn cứ Pháp lệnh phòng chống lụt bão ngày 8/3/1993 pháp lệnh bảo vệ công trình giao thông ngày 2/12/1994.</w:t>
      </w:r>
    </w:p>
    <w:p>
      <w:r>
        <w:rPr>
          <w:b w:val="0"/>
          <w:i w:val="0"/>
        </w:rPr>
        <w:t>- Căn cứ Quy chế phòng chống lụt bão trong ngành đường bộ, đường sắt ban hành kèm theo Quyết định số 593/1998/QĐ-BGTVT ngày 28/3/1998 của Bộ trưởng Bộ Giao thông vận tải.</w:t>
      </w:r>
    </w:p>
    <w:p>
      <w:r>
        <w:rPr>
          <w:b w:val="0"/>
          <w:i w:val="0"/>
        </w:rPr>
        <w:t>- Căn cứ Chỉ thị số 01/2001/CT-BGTVT ngày 2/2/2001 của Bộ trưởng Bộ Giao thông vận tải và Chỉ thị số 07/2001/CT-UB ngày 21/3/2001 của UBND tỉnh Thái Nguyên về công tác phòng chống lụt bão, giảm nhẹ thiên tai năm 2001.</w:t>
      </w:r>
    </w:p>
    <w:p>
      <w:r>
        <w:rPr>
          <w:b w:val="0"/>
          <w:i w:val="0"/>
        </w:rPr>
        <w:t>- Xét báo cáo, đề nghị của sở Giao thông vận tải Thái Nguyên tại văn bản số 303/QLGT ngày 2/5/2001 và ý kiến đề nghị của sở Kế hoạch và đầu tư tại văn bản số 279/KT-KH ngày 16/5/2001 về việc đề nghị phê duyệt phương án đảm bảo giao thông đường tính năm 2001, kèm theo biên bản kiểm tra các vị trí xung yếu cần đảm bảo giao thông trên các tuyến đường tỉnh bộ: ĐT254, ĐT259, ĐT261, ĐT262, lập ngày 20/4/2001 giữa đại diện : Sở Giao thông vận tải, sở Kế hoạch và đầu tư, sở Tài chính- vật giá, thường trực Ban chỉ đạo phòng chống lụt bão và giảm nhẹ thiên tai tỉnh Thái Nguyên và Công ty quản lý và sửa chữa đường bộ Thái Nguyên.</w:t>
      </w:r>
    </w:p>
    <w:p>
      <w:pPr>
        <w:jc w:val="center"/>
      </w:pPr>
      <w:r>
        <w:rPr>
          <w:b/>
          <w:i w:val="0"/>
        </w:rPr>
        <w:t xml:space="preserve">QUYẾT ĐỊNH : </w:t>
      </w:r>
    </w:p>
    <w:p>
      <w:r>
        <w:rPr>
          <w:b/>
          <w:i w:val="0"/>
        </w:rPr>
        <w:t xml:space="preserve">Điều 1:- </w:t>
      </w:r>
      <w:r>
        <w:rPr>
          <w:b w:val="0"/>
          <w:i w:val="0"/>
        </w:rPr>
        <w:t>Phê duyệt phương án thực hiện đảm bảo giao thông trên một số tuyến đường do tỉnh quản lý nãm 2001 với nội dung cụ thể như sau:</w:t>
      </w:r>
    </w:p>
    <w:p>
      <w:r>
        <w:rPr>
          <w:b w:val="0"/>
          <w:i w:val="0"/>
        </w:rPr>
        <w:t>1- Các tuyến đường dươc phê duyêt trong phương án dảm bào giao thông năm 2001.</w:t>
      </w:r>
    </w:p>
    <w:p>
      <w:r>
        <w:rPr>
          <w:b w:val="0"/>
          <w:i w:val="0"/>
        </w:rPr>
        <w:t>Gồm các tuyến đường: ĐT254, ĐT259, ĐT 261, ĐT262 do tỉnh quản lý.</w:t>
      </w:r>
    </w:p>
    <w:p>
      <w:r>
        <w:rPr>
          <w:b w:val="0"/>
          <w:i w:val="0"/>
        </w:rPr>
        <w:t>2- Về nội dung công viêc phải xử lý để đảm bảo giao thông trong mùa bão lut 2001.</w:t>
      </w:r>
    </w:p>
    <w:p>
      <w:r>
        <w:rPr>
          <w:b w:val="0"/>
          <w:i w:val="0"/>
        </w:rPr>
        <w:t>a) Đường 254: tai km 32 + 900.</w:t>
      </w:r>
    </w:p>
    <w:p>
      <w:r>
        <w:rPr>
          <w:b w:val="0"/>
          <w:i w:val="0"/>
        </w:rPr>
        <w:t>- San ủi, cắt tầng, đào xúc và vận chuyển đất bằng phương tiện ô tô, xe công nông ra khỏi phạm vi cung trượt.</w:t>
      </w:r>
    </w:p>
    <w:p>
      <w:r>
        <w:rPr>
          <w:b w:val="0"/>
          <w:i w:val="0"/>
        </w:rPr>
        <w:t>- Mở rộng chân cung trượt từ mép rãnh dọc của đường hiện tại và tịnh tiến vào bên trong từ 2m - 2,5m, có độ dốc ta luy thích hợp, khắc phục về cơ bản để không cho đất bị đẩy tràn ra mặt đường. Khối lượng đào và vận chuyển khoảng 6.000m3 đến 6.5OOm3 đất đá.</w:t>
      </w:r>
    </w:p>
    <w:p>
      <w:r>
        <w:rPr>
          <w:b w:val="0"/>
          <w:i w:val="0"/>
        </w:rPr>
        <w:t>+ Tại Km 34 + 650 (xử lý cống tròn 0 75).</w:t>
      </w:r>
    </w:p>
    <w:p>
      <w:r>
        <w:rPr>
          <w:b w:val="0"/>
          <w:i w:val="0"/>
        </w:rPr>
        <w:t>- Xây bậc nước từ chân dốc lên tới sân cống hạ lưu không bị trôi, sập, sạt lở mặt đường.</w:t>
      </w:r>
    </w:p>
    <w:p>
      <w:r>
        <w:rPr>
          <w:b w:val="0"/>
          <w:i w:val="0"/>
        </w:rPr>
        <w:t>- Xây rãnh dọc băng đá hộc, vữa xi măng cát chiều dắi dốc 200m nối tiếp với đầu cống về phía thượng lưu.</w:t>
      </w:r>
    </w:p>
    <w:p>
      <w:r>
        <w:rPr>
          <w:b w:val="0"/>
          <w:i w:val="0"/>
        </w:rPr>
        <w:t>Kinh phí theo dự toán của cả 2 điểm xử lý là 290.000.000d.</w:t>
      </w:r>
    </w:p>
    <w:p>
      <w:r>
        <w:rPr>
          <w:b w:val="0"/>
          <w:i w:val="0"/>
        </w:rPr>
        <w:t>b) Đường ĐT 259 (doan từ Km 18 + 100 đến km 19 + 200).</w:t>
      </w:r>
    </w:p>
    <w:p>
      <w:r>
        <w:rPr>
          <w:b w:val="0"/>
          <w:i w:val="0"/>
        </w:rPr>
        <w:t>- Điều chỉnh lại tuyến cho phù hợp trên cơ sở thoả thuận giữa sở Giao thông vận tải, UBND huyện Đồng Hỷ và UBND thị xã Trại Cau.</w:t>
      </w:r>
    </w:p>
    <w:p>
      <w:r>
        <w:rPr>
          <w:b w:val="0"/>
          <w:i w:val="0"/>
        </w:rPr>
        <w:t>Do điều kiện kinh phí chưa bố trí được, nên trước mắt chỉ đào đắp nền đường, xây hai cống qua đường, đào rãnh thoát nước, gia cố lớp móng mặt đường bằng đá thải dày 20cm, tạo độ êm cho phương tiện và người qua lại.</w:t>
      </w:r>
    </w:p>
    <w:p>
      <w:r>
        <w:rPr>
          <w:b w:val="0"/>
          <w:i w:val="0"/>
        </w:rPr>
        <w:t>Kinh phí theo dự toán để xử lý của đoạn đường này là 350.000.000d.</w:t>
      </w:r>
    </w:p>
    <w:p>
      <w:r>
        <w:rPr>
          <w:b w:val="0"/>
          <w:i w:val="0"/>
        </w:rPr>
        <w:t>c) Đường ĐT261.</w:t>
      </w:r>
    </w:p>
    <w:p>
      <w:r>
        <w:rPr>
          <w:b w:val="0"/>
          <w:i w:val="0"/>
        </w:rPr>
        <w:t>* Ngầm suối Bến (đoan km 11+500).'</w:t>
      </w:r>
    </w:p>
    <w:p>
      <w:r>
        <w:rPr>
          <w:b w:val="0"/>
          <w:i w:val="0"/>
        </w:rPr>
        <w:t>Tôn cao mặt ngầm đá hộc, rọ thép kích thước 0,3m - 0,5m, lớp trên rải đá nhỏ để tạo độ ấm thuận cho phương tiện và người qua lại.</w:t>
      </w:r>
    </w:p>
    <w:p>
      <w:r>
        <w:rPr>
          <w:b w:val="0"/>
          <w:i w:val="0"/>
        </w:rPr>
        <w:t>* Ngầm suối Đền (km 18 + 200)‘do phải xử lý kỹ thuật phức tạp nên chuyển sang thực hiện bằng vốn đầu tư xây dựng hoặc vốn sửa chữa lớn.</w:t>
      </w:r>
    </w:p>
    <w:p>
      <w:r>
        <w:rPr>
          <w:b w:val="0"/>
          <w:i w:val="0"/>
        </w:rPr>
        <w:t>* Cầu Núi Văn (Km 9 + 200);Gia cố hàng rào rọ thép đá hộc và sửa chữa lại các rọ đá đã có.</w:t>
      </w:r>
    </w:p>
    <w:p>
      <w:r>
        <w:rPr>
          <w:b w:val="0"/>
          <w:i w:val="0"/>
        </w:rPr>
        <w:t>Kinh phí theo dự toán để xử lý ở hai điểm này là: 60.000.000đ.</w:t>
      </w:r>
    </w:p>
    <w:p>
      <w:r>
        <w:rPr>
          <w:b w:val="0"/>
          <w:i w:val="0"/>
        </w:rPr>
        <w:t>d) Đường ĐT 262 (tai km 9 + 200):</w:t>
      </w:r>
    </w:p>
    <w:p>
      <w:r>
        <w:rPr>
          <w:b w:val="0"/>
          <w:i w:val="0"/>
        </w:rPr>
        <w:t>- Xây kè chân ta luy cao l,5m dài 150m, trên bề mặt kè đắp đất.</w:t>
      </w:r>
    </w:p>
    <w:p>
      <w:r>
        <w:rPr>
          <w:b w:val="0"/>
          <w:i w:val="0"/>
        </w:rPr>
        <w:t>Kinh phí theo dự toán để xử lý là 120.000.000đ</w:t>
      </w:r>
    </w:p>
    <w:p>
      <w:r>
        <w:rPr>
          <w:b w:val="0"/>
          <w:i w:val="0"/>
        </w:rPr>
        <w:t>3) Về kinh phí phê duyêt để thưc hiên dảm bảo giao thông cả 4 tuyến đường:</w:t>
      </w:r>
    </w:p>
    <w:p>
      <w:r>
        <w:rPr>
          <w:b w:val="0"/>
          <w:i w:val="0"/>
        </w:rPr>
        <w:t>Tổng kinh phí được phê duyệt là 820.000.000d (Tám trăm hai mươi triệu đồng) và bố trí từ nguồn kinh phí phòng chống lụt bão, đảm bảo giao thông và khắc phục thiên tai của ngân sách tỉnh năm 2001.</w:t>
      </w:r>
    </w:p>
    <w:p>
      <w:r>
        <w:rPr>
          <w:b/>
          <w:i w:val="0"/>
        </w:rPr>
        <w:t>Điều 2:</w:t>
      </w:r>
      <w:r>
        <w:rPr>
          <w:b w:val="0"/>
          <w:i w:val="0"/>
        </w:rPr>
        <w:t xml:space="preserve"> - Căn cứ nội dung được phê duyệt tại điều 1:</w:t>
      </w:r>
    </w:p>
    <w:p>
      <w:r>
        <w:rPr>
          <w:b w:val="0"/>
          <w:i w:val="0"/>
        </w:rPr>
        <w:t>- Sở Kế hoạch và đầu tư phối hợp cùng các ngành liên quan ở tỉnh hướng dẫn sở Giao thông vận tải tổ chức thực hiện.</w:t>
      </w:r>
    </w:p>
    <w:p>
      <w:r>
        <w:rPr>
          <w:b w:val="0"/>
          <w:i w:val="0"/>
        </w:rPr>
        <w:t>- Sở Giao thông vận tải Thái Nguyên có trách nhiệm chỉ đạo Công ty quản lý và sửa chữa đường bộ Thái Nguyên thực hiện kịp thời việc xử lý đảm bảo giao thông trên 4 tuyến đường theo nội dung công việc phê duyệt trên trước mùa mưa lũ và chỉ đạo Công ty Tư vấn xây dựng giao thông Thái Nguyên thiết kế, lập dự toán chi tiết về xử lý theo các nội dung phê duyệt để sở thẩm định, trình UBND tỉnh phê duyệt theo đúng trình tự quy định hiện hành.</w:t>
      </w:r>
    </w:p>
    <w:p>
      <w:r>
        <w:rPr>
          <w:b w:val="0"/>
          <w:i w:val="0"/>
        </w:rPr>
        <w:t>- Sở Tài chính-vật giá cân đối và bố trí vốn để thực hiện việc xử lý các nội dung công việc đảm bảo an toàn đã được phê duyệt trên trình UBND tỉnh xem xét, quyết định. Trong khi chờ đợi, để việc triển khai thực hiện công tác đảm bảo an toàn giao thông trên 4 tuyến đường được kịp thời, sở Tài chính-vật giá ứng trước một phần kinh phí để ngành Giao thông triển khai thực hiện ngay từ tháng 6/2001 này.</w:t>
      </w:r>
    </w:p>
    <w:p>
      <w:r>
        <w:rPr>
          <w:b/>
          <w:i w:val="0"/>
        </w:rPr>
        <w:t>Điều 3</w:t>
      </w:r>
      <w:r>
        <w:rPr>
          <w:b w:val="0"/>
          <w:i w:val="0"/>
        </w:rPr>
        <w:t>:-  Các đ/c: Chánh Văn phòng UBND tỉnh, Giám đốc sở Kế hoạch và đầu tư, Giám đốc sở Giao thông vân tải, Giám đốc sở Tài chính-vật giá, Giám đốc Kho bạc Nhà nước tỉnh và Giám đốc Công ty Quản lý và sửa chữa đường bộ Thái Nguyên có trách nhiệm thi hành quyết định này.</w:t>
      </w:r>
    </w:p>
    <w:p>
      <w:r>
        <w:rPr>
          <w:b w:val="0"/>
          <w:i w:val="0"/>
        </w:rPr>
        <w:t>Quyết định này có hiệu lực thi hành từ ngày ký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 THÁI NGUYÊN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Văn Kim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