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215/UB-LXT Hướng dẫn hoạt động đầu tư trực tiếp nước ngoài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NHÀ NƯỚC VỀ HỢP TÁC VÀ ĐẦU TƯ</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 xml:space="preserve"> </w:t>
      </w:r>
      <w:r>
        <w:rPr>
          <w:b/>
          <w:i w:val="0"/>
        </w:rPr>
        <w:t>THÔNG TƯ</w:t>
      </w:r>
    </w:p>
    <w:p>
      <w:r>
        <w:rPr>
          <w:b w:val="0"/>
          <w:i w:val="0"/>
        </w:rPr>
        <w:t xml:space="preserve">CỦA ỦY BAN NHÀ NƯỚC VỀ HỢP TÁC VÀ ĐẦU TƯ SỐ 215 UB/LXT NGÀY 8 </w:t>
      </w:r>
      <w:r>
        <w:br/>
      </w:r>
      <w:r>
        <w:rPr>
          <w:b w:val="0"/>
          <w:i w:val="0"/>
        </w:rPr>
        <w:br/>
        <w:t xml:space="preserve">     THÁNG 2 NĂM 1995 HƯỚNG DẪN HOẠT ĐỘNG ĐẦU TƯ TRỰC TIẾP NƯỚC</w:t>
      </w:r>
      <w:r>
        <w:br/>
      </w:r>
      <w:r>
        <w:rPr>
          <w:b w:val="0"/>
          <w:i w:val="0"/>
        </w:rPr>
        <w:br/>
        <w:t xml:space="preserve">     NGOÀI TẠI VIỆT NAM</w:t>
      </w:r>
    </w:p>
    <w:p>
      <w:r>
        <w:rPr>
          <w:b w:val="0"/>
          <w:i/>
        </w:rPr>
        <w:t>Căn cứ Luật đầu tư nước ngoài tại Việt Nam ngày 29 tháng 12 năm 1987 và các Luật sửa đổi, bổ sung một số điều của Luật đầu tư nước ngoài tại Việt Nam ngày 30 tháng 6 năm 1990 và ngày 23 tháng 12 năm 1992;</w:t>
      </w:r>
      <w:r>
        <w:br/>
      </w:r>
      <w:r>
        <w:rPr>
          <w:b w:val="0"/>
          <w:i/>
        </w:rPr>
        <w:t>Căn cứ Nghị định 18/CP ngày 16 tháng 4 năm 1993 quy định chi tiết thi hành Luật đầu tư nước ngoài tại Việt Nam;</w:t>
      </w:r>
      <w:r>
        <w:br/>
      </w:r>
      <w:r>
        <w:rPr>
          <w:b w:val="0"/>
          <w:i/>
        </w:rPr>
        <w:t>Căn cứ Nghị định 191/CP ngày 28 tháng 12 năm 1994 về quy chế hình thành, thẩm định và thực hiện dự án đầu tư trực tiếp nước ngoài tại Việt Nam;</w:t>
      </w:r>
      <w:r>
        <w:br/>
      </w:r>
      <w:r>
        <w:rPr>
          <w:b w:val="0"/>
          <w:i/>
        </w:rPr>
        <w:t>Căn cứ Nghị định 39/CP ngày 9 tháng 6 năm 1993 về chức năng, nhiệm vụ của Uỷ ban Nhà nước về Hợp tác và Đầu tư.</w:t>
      </w:r>
      <w:r>
        <w:br/>
      </w:r>
      <w:r>
        <w:rPr>
          <w:b w:val="0"/>
          <w:i/>
        </w:rPr>
        <w:t>Uỷ ban Nhà nước về Hợp tác và Đầu tư ban hành Thông tư này hướng dẫn hoạt động đầu tư trực tiếp nước ngoài tại Việt Nam như sau:</w:t>
      </w:r>
    </w:p>
    <w:p>
      <w:r>
        <w:rPr>
          <w:b/>
          <w:i w:val="0"/>
        </w:rPr>
        <w:t>Phần 1:</w:t>
      </w:r>
    </w:p>
    <w:p>
      <w:pPr>
        <w:jc w:val="center"/>
      </w:pPr>
      <w:r>
        <w:rPr>
          <w:b/>
          <w:i w:val="0"/>
        </w:rPr>
        <w:t>TỔ CHỨC QUẢN LÝ XÍ NGHIỆP</w:t>
      </w:r>
    </w:p>
    <w:p>
      <w:r>
        <w:rPr>
          <w:b/>
          <w:i w:val="0"/>
        </w:rPr>
        <w:t>1. Hội đồng quản trị xí nghiệp liên doanh</w:t>
      </w:r>
    </w:p>
    <w:p>
      <w:r>
        <w:rPr>
          <w:b w:val="0"/>
          <w:i w:val="0"/>
        </w:rPr>
        <w:t>1.1. Cơ quan lãnh đạo của xí nghiệp liên doanh là Hội đồng quản trị. Mỗi bên chỉ định người của mình tham gia Hội đồng quản trị theo tỷ lệ tương ứng với phần vốn, nhưng bên Việt Nam có ít nhất 2 thành viên trong Hội đồng.</w:t>
      </w:r>
    </w:p>
    <w:p>
      <w:r>
        <w:rPr>
          <w:b w:val="0"/>
          <w:i w:val="0"/>
        </w:rPr>
        <w:t>Trong Hội đồng quản trị của xí nghiệp liên doanh mới (xí nghiệp liên doanh đã được thành lập nay tiến hành liên doanh với bên hoặc các bên nước ngoài), bên xí nghiệp liên doanh có ít nhất hai thành viên và ít nhất một trong hai thành viên đó phải là công dân Việt Nam.</w:t>
      </w:r>
    </w:p>
    <w:p>
      <w:r>
        <w:rPr>
          <w:b w:val="0"/>
          <w:i w:val="0"/>
        </w:rPr>
        <w:t>Hội đồng quản trị đại diện cho chủ sở hữu là các bên tham gia liên doanh, chịu trách nhiệm quản trị tài sản và hoạt động của xí nghiệp. Đại diện của mỗi bên trong Hội đồng quản trị là đại diện toàn quyền, chịu trách nhiệm trước Hội đồng quản trị và các bên mà họ đại diện.</w:t>
      </w:r>
    </w:p>
    <w:p>
      <w:r>
        <w:rPr>
          <w:b w:val="0"/>
          <w:i w:val="0"/>
        </w:rPr>
        <w:t>1.2. Hội đồng quản trị họp mỗi năm ít nhất một lần. Các cuộc họp của Hội đồng quản trị do Chủ tịch Hội đồng quản trị triệu tập hoặc do 2/3 số thành viên trong Hội đồng quản trị yêu cầu. Tổng giám đốc hoặc phó Tổng giám đốc thứ nhất có quyền kiến nghị Chủ tịch Hội đồng quản trị triệu tập cuộc họp Hội đồng quản trị.</w:t>
      </w:r>
    </w:p>
    <w:p>
      <w:r>
        <w:rPr>
          <w:b w:val="0"/>
          <w:i w:val="0"/>
        </w:rPr>
        <w:t>Các cuộc họp Hội đồng quản trị được coi là hợp lệ khi có ít nhất 2/3 số thành viên Hội đồng quản trị đại diện của các bên liên doanh tham gia.</w:t>
      </w:r>
    </w:p>
    <w:p>
      <w:r>
        <w:rPr>
          <w:b w:val="0"/>
          <w:i w:val="0"/>
        </w:rPr>
        <w:t>Các thành viên của Hội đồng quản trị có thể uỷ quyền cho người khác đến dự các phiên họp của Hội đồng quản trị và biểu quyết thay trong phạm vi được uỷ quyền. Giấy uỷ quyền phải có chữ ký đã được đăng ký của người uỷ quyền và nội dung uỷ quyền không được vượt quá những quyền mà người uỷ quyền có.</w:t>
      </w:r>
    </w:p>
    <w:p>
      <w:r>
        <w:rPr>
          <w:b w:val="0"/>
          <w:i w:val="0"/>
        </w:rPr>
        <w:t>1.3. a. Hội đồng quản trị thực hiện chức năng quản trị xí nghiệp thông qua cơ chế ra quyết nghị, đôn đốc, giám sát việc thực hiện các quyết nghị đó.</w:t>
      </w:r>
    </w:p>
    <w:p>
      <w:r>
        <w:rPr>
          <w:b w:val="0"/>
          <w:i w:val="0"/>
        </w:rPr>
        <w:t>b. Hội đồng quản trị có thẩm quyền quyết định những vấn đề của xí nghiệp. Những vấn đề quan trọng sau đây phải được các thành viên Hội đồng quản trị quyết định theo nguyên tắc nhất trí.</w:t>
      </w:r>
    </w:p>
    <w:p>
      <w:r>
        <w:rPr>
          <w:b w:val="0"/>
          <w:i w:val="0"/>
        </w:rPr>
        <w:t>- Phương án sản xuất, kinh doanh dài hạn và hàng năm của xí nghiệp; ngân sách; vay nợ.</w:t>
      </w:r>
    </w:p>
    <w:p>
      <w:r>
        <w:rPr>
          <w:b w:val="0"/>
          <w:i w:val="0"/>
        </w:rPr>
        <w:t>- Sửa đổi, bổ sung Điều lệ xí nghiệp liên doanh.</w:t>
      </w:r>
    </w:p>
    <w:p>
      <w:r>
        <w:rPr>
          <w:b w:val="0"/>
          <w:i w:val="0"/>
        </w:rPr>
        <w:t>- Bổ nhiệm, miễn nhiệm Chủ tịch Hội đồng quản trị, Tổng giám đốc, Phó Tổng giám đốc thứ nhất và kế toán trưởng.</w:t>
      </w:r>
    </w:p>
    <w:p>
      <w:r>
        <w:rPr>
          <w:b w:val="0"/>
          <w:i w:val="0"/>
        </w:rPr>
        <w:t>c. Những quyết định khác của Hội đồng quản trị chỉ có giá trị khi được 2/3 số thành viên Hội đồng quản trị có mặt chấp thuận.</w:t>
      </w:r>
    </w:p>
    <w:p>
      <w:r>
        <w:rPr>
          <w:b w:val="0"/>
          <w:i w:val="0"/>
        </w:rPr>
        <w:t>d. Đối với những vấn đề quan trọng mà Hội đồng quản trị quyết định theo nguyên tắc nhất trí nếu không đạt được sự nhất trí trong các thành viên của Hội đồng quản trị mà gây ra ảnh hưởng không lợi đến hoạt động của xí nghiệp, thì Hội đồng quản trị có thể lựa chọn một trong các phương thức sau:</w:t>
      </w:r>
    </w:p>
    <w:p>
      <w:r>
        <w:rPr>
          <w:b w:val="0"/>
          <w:i w:val="0"/>
        </w:rPr>
        <w:t>- Đưa ra giải quyết tại một Hội đồng hoà giải. Hội đồng hoà giải được thành lập theo nguyên tắc thoả thuận giữa các bên liên doanh, gồm các thành viên đại diện cho mỗi bên với số lượng ngang nhau và đại diện Uỷ ban Nhà nước về Hợp tác và Đầu tư tham gia với tư cách là Chủ tịch Hội đồng hoà giải. Quyết định của Hội đồng hoà giải được thông qua theo nguyên tắc đa số và là quyết định cuối cùng, phải được các bên liên doanh chấp hành.</w:t>
      </w:r>
    </w:p>
    <w:p>
      <w:r>
        <w:rPr>
          <w:b w:val="0"/>
          <w:i w:val="0"/>
        </w:rPr>
        <w:t>- Đề nghị Uỷ ban Nhà nước về Hợp tác và Đầu tư làm trọng tài hoà giải; trong trường hợp này quyết định của Uỷ ban Nhà nước về Hợp tác và Đầu tư là quyết định cuối cùng.</w:t>
      </w:r>
    </w:p>
    <w:p>
      <w:r>
        <w:rPr>
          <w:b w:val="0"/>
          <w:i w:val="0"/>
        </w:rPr>
        <w:t>- Giải thể xí nghiệp.</w:t>
      </w:r>
    </w:p>
    <w:p>
      <w:r>
        <w:rPr>
          <w:b w:val="0"/>
          <w:i w:val="0"/>
        </w:rPr>
        <w:t>1.4. Chủ tịch Hội đồng quản trị có những nhiệm vụ chủ yếu sau:</w:t>
      </w:r>
    </w:p>
    <w:p>
      <w:r>
        <w:rPr>
          <w:b w:val="0"/>
          <w:i w:val="0"/>
        </w:rPr>
        <w:t>a) Triệu tập và chủ trì các cuộc họp của Hội đồng quản trị;</w:t>
      </w:r>
    </w:p>
    <w:p>
      <w:r>
        <w:rPr>
          <w:b w:val="0"/>
          <w:i w:val="0"/>
        </w:rPr>
        <w:t>b) Giữ vai trò chủ chốt trong việc giám sát, đôn đốc thực hiện các quyết nghị của Hội đồng quản trị.</w:t>
      </w:r>
    </w:p>
    <w:p>
      <w:r>
        <w:rPr>
          <w:b w:val="0"/>
          <w:i w:val="0"/>
        </w:rPr>
        <w:t>Chủ tịch Hội đồng quản trị không trực tiếp ra lệnh cho Tổng giám đốc và Phó tổng giám đốc của xí nghiệp.</w:t>
      </w:r>
    </w:p>
    <w:p>
      <w:r>
        <w:rPr>
          <w:b w:val="0"/>
          <w:i w:val="0"/>
        </w:rPr>
        <w:t>1.5- Trong vòng 6 tháng trước khi hết nhiệm kỳ, Hội đồng quản trị họp tổng kết hoạt động của Hội đồng trong nhiệm kỳ; các bên liên doanh cử người tham gia Hội đồng quản trị mới; tiến hành bàn giao công việc giữa Hội đồng quản trị cũ và Hội đồng quản trị mới.</w:t>
      </w:r>
    </w:p>
    <w:p>
      <w:r>
        <w:rPr>
          <w:b w:val="0"/>
          <w:i w:val="0"/>
        </w:rPr>
        <w:t>1.6- Khi xí nghiệp kết thúc thời hạn hoạt động hoặc xí nghiệp giải thể trước thời hạn, Hội đồng quản trị phải thành lập Ban thanh lý; quy định nội dung và thời hạn hoạt động của Ban thanh lý. Khi kết thúc thanh lý, Hội đồng quản trị nghe Ban thanh lý báo cáo kết quả thanh lý và xử lý những vấn đề phát sinh theo đúng pháp luật.</w:t>
      </w:r>
    </w:p>
    <w:p>
      <w:r>
        <w:rPr>
          <w:b w:val="0"/>
          <w:i w:val="0"/>
        </w:rPr>
        <w:t>1.7- Các thành viên Hội đồng quản trị không hưởng lương nhưng có thể được hưởng thù lao liên quan tới hoạt động của Hội đồng quản trị do Hội đồng quản trị quyết định. Các khoản chi phí này phải hạch toán trong chi phí quản lý nêu tại khoản 2 Điều 74 của Nghị định 18/CP quy định chi tiết thi hành Luật Đầu tư nước ngoài tại Việt Nam.</w:t>
      </w:r>
    </w:p>
    <w:p>
      <w:r>
        <w:rPr>
          <w:b/>
          <w:i w:val="0"/>
        </w:rPr>
        <w:t>2- Giám đốc xí nghiệp liên doanh</w:t>
      </w:r>
    </w:p>
    <w:p>
      <w:r>
        <w:rPr>
          <w:b w:val="0"/>
          <w:i w:val="0"/>
        </w:rPr>
        <w:t>2.1- Tổng giám đốc, Phó Tổng giám đốc thứ nhất do Hội đồng quản trị nhất trí bổ nhiệm và miễn nhiệm, có trách nhiệm quản lý, điều hành công việc hàng ngày của xí nghiệp liên doanh.</w:t>
      </w:r>
    </w:p>
    <w:p>
      <w:r>
        <w:rPr>
          <w:b w:val="0"/>
          <w:i w:val="0"/>
        </w:rPr>
        <w:t>Trong trường hợp xí nghiệp liên doanh có nhiều Phó Tổng giám đốc, Hội đồng quản trị chỉ định một Phó Tổng giám đốc thứ nhất. Trong trường hợp xí nghiệp liên doanh chỉ có một Phó Tổng giám đốc thì Phó Tổng giám đốc có chức năng như Phó Tổng giám đốc thứ nhất, Tổng giám đốc hoặc Phó Tổng giám đốc thứ nhất phải là người của bên Việt Nam và là công dân Việt Nam, cư trú tại Việt Nam.</w:t>
      </w:r>
    </w:p>
    <w:p>
      <w:r>
        <w:rPr>
          <w:b w:val="0"/>
          <w:i w:val="0"/>
        </w:rPr>
        <w:t>Chức năng, nhiệm vụ của Tổng giám đốc, Phó Tổng giám đốc do Hội đồng quản trị quyết định.</w:t>
      </w:r>
    </w:p>
    <w:p>
      <w:r>
        <w:rPr>
          <w:b w:val="0"/>
          <w:i w:val="0"/>
        </w:rPr>
        <w:t>Tổng giám đốc, Phó Tổng giám đốc thứ nhất không kiêm nhiệm các công việc ở các xí nghiệp khác, kể cả xí nghiệp của các bên tham gia liên doanh.</w:t>
      </w:r>
    </w:p>
    <w:p>
      <w:r>
        <w:rPr>
          <w:b w:val="0"/>
          <w:i w:val="0"/>
        </w:rPr>
        <w:t>2.2. Trường hợp Chủ tịch Hội đồng quản trị kiêm chức Tổng giám đốc xí nghiệp liên doanh thì phải phân biệt hai chức năng khác nhau khi điều hành xí nghiệp; căn cứ vào tính chất, nội dung từng văn bản để quyết định ký tên, đóng dấu với cương vị thích hợp, không ghi cả hai chức vụ trên một văn bản.</w:t>
      </w:r>
    </w:p>
    <w:p>
      <w:r>
        <w:rPr>
          <w:b w:val="0"/>
          <w:i w:val="0"/>
        </w:rPr>
        <w:t>2.3. Tổng giám đốc và Phó Tổng giám đốc thứ nhất chịu trách nhiệm trước Hội đồng quản trị về hoạt động của xí nghiệp.</w:t>
      </w:r>
    </w:p>
    <w:p>
      <w:r>
        <w:rPr>
          <w:b w:val="0"/>
          <w:i w:val="0"/>
        </w:rPr>
        <w:t>Tổng giám đốc có quyền quyết định cuối cùng trong điều hành công việc hàng ngày của xí nghiệp. Tổng giám đốc phải trao đổi với Phó Tổng giám đốc thứ nhất trước khi quyết định những vấn đề có ảnh hưởng trực tiếp đến việc thực hiện quyết nghị của Hội đồng quản trị và các vấn đề quan trọng sau đây:</w:t>
      </w:r>
    </w:p>
    <w:p>
      <w:r>
        <w:rPr>
          <w:b w:val="0"/>
          <w:i w:val="0"/>
        </w:rPr>
        <w:t>- Bộ máy tổ chức, cán bộ, tiền lương, tiền thưởng của xí nghiệp.</w:t>
      </w:r>
    </w:p>
    <w:p>
      <w:r>
        <w:rPr>
          <w:b w:val="0"/>
          <w:i w:val="0"/>
        </w:rPr>
        <w:t>- Bổ nhiệm, miễn nhiệm các chức vụ chủ chốt của các bộ phận trong xí nghiệp.</w:t>
      </w:r>
    </w:p>
    <w:p>
      <w:r>
        <w:rPr>
          <w:b w:val="0"/>
          <w:i w:val="0"/>
        </w:rPr>
        <w:t>- Báo cáo quyết toán từng thời kỳ, từng năm của xí nghiệp.</w:t>
      </w:r>
    </w:p>
    <w:p>
      <w:r>
        <w:rPr>
          <w:b w:val="0"/>
          <w:i w:val="0"/>
        </w:rPr>
        <w:t>- Ký kết các hợp đồng kinh tế.</w:t>
      </w:r>
    </w:p>
    <w:p>
      <w:r>
        <w:rPr>
          <w:b w:val="0"/>
          <w:i w:val="0"/>
        </w:rPr>
        <w:t>Khi có ý kiến khác nhau giữa Tổng giám đốc và Phó Tổng giám đốc thứ nhất về các vấn đề nêu trên thì phải tuân thủ ý kiến của Tổng giám đốc, nhưng Phó Tổng giám đốc thứ nhất được bảo lưu ý kiến và được đưa ra Hội đồng quản trị xem xét tại một phiên họp gần nhất hoặc kiến nghị Chủ tịch Hội đồng quản trị triệu tập phiên họp bất thường để giải quyết.</w:t>
      </w:r>
    </w:p>
    <w:p>
      <w:r>
        <w:rPr>
          <w:b w:val="0"/>
          <w:i w:val="0"/>
        </w:rPr>
        <w:t>2.4. Tổng giám đốc, Phó Tổng giám đốc thứ nhất có trách nhiệm thực hiện các quyết nghị của Hội đồng quản trị nếu các quyết nghị đó không trái với pháp luật, Điều lệ và Hợp đồng liên doanh. Khi thấy quyết nghị của Hội đồng quản trị không phù hợp với tình hình thực tế, Tổng giám đốc và Phó Tổng giám đốc thứ nhất được quyền yêu cầu Chủ tịch Hội đồng quản trị triệu tập cuộc họp bất thường của Hội đồng quản trị để xem xét giải quyết.</w:t>
      </w:r>
    </w:p>
    <w:p>
      <w:r>
        <w:rPr>
          <w:b w:val="0"/>
          <w:i w:val="0"/>
        </w:rPr>
        <w:t>Tổng giám đốc, Phó Tổng giám đốc thứ nhất có quyền từ chối chấp hành chỉ thị hoặc mệnh lệnh cá nhân của Chủ tịch, của cá nhân thành viên Hội đồng quản trị, hoặc các quyết nghị trái pháp luật của Hội đồng quản trị.</w:t>
      </w:r>
    </w:p>
    <w:p>
      <w:r>
        <w:rPr>
          <w:b w:val="0"/>
          <w:i w:val="0"/>
        </w:rPr>
        <w:t>2.5. Tổng giám đốc, Phó Tổng giám đốc ký Hợp đồng lao động với Chủ tịch Hội đồng quản trị phù hợp với quy định của pháp luật lao động hiện hành.</w:t>
      </w:r>
    </w:p>
    <w:p>
      <w:r>
        <w:rPr>
          <w:b/>
          <w:i w:val="0"/>
        </w:rPr>
        <w:t>3. Công ty quản lý xí nghiệp</w:t>
      </w:r>
    </w:p>
    <w:p>
      <w:r>
        <w:rPr>
          <w:b w:val="0"/>
          <w:i w:val="0"/>
        </w:rPr>
        <w:t>3.1. Trong trường hợp cần thiết, căn cứ vào lĩnh vực kinh doanh, quy mô dự án, một số xí nghiệp có vốn đầu tư nước ngoài được thuê công ty quản lý. Việc xin thuê công ty quản lý do Hội đồng quản trị nhất trí thông qua nếu xét thấy có hiệu quả.</w:t>
      </w:r>
    </w:p>
    <w:p>
      <w:r>
        <w:rPr>
          <w:b w:val="0"/>
          <w:i w:val="0"/>
        </w:rPr>
        <w:t>3.2. Hợp đồng thuê công ty quản lý là hợp đồng thuê vận hành, quản lý, khai thác công trình theo các chỉ tiêu kinh doanh do các bên ký kết hợp đồng thoả thuận. Hợp đồng thuê công ty quản lý bao gồm cả phí quản lý, phải được Uỷ ban Nhà nước về Hợp tác và Đầu tư chấp thuận.</w:t>
      </w:r>
    </w:p>
    <w:p>
      <w:r>
        <w:rPr>
          <w:b w:val="0"/>
          <w:i w:val="0"/>
        </w:rPr>
        <w:t>Uỷ ban Nhà nước về Hợp tác và Đầu tư có thể không chuẩn y hợp đồng thuê công ty quản lý, nếu xét thấy không bảo đảm hiệu quả kinh doanh, do đó làm ảnh hưởng đến lợi ích Nhà nước.</w:t>
      </w:r>
    </w:p>
    <w:p>
      <w:r>
        <w:rPr>
          <w:b w:val="0"/>
          <w:i w:val="0"/>
        </w:rPr>
        <w:t>Phí quản lý trả cho công ty quản lý do các bên thoả thuận căn cứ vào tính chất, hiệu quả hoạt động quản lý; phí quản lý bao gồm cả phí bảng hiệu, tiếp thị. Phí quản lý trả cho công ty quản lý là một bộ phận của toàn bộ chi phí quản lý xí nghiệp, chỉ chiếm một tỷ lệ hợp lý trong toàn bộ chi phí quản lý xí nghiệp. Không thể vì phải thuê công ty quản lý mà làm cho chi phí quản lý xí nghiệp vượt quá mức độ hợp lý.</w:t>
      </w:r>
    </w:p>
    <w:p>
      <w:r>
        <w:rPr>
          <w:b w:val="0"/>
          <w:i w:val="0"/>
        </w:rPr>
        <w:t>3.3. Công ty quản lý nước ngoài phải là công ty đã đăng ký hoạt động kinh doanh trong lĩnh vực mà công ty sẽ được thuê, và khi hoạt động tại Việt Nam phải đăng ký tại Uỷ ban nhân dân tỉnh, thành phố trực thuộc Trung ương nơi có trụ sở chính của xí nghiệp có vốn đầu tư nước ngoài, phải tuân thủ các quy định của pháp luật Việt Nam.</w:t>
      </w:r>
    </w:p>
    <w:p>
      <w:r>
        <w:rPr>
          <w:b w:val="0"/>
          <w:i w:val="0"/>
        </w:rPr>
        <w:t>3.4. Việc ký kết và thực hiện hợp đồng quản lý không được làm thay đổi hoặc tác động tiêu cực đến mục tiêu hoạt động của dự án và lợi ích Nhà nước Việt Nam đã được quy định trong Giấy phép đầu tư. Mọi quy định về trách nhiệm và quyền lợi của mỗi bên trong Hợp đồng quản lý không trái với quy định trong Giấy phép đầu tư và pháp luật Việt Nam.</w:t>
      </w:r>
    </w:p>
    <w:p>
      <w:r>
        <w:rPr>
          <w:b w:val="0"/>
          <w:i w:val="0"/>
        </w:rPr>
        <w:t>3.5. Công ty quản lý hoạt động dưới danh nghĩa, con dấu và tài khoản của xí nghiệp có vốn đầu tư nước ngoài; được giao những công việc và nhận những khoản thù lao quy định trong Hợp đồng quản lý; chịu trách nhiệm trước xí nghiệp và pháp luật về việc thực hiện những quyền và nghĩa vụ ghi trong Hợp đồng quản lý.</w:t>
      </w:r>
    </w:p>
    <w:p>
      <w:r>
        <w:rPr>
          <w:b w:val="0"/>
          <w:i w:val="0"/>
        </w:rPr>
        <w:t>3.6. Công ty quản lý có trách nhiệm nộp các loại thuế theo quy định hiện hành.</w:t>
      </w:r>
    </w:p>
    <w:p>
      <w:r>
        <w:rPr>
          <w:b w:val="0"/>
          <w:i w:val="0"/>
        </w:rPr>
        <w:t>3.7. Trong mọi trường hợp, xí nghiệp có vốn đầu tư nước ngoài là người chịu trách nhiệm về toàn bộ hoạt động của xí nghiệp trước pháp luật Việt Nam, kể cả hoạt động của công ty quản lý trên cơ sở Hợp đồng quản lý. Công ty quản lý chịu trách nhiệm trực tiếp trước pháp luật Việt Nam về những hoạt động nằm ngoài Hợp đồng quản lý.</w:t>
      </w:r>
    </w:p>
    <w:p>
      <w:r>
        <w:rPr>
          <w:b w:val="0"/>
          <w:i w:val="0"/>
        </w:rPr>
        <w:t>3.8. Giám đốc xí nghiệp có trách nhiệm hỗ trợ và giám sát hoạt động của Công ty quản lý; kiến nghị Hội đồng quản trị xử lý những vi phạm Hợp đồng của công ty quản lý.</w:t>
      </w:r>
    </w:p>
    <w:p>
      <w:r>
        <w:rPr>
          <w:b w:val="0"/>
          <w:i w:val="0"/>
        </w:rPr>
        <w:t>3.9. Mọi tranh chấp giữa công ty quản lý với xí nghiệp có vốn đầu tư nước ngoài trước hết được xử lý trên tinh thần thương lượng, hoà giải. Qua thương lượng, hoà giải không giải quyết được thì sẽ đưa ra Toà án kinh tế Việt Nam để giải quyết theo pháp luật Việt Nam.</w:t>
      </w:r>
    </w:p>
    <w:p>
      <w:r>
        <w:rPr>
          <w:b/>
          <w:i w:val="0"/>
        </w:rPr>
        <w:t>Phần 2:</w:t>
      </w:r>
    </w:p>
    <w:p>
      <w:r>
        <w:rPr>
          <w:b/>
          <w:i w:val="0"/>
        </w:rPr>
        <w:t>VẤN ĐỀ TÀI CHÍNH</w:t>
      </w:r>
    </w:p>
    <w:p>
      <w:r>
        <w:rPr>
          <w:b/>
          <w:i w:val="0"/>
        </w:rPr>
        <w:t>4. Góp vốn:</w:t>
      </w:r>
    </w:p>
    <w:p>
      <w:r>
        <w:rPr>
          <w:b w:val="0"/>
          <w:i w:val="0"/>
        </w:rPr>
        <w:t>4.1. Việc thực hiện góp vốn của các bên tham gia xí nghiệp liên doanh, tham gia Hợp đồng hợp tác kinh doanh phải bảo đảm đúng tiến độ, phương thức quy định trong Hợp đồng và Điều lệ xí nghiệp.</w:t>
      </w:r>
    </w:p>
    <w:p>
      <w:r>
        <w:rPr>
          <w:b w:val="0"/>
          <w:i w:val="0"/>
        </w:rPr>
        <w:t>Giá thiết bị, vật tư, nhà xưởng, công nghệ dùng để góp vốn do các bên thoả thuận. Khi tiến hành góp vốn bằng thiết bị, máy móc..., các bên phải tổ chức đánh giá, nghiệm thu. Sau khi hoàn thành việc góp vốn bằng thiết bị, máy móc... và được Hội đồng quản trị xác nhận, xí nghiệp phải báo cáo quyết toán gửi Uỷ ban Nhà nước về Hợp tác và Đầu tư chậm nhất là sau 30 ngày kể từ khi có xác nhận của Hội đồng quản trị.</w:t>
      </w:r>
    </w:p>
    <w:p>
      <w:r>
        <w:rPr>
          <w:b w:val="0"/>
          <w:i w:val="0"/>
        </w:rPr>
        <w:t>4.2. Tiền cho thuê cơ sở hạ tầng, bán thẻ Hội viên sân Gôn và các khoản thu tương tự là doanh thu của xí nghiệp, không dùng để thay thế vốn góp của bất cứ bên nào trong liên doanh.</w:t>
      </w:r>
    </w:p>
    <w:p>
      <w:r>
        <w:rPr>
          <w:b w:val="0"/>
          <w:i w:val="0"/>
        </w:rPr>
        <w:t>4.3. Việc tăng vốn của xí nghiệp có vốn đầu tư nước ngoài chỉ được phép thực hiện và theo các thủ tục sau:</w:t>
      </w:r>
    </w:p>
    <w:p>
      <w:r>
        <w:rPr>
          <w:b w:val="0"/>
          <w:i w:val="0"/>
        </w:rPr>
        <w:t>a. Điều kiện tăng vốn:</w:t>
      </w:r>
    </w:p>
    <w:p>
      <w:r>
        <w:rPr>
          <w:b w:val="0"/>
          <w:i w:val="0"/>
        </w:rPr>
        <w:t>- Tăng vốn để mở rộng quy mô sản xuất hoặc điều chỉnh, bổ sung mục tiêu hoạt động phù hợp với hướng khuyến khích đầu tư của Nhà nước Việt Nam.</w:t>
      </w:r>
    </w:p>
    <w:p>
      <w:r>
        <w:rPr>
          <w:b w:val="0"/>
          <w:i w:val="0"/>
        </w:rPr>
        <w:t>- Tăng vốn để duy trì sản xuất kinh doanh trong trường hợp có thiên tai hoặc những khó khăn khác.</w:t>
      </w:r>
    </w:p>
    <w:p>
      <w:r>
        <w:rPr>
          <w:b w:val="0"/>
          <w:i w:val="0"/>
        </w:rPr>
        <w:t>- Tăng vốn để đối phó với những biến động của thị trường.</w:t>
      </w:r>
    </w:p>
    <w:p>
      <w:r>
        <w:rPr>
          <w:b w:val="0"/>
          <w:i w:val="0"/>
        </w:rPr>
        <w:t>Trường hợp không được phép tăng vốn:</w:t>
      </w:r>
    </w:p>
    <w:p>
      <w:r>
        <w:rPr>
          <w:b w:val="0"/>
          <w:i w:val="0"/>
        </w:rPr>
        <w:t>- Tăng vốn để tăng hạn mức nhập khẩu miễn thuế những máy móc, thiết bị, vật tư, nguyên liệu, phương tiện vận tải... không thực sự cần thiết để xây dựng cơ bản hình thành xí nghiệp.</w:t>
      </w:r>
    </w:p>
    <w:p>
      <w:r>
        <w:rPr>
          <w:b w:val="0"/>
          <w:i w:val="0"/>
        </w:rPr>
        <w:t>- Tăng vốn cho các mục tiêu hoạt động không phù hợp với chính sách đầu tư của Nhà nước Việt Nam.</w:t>
      </w:r>
    </w:p>
    <w:p>
      <w:r>
        <w:rPr>
          <w:b w:val="0"/>
          <w:i w:val="0"/>
        </w:rPr>
        <w:t>- Tăng vốn nhưng không có đủ điều kiện mở rộng quy mô sản xuất như thiếu diện tích đất sử dụng, nguyên liệu, thị trường tiêu thụ, không bảo đảm môi sinh, môi trường...</w:t>
      </w:r>
    </w:p>
    <w:p>
      <w:r>
        <w:rPr>
          <w:b w:val="0"/>
          <w:i w:val="0"/>
        </w:rPr>
        <w:t>b. Nội dung chủ yếu của Hồ sơ xin tăng vốn:</w:t>
      </w:r>
    </w:p>
    <w:p>
      <w:r>
        <w:rPr>
          <w:b w:val="0"/>
          <w:i w:val="0"/>
        </w:rPr>
        <w:t>- Tên, địa chỉ, lĩnh vực hoạt động, Giấy phép đã được cấp.</w:t>
      </w:r>
    </w:p>
    <w:p>
      <w:r>
        <w:rPr>
          <w:b w:val="0"/>
          <w:i w:val="0"/>
        </w:rPr>
        <w:t>- Tình hình triển khai dự án đầu tư;</w:t>
      </w:r>
    </w:p>
    <w:p>
      <w:r>
        <w:rPr>
          <w:b w:val="0"/>
          <w:i w:val="0"/>
        </w:rPr>
        <w:t>- Tình hình vốn đầu tư (hoặc vốn kinh doanh đối với Hợp đồng hợp tác kinh doanh) quy định tại Giấy phép.</w:t>
      </w:r>
    </w:p>
    <w:p>
      <w:r>
        <w:rPr>
          <w:b w:val="0"/>
          <w:i w:val="0"/>
        </w:rPr>
        <w:t>- Lý do tăng vốn (tăng vốn cố định hoặc vốn lưu động); số vốn tăng thêm: chứng minh khả năng nguồn vốn tăng thêm và các điều kiện thực hiện tăng vốn.</w:t>
      </w:r>
    </w:p>
    <w:p>
      <w:r>
        <w:rPr>
          <w:b w:val="0"/>
          <w:i w:val="0"/>
        </w:rPr>
        <w:t>- Điều chỉnh vốn pháp định và tỷ lệ vốn góp của các bên (nếu có).</w:t>
      </w:r>
    </w:p>
    <w:p>
      <w:r>
        <w:rPr>
          <w:b w:val="0"/>
          <w:i w:val="0"/>
        </w:rPr>
        <w:t>- Danh mục máy móc, thiết bị nhập khẩu thêm do tăng vốn.</w:t>
      </w:r>
    </w:p>
    <w:p>
      <w:r>
        <w:rPr>
          <w:b w:val="0"/>
          <w:i w:val="0"/>
        </w:rPr>
        <w:t>- Ý kiến của Hội đồng quản trị (đối với xí nghiệp liên doanh), của các bên hợp doanh đối với Hợp đồng hợp tác kinh doanh), của Tổng giám đốc (đối với xí nghiệp 100% vốn nước ngoài) về nội dung tăng vốn.</w:t>
      </w:r>
    </w:p>
    <w:p>
      <w:r>
        <w:rPr>
          <w:b w:val="0"/>
          <w:i w:val="0"/>
        </w:rPr>
        <w:t>Về nguyên tắc, Uỷ ban Nhà nước về Hợp tác và Đầu tư chỉ xem xét việc tăng vốn trong trường hợp chủ đầu tư đã thực hiện xong vốn đầu tư của xí nghiệp quy định tại Giấy phép đầu tư, Giấy phép kinh doanh, tại các văn bản điều chỉnh vốn.</w:t>
      </w:r>
    </w:p>
    <w:p>
      <w:r>
        <w:rPr>
          <w:b/>
          <w:i w:val="0"/>
        </w:rPr>
        <w:t>5. Tăng vốn góp của Bên Việt Nam trong vốn pháp định của xí nghiệp liên doanh; mua lại phần vốn của xí nghiệp 100% vốn nước ngoài.</w:t>
      </w:r>
    </w:p>
    <w:p>
      <w:r>
        <w:rPr>
          <w:b w:val="0"/>
          <w:i w:val="0"/>
        </w:rPr>
        <w:t>5.1. Đối với những cơ sở kinh tế quan trọng, các bên liên doanh thoả thuận trong Hợp đồng liên doanh việc tăng dần tỷ lệ vốn góp của Bên Việt Nam trong vốn pháp định bao gồm thời điểm tăng vốn, tỷ lệ vốn tăng, giá chuyển nhượng.</w:t>
      </w:r>
    </w:p>
    <w:p>
      <w:r>
        <w:rPr>
          <w:b w:val="0"/>
          <w:i w:val="0"/>
        </w:rPr>
        <w:t>5.2. Đối với dự án 100% vốn nước ngoài thuộc những cơ sở kinh tế quan trọng, Uỷ ban Nhà nước về Hợp tác và Đầu tư hướng dẫn chủ đầu tư nước ngoài thể hiện trong đơn xin đầu tư việc cho các doanh nghiệp Việt Nam, trên cơ sở thoả thuận, được mua lại một phần vốn của xí nghiệp để chuyển thành xí nghiệp liên doanh. Trong đơn xin đầu tư xác định rõ tỷ lệ vốn chuyển nhượng, thời gian chuyển nhượng và giá chuyển nhượng.</w:t>
      </w:r>
    </w:p>
    <w:p>
      <w:r>
        <w:rPr>
          <w:b w:val="0"/>
          <w:i w:val="0"/>
        </w:rPr>
        <w:t>Uỷ ban Nhà nước về Hợp tác và Đầu tư quyết định doanh nghiệp Việt Nam được mua lại phần vốn chuyển nhượng.</w:t>
      </w:r>
    </w:p>
    <w:p>
      <w:r>
        <w:rPr>
          <w:b/>
          <w:i w:val="0"/>
        </w:rPr>
        <w:t>6. Tái đầu tư:</w:t>
      </w:r>
    </w:p>
    <w:p>
      <w:r>
        <w:rPr>
          <w:b w:val="0"/>
          <w:i w:val="0"/>
        </w:rPr>
        <w:t>6.1. "Tái đầu tư" là dùng lợi nhuận thu được do hoạt động đầu tư ở Việt Nam để tăng vốn pháp định hoặc vốn đầu tư của dự án đang thực hiện hoặc đầu tư vào một dự án khác ở Việt Nam.</w:t>
      </w:r>
    </w:p>
    <w:p>
      <w:r>
        <w:rPr>
          <w:b w:val="0"/>
          <w:i w:val="0"/>
        </w:rPr>
        <w:t>6.2. Tổ chức và cá nhân nước ngoài dùng lợi nhuận được chia để tái đầu tư được hoàn lại số thuế lợi tức đã nộp của số lợi nhuận tái đầu tư trong các điều kiện sau:</w:t>
      </w:r>
    </w:p>
    <w:p>
      <w:r>
        <w:rPr>
          <w:b w:val="0"/>
          <w:i w:val="0"/>
        </w:rPr>
        <w:t>- Tái đầu tư vào lĩnh vực mà Nhà nước Việt Nam khuyến khích đầu tư.</w:t>
      </w:r>
    </w:p>
    <w:p>
      <w:r>
        <w:rPr>
          <w:b w:val="0"/>
          <w:i w:val="0"/>
        </w:rPr>
        <w:t>- Vốn tái đầu tư được sử dụng từ 3 năm trở lên.</w:t>
      </w:r>
    </w:p>
    <w:p>
      <w:r>
        <w:rPr>
          <w:b w:val="0"/>
          <w:i w:val="0"/>
        </w:rPr>
        <w:t>- Đã góp đủ vốn pháp định ghi trong Giấy phép đầu tư.</w:t>
      </w:r>
    </w:p>
    <w:p>
      <w:r>
        <w:rPr>
          <w:b w:val="0"/>
          <w:i w:val="0"/>
        </w:rPr>
        <w:t>- Số thuế lợi tức đã trả cho phần lợi nhuận tái đầu tư sẽ được hoàn lại khi việc tái đầu tư đã được thực hiện.</w:t>
      </w:r>
    </w:p>
    <w:p>
      <w:r>
        <w:rPr>
          <w:b w:val="0"/>
          <w:i w:val="0"/>
        </w:rPr>
        <w:t>6.3. Khi dùng lợi nhuận để tái đầu tư, chủ đầu tư nước ngoài lập hồ sơ trình Uỷ ban Nhà nước về Hợp tác và Đầu tư. Hồ sơ bao gồm:</w:t>
      </w:r>
    </w:p>
    <w:p>
      <w:r>
        <w:rPr>
          <w:b w:val="0"/>
          <w:i w:val="0"/>
        </w:rPr>
        <w:t>a. Xác định mục tiêu tái đầu tư: Thực hiện dự án mới hoặc mở rộng quy mô sản xuất của dự án đang hoạt động; số lợi nhuận tái đầu tư.</w:t>
      </w:r>
    </w:p>
    <w:p>
      <w:r>
        <w:rPr>
          <w:b w:val="0"/>
          <w:i w:val="0"/>
        </w:rPr>
        <w:t>Trường hợp dùng lợi nhuận thu được để tái đầu tư vào một dự án mới thì dự án đó phải là dự án đã được Uỷ ban Nhà nước về Hợp tác và Đầu tư cấp Giấy phép. Trường hợp dùng lợi nhuận thu được để tăng vốn đầu tư hoặc vốn pháp định của xí nghiệp liên doanh đang hoạt động thì phải được Hội đồng quản trị nhất trí; việc tăng vốn đầu tư hoặc vốn pháp định của xí nghiệp 100% vốn nước ngoài đang hoạt động thì phải có giải trình của Giám đốc xí nghiệp.</w:t>
      </w:r>
    </w:p>
    <w:p>
      <w:r>
        <w:rPr>
          <w:b w:val="0"/>
          <w:i w:val="0"/>
        </w:rPr>
        <w:t>b. Giấy chứng nhận (hoặc biên lai hoặc bản sao đã được cơ quan công chứng xác nhận) của cơ quan thuế, trong đó ghi rõ số thuế lợi tức đã nộp.</w:t>
      </w:r>
    </w:p>
    <w:p>
      <w:r>
        <w:rPr>
          <w:b w:val="0"/>
          <w:i w:val="0"/>
        </w:rPr>
        <w:t>6.4. Trong vòng 15 ngày kể từ ngày nhận đủ hồ sơ hợp lệ, Uỷ ban Nhà nước về Hợp tác và Đầu tư thông báo cho chủ đầu tư quyết định của mình. Khi việc tái đầu tư đã thực hiện xong, Uỷ ban Nhà nước về Hợp tác và Đầu tư ra quyết định xác nhận có đủ điều kiện hoàn thuế cho chủ đầu tư.</w:t>
      </w:r>
    </w:p>
    <w:p>
      <w:r>
        <w:rPr>
          <w:b w:val="0"/>
          <w:i w:val="0"/>
        </w:rPr>
        <w:t>6.5. Thuế lợi tức tương ứng với lợi nhuận tái đầu tư sẽ được cơ quan thuế hoàn lại sau khi Bên nước ngoài trình giấy xác nhận nói trên của Uỷ ban Nhà nước về Hợp tác và Đầu tư.</w:t>
      </w:r>
    </w:p>
    <w:p>
      <w:r>
        <w:rPr>
          <w:b w:val="0"/>
          <w:i w:val="0"/>
        </w:rPr>
        <w:t>6.6. Việc lợi dụng hoạt động tái đầu tư để trốn thuế lợi tức sẽ bị xử lý theo pháp luật. Trong trường hợp chủ đầu tư không bảo đảm thời hạn tái đầu tư từ 3 năm trở lên do bất kỳ lý do nào, hoặc qua kiểm tra số lợi nhuận tái đầu tư không thực sự đưa vào tái đầu tư, thì chủ đầu tư phải thoái trả phần thuế lợi tức đã được hoàn, kể cả lãi suất.</w:t>
      </w:r>
    </w:p>
    <w:p>
      <w:r>
        <w:rPr>
          <w:b/>
          <w:i w:val="0"/>
        </w:rPr>
        <w:t>7. Chuyển giao tài sản:</w:t>
      </w:r>
    </w:p>
    <w:p>
      <w:r>
        <w:rPr>
          <w:b w:val="0"/>
          <w:i w:val="0"/>
        </w:rPr>
        <w:t>7.1. Việc chuyển giao không bồi hoàn tài sản của Bên nước ngoài cho Bên Việt Nam dựa trên nguyên tắc tự nguyện, được quy định trong Hợp đồng và trong Giấy phép đầu tư. Tài sản chuyển giao khi kết thúc hoạt động của dự án phải bảo đảm tình trạng hoạt động bình thường.</w:t>
      </w:r>
    </w:p>
    <w:p>
      <w:r>
        <w:rPr>
          <w:b w:val="0"/>
          <w:i w:val="0"/>
        </w:rPr>
        <w:t>Đối với dự án đầu tư mà Bên nước ngoài cam kết chyển giao không bồi hoàn tài sản của mình cho Bên Việt Nam sau khi kết thúc hoạt động, Uỷ ban Nhà nước về Hợp tác và Đầu tư căn cứ vào tính chất của dự án, thời hạn chuyển giao để cho phép xí nghiệp hưởng các ưu đãi về tài chính theo quy định hiện hành.</w:t>
      </w:r>
    </w:p>
    <w:p>
      <w:r>
        <w:rPr>
          <w:b w:val="0"/>
          <w:i w:val="0"/>
        </w:rPr>
        <w:t>7.2. Trường hợp xí nghiệp bị giải thể trước thời hạn mà Bên nước ngoài đã thu hồi đủ vốn và có lợi nhuận thoả đáng thì Bên nước ngoài vẫn phải thực hiện chuyển giao tài sản không bồi hoàn cho Bên Việt Nam.</w:t>
      </w:r>
    </w:p>
    <w:p>
      <w:r>
        <w:rPr>
          <w:b/>
          <w:i w:val="0"/>
        </w:rPr>
        <w:t>8. Thuế.</w:t>
      </w:r>
    </w:p>
    <w:p>
      <w:r>
        <w:rPr>
          <w:b w:val="0"/>
          <w:i w:val="0"/>
        </w:rPr>
        <w:t>8.1. Thuế chuyển nhượng vốn:</w:t>
      </w:r>
    </w:p>
    <w:p>
      <w:r>
        <w:rPr>
          <w:b w:val="0"/>
          <w:i w:val="0"/>
        </w:rPr>
        <w:t>Việc chuyển nhượng vốn hoặc Hợp đồng phải được Uỷ ban Nhà nước về Hợp tác và Đầu tư chấp thuận. Bên chuyển nhượng phải trình Uỷ ban Nhà nước về Hợp tác và Đầu tư Đơn xin chuyển nhượng, kèm theo: Hợp đồng chuyển nhượng; báo cáo tình hình thức hiện dự án đến thời điểm xin chuyển nhượng; tài liệu về tư cách pháp lý, tình hình tài chính của bên nhận chuyển nhượng; giá chuyển nhượng.</w:t>
      </w:r>
    </w:p>
    <w:p>
      <w:r>
        <w:rPr>
          <w:b w:val="0"/>
          <w:i w:val="0"/>
        </w:rPr>
        <w:t>Trong trường hợp giá trị chuyển nhượng cao hơn giá trị ban đầu thì bên chuyển nhượng phải nộp thuế chuyển nhượng với thuế suất 25% phần giá trị chênh lệch. Việc trốn thuế chuyển nhượng sẽ bị xử lý theo pháp luật hiện hành.</w:t>
      </w:r>
    </w:p>
    <w:p>
      <w:r>
        <w:rPr>
          <w:b w:val="0"/>
          <w:i w:val="0"/>
        </w:rPr>
        <w:t>8.2. Thuế nhập khẩu:</w:t>
      </w:r>
    </w:p>
    <w:p>
      <w:r>
        <w:rPr>
          <w:b w:val="0"/>
          <w:i w:val="0"/>
        </w:rPr>
        <w:t>Thiết bị, máy móc, phụ tùng, vật tư, các phương tiện sản xuất kinh doanh (gồm cả phương tiện vận tải) nhập khẩu vào Việt Nam để đầu tư xây dựng cơ bản hình thành xí nghiệp hoặc để tạo tài sản cố định thực hiện Hợp đồng hợp tác kinh doanh được miễn thuế nhập khẩu theo quy định tại Điều 76 Nghị định 18/CP ngày 16 tháng 4 năm 1993. Việc miễn thuế nói trên cũng được áp dụng đối với thiết bị, máy móc (trừ phương tiện vận tải) nhập khẩu để tăng thêm tài sản cố định nhằm mở rộng quy mô, năng lực sản xuất của xí nghiệp.</w:t>
      </w:r>
    </w:p>
    <w:p>
      <w:r>
        <w:rPr>
          <w:b w:val="0"/>
          <w:i w:val="0"/>
        </w:rPr>
        <w:t>Việc nhập khẩu xe ô tô miễn thuế thực hiện theo phụ lục số 7 kèm theo Thông tư này.</w:t>
      </w:r>
    </w:p>
    <w:p>
      <w:r>
        <w:rPr>
          <w:b/>
          <w:i w:val="0"/>
        </w:rPr>
        <w:t>Phần 3:</w:t>
      </w:r>
    </w:p>
    <w:p>
      <w:pPr>
        <w:jc w:val="center"/>
      </w:pPr>
      <w:r>
        <w:rPr>
          <w:b/>
          <w:i w:val="0"/>
        </w:rPr>
        <w:t>HÌNH THÀNH, THẨM ĐỊNH, THỰC HIỆN DỰ ÁN ĐẦU TƯ</w:t>
      </w:r>
    </w:p>
    <w:p>
      <w:r>
        <w:rPr>
          <w:b/>
          <w:i w:val="0"/>
        </w:rPr>
        <w:t>9. Hình thành, thẩm định dự án</w:t>
      </w:r>
    </w:p>
    <w:p>
      <w:r>
        <w:rPr>
          <w:b w:val="0"/>
          <w:i w:val="0"/>
        </w:rPr>
        <w:t>9.1. Trong mỗi bộ hồ sơ dự án, số đầu mục văn bản theo đúng quy định tại các Điều 9, 20, 46 Nghị định 18/CP ngày 16 tháng 4 năm 1993 được cụ thể hoá như sau:</w:t>
      </w:r>
    </w:p>
    <w:p>
      <w:r>
        <w:rPr>
          <w:b w:val="0"/>
          <w:i w:val="0"/>
        </w:rPr>
        <w:t>a. Đối với Bên Việt Nam tham gia liên doanh, hợp doanh phải gửi kèm theo hồ sơ:</w:t>
      </w:r>
    </w:p>
    <w:p>
      <w:r>
        <w:rPr>
          <w:b w:val="0"/>
          <w:i w:val="0"/>
        </w:rPr>
        <w:t>- Bản sao công chứng Quyết định thành lập doanh nghiệp.</w:t>
      </w:r>
    </w:p>
    <w:p>
      <w:r>
        <w:rPr>
          <w:b w:val="0"/>
          <w:i w:val="0"/>
        </w:rPr>
        <w:t>- Giấy chứng nhận sở hữu hợp pháp tài sản dự định góp vốn, trường hợp sử dụng tài sản công để góp vốn phải được cơ quan Nhà nước có thẩm quyền chấp thuận bằng văn bản.</w:t>
      </w:r>
    </w:p>
    <w:p>
      <w:r>
        <w:rPr>
          <w:b w:val="0"/>
          <w:i w:val="0"/>
        </w:rPr>
        <w:t>- Chứng nhận quyền sử dụng đất hợp pháp hoặc được phép của Uỷ ban Nhân dân cấp tỉnh cho phép sử dụng đất để hợp tác đầu tư với nước ngoài.</w:t>
      </w:r>
    </w:p>
    <w:p>
      <w:r>
        <w:rPr>
          <w:b w:val="0"/>
          <w:i w:val="0"/>
        </w:rPr>
        <w:t>b. Đối với chủ đầu tư nước ngoài là công ty:</w:t>
      </w:r>
    </w:p>
    <w:p>
      <w:r>
        <w:rPr>
          <w:b w:val="0"/>
          <w:i w:val="0"/>
        </w:rPr>
        <w:t>- Bản sao Giấy phép thành lập hoặc hoạt động của công ty;</w:t>
      </w:r>
    </w:p>
    <w:p>
      <w:r>
        <w:rPr>
          <w:b w:val="0"/>
          <w:i w:val="0"/>
        </w:rPr>
        <w:t>- Báo cáo tình hình tài chính của công ty trong 2 năm gần nhất.;</w:t>
      </w:r>
    </w:p>
    <w:p>
      <w:r>
        <w:rPr>
          <w:b w:val="0"/>
          <w:i w:val="0"/>
        </w:rPr>
        <w:t>- Giấy uỷ nhiệm cho đại diện ký các văn bản.</w:t>
      </w:r>
    </w:p>
    <w:p>
      <w:r>
        <w:rPr>
          <w:b w:val="0"/>
          <w:i w:val="0"/>
        </w:rPr>
        <w:t>c. Đối với chủ đầu tư nước ngoài là cá nhân:</w:t>
      </w:r>
    </w:p>
    <w:p>
      <w:r>
        <w:rPr>
          <w:b w:val="0"/>
          <w:i w:val="0"/>
        </w:rPr>
        <w:t>- Chứng nhận của Ngân hàng về tài sản mà chủ đầu tư dự kiến đầu tư;</w:t>
      </w:r>
    </w:p>
    <w:p>
      <w:r>
        <w:rPr>
          <w:b w:val="0"/>
          <w:i w:val="0"/>
        </w:rPr>
        <w:t>- Bản sao hộ chiếu của cá nhân.</w:t>
      </w:r>
    </w:p>
    <w:p>
      <w:r>
        <w:rPr>
          <w:b w:val="0"/>
          <w:i w:val="0"/>
        </w:rPr>
        <w:t>d. Hợp đồng liên doanh, Hợp đồng hợp tác kinh doanh phải do đại diện có thẩm quyền của các bên ký từng trang, trang cuối cùng có đóng dấu.</w:t>
      </w:r>
    </w:p>
    <w:p>
      <w:r>
        <w:rPr>
          <w:b w:val="0"/>
          <w:i w:val="0"/>
        </w:rPr>
        <w:t>e. Hồ sơ xin thuê đất theo hướng dẫn của Tổng cục Địa chính.</w:t>
      </w:r>
    </w:p>
    <w:p>
      <w:r>
        <w:rPr>
          <w:b w:val="0"/>
          <w:i w:val="0"/>
        </w:rPr>
        <w:t>g. Số bộ hồ sơ dự án cần nộp là 12 bộ, trong đó có 01 bộ gốc. Hồ sơ dự án cần đóng thành quyển có bìa cứng để bảo quản lâu dài.</w:t>
      </w:r>
    </w:p>
    <w:p>
      <w:r>
        <w:rPr>
          <w:b w:val="0"/>
          <w:i w:val="0"/>
        </w:rPr>
        <w:t>9.2. Thẩm định dự án.</w:t>
      </w:r>
    </w:p>
    <w:p>
      <w:r>
        <w:rPr>
          <w:b w:val="0"/>
          <w:i w:val="0"/>
        </w:rPr>
        <w:t>a. Thủ tướng Chính phủ quyết định dự án nhóm A trên cơ sở kiến nghị của Chủ nhiệm Uỷ ban Nhà nước về Hợp tác và Đầu tư.</w:t>
      </w:r>
    </w:p>
    <w:p>
      <w:r>
        <w:rPr>
          <w:b w:val="0"/>
          <w:i w:val="0"/>
        </w:rPr>
        <w:t>Để trình Thủ tướng Chính phủ, Chủ nhiệm Uỷ ban Nhà nước về Hợp tác và Đầu tư lấy ý kiến Uỷ ban Kế hoạch Nhà nước, các Bộ và các địa phương có liên quan. Trong trường hợp cần thiết, Chủ nhiệm Uỷ ban Nhà nước về Hợp tác và Đầu tư thành lập Hội đồng tư vấn để xem xét dự án, bao gồm đại diện có thẩm quyền của Uỷ ban Kế hoạch Nhà nước, Bộ Tài chính, Bộ Thương mại, Bộ Khoa học Công nghệ và Môi trường, Bộ Xây dựng, Văn phòng Chính phủ, Tổng cục Địa chính, các ngành liên quan, chuyên gia trong và ngoài nước.</w:t>
      </w:r>
    </w:p>
    <w:p>
      <w:r>
        <w:rPr>
          <w:b w:val="0"/>
          <w:i w:val="0"/>
        </w:rPr>
        <w:t>Trong thời hạn 5 ngày kể từ khi tiếp nhận hồ sơ dự án, Uỷ ban Nhà nước về Hợp tác và Đầu tư gửi hồ sơ dự án đến Uỷ ban Kế hoạch Nhà nước, Bộ Thương mại, Bộ Khoa học Công nghệ và Môi trường, Bộ Xây dựng, Bộ quản lý ngành kinh tế - kỹ thuật, Tổng cục Địa chính và các Bộ khác có liên quan.</w:t>
      </w:r>
    </w:p>
    <w:p>
      <w:r>
        <w:rPr>
          <w:b w:val="0"/>
          <w:i w:val="0"/>
        </w:rPr>
        <w:t>Trong thời hạn 20 ngày kể từ ngày nhận được hồ sơ dự án, các Bộ, địa phương có ý kiến bằng văn bản gửi Uỷ ban Nhà nước về Hợp tác và Đầu tư về những vấn đề thuộc phạm vi quản lý của mình.</w:t>
      </w:r>
    </w:p>
    <w:p>
      <w:r>
        <w:rPr>
          <w:b w:val="0"/>
          <w:i w:val="0"/>
        </w:rPr>
        <w:t>Trong thời hạn 30 ngày kể từ ngày nhận được hồ sơ dự án, trong trường hợp cần thiết, Chủ nhiệm Uỷ ban Nhà nước về Hợp tác và Đầu tư thành lập Hội đồng tư vấn để xem xét dự án trước khi trình Thủ tướng Chính phủ.</w:t>
      </w:r>
    </w:p>
    <w:p>
      <w:r>
        <w:rPr>
          <w:b w:val="0"/>
          <w:i w:val="0"/>
        </w:rPr>
        <w:t>Trong thời hạn 50 ngày kể từ khi nhận được hồ sơ dự án hợp lệ, Chủ nhiệm Uỷ ban Nhà nước về Hợp tác và Đầu tư trình ý kiến thẩm định lên Thủ tướng Chính phủ. Trong thời hạn 7 ngày kể từ ngày nhận được quyết định của Thủ tướng Chính phủ, Chủ nhiệm Uỷ ban Nhà nước về Hợp tác và Đầu tư thông báo quyết định cho chủ đầu tư.</w:t>
      </w:r>
    </w:p>
    <w:p>
      <w:r>
        <w:rPr>
          <w:b w:val="0"/>
          <w:i w:val="0"/>
        </w:rPr>
        <w:t>Trong toàn bộ thời gian nói trên, không tính thời gian chủ đầu tư sửa đổi, bổ sung hồ sơ dự án đầu tư.</w:t>
      </w:r>
    </w:p>
    <w:p>
      <w:r>
        <w:rPr>
          <w:b w:val="0"/>
          <w:i w:val="0"/>
        </w:rPr>
        <w:t>b. Chủ nhiệm Uỷ ban Nhà nước về Hợp tác và Đầu tư quyết định dự án nhóm B sau khi lấy ý kiến của Uỷ ban Kế hoạch Nhà nước, Bộ Tài chính, Bộ Khoa học Công nghệ và Môi trường, Bộ Thương mại và các Bộ có liên quan.</w:t>
      </w:r>
    </w:p>
    <w:p>
      <w:r>
        <w:rPr>
          <w:b w:val="0"/>
          <w:i w:val="0"/>
        </w:rPr>
        <w:t>Trong 5 ngày kể từ khi tiếp nhận hồ sơ dự án, Chủ nhiệm Uỷ ban Nhà nước về Hợp tác và Đầu tư gửi hồ sơ đến Uỷ ban Kế hoạch Nhà nước, Bộ Tài chính, Bộ Thương mại, Bộ Khoa học Công nghệ và Môi trường, Bộ Xây dựng và các Bộ có liên quan.</w:t>
      </w:r>
    </w:p>
    <w:p>
      <w:r>
        <w:rPr>
          <w:b w:val="0"/>
          <w:i w:val="0"/>
        </w:rPr>
        <w:t>Trong thời hạn 20 ngày kể từ ngày nhận được hồ sơ dự án, các Bộ có liên quan có ý kiến bằng văn bản gửi Uỷ ban Nhà nước về Hợp tác và Đầu tư về những vấn đề thuộc phạm vi quản lý của mình.</w:t>
      </w:r>
    </w:p>
    <w:p>
      <w:r>
        <w:rPr>
          <w:b w:val="0"/>
          <w:i w:val="0"/>
        </w:rPr>
        <w:t>Trong thời hạn 45 ngày kể từ ngày nhận được hồ sơ dự án hợp lệ, Chủ nhiệm Uỷ ban Nhà nước về Hợp tác và Đầu tư sẽ thông báo quyết định cho chủ đầu tư.</w:t>
      </w:r>
    </w:p>
    <w:p>
      <w:r>
        <w:rPr>
          <w:b w:val="0"/>
          <w:i w:val="0"/>
        </w:rPr>
        <w:t>Trong toàn bộ thời gian 45 ngày nói trên, không tính thời gian chủ đầu tư sửa đổi, bổ sung hồ sơ dự án đầu tư.</w:t>
      </w:r>
    </w:p>
    <w:p>
      <w:r>
        <w:rPr>
          <w:b/>
          <w:i w:val="0"/>
        </w:rPr>
        <w:t>10. Triển khai dự án.</w:t>
      </w:r>
    </w:p>
    <w:p>
      <w:r>
        <w:rPr>
          <w:b w:val="0"/>
          <w:i w:val="0"/>
        </w:rPr>
        <w:t>10.1. Phù hợp với quy định tại Điều 19 Luật đầu tư nước ngoài tại Việt Nam, Giấy phép đầu tư do Uỷ ban Nhà nước về Hợp tác và Đầu tư cấp đồng thời có giá trị Giấy đăng ký hoạt động của xí nghiệp.</w:t>
      </w:r>
    </w:p>
    <w:p>
      <w:r>
        <w:rPr>
          <w:b w:val="0"/>
          <w:i w:val="0"/>
        </w:rPr>
        <w:t>Xí nghiệp có vốn đầu tư nước ngoài và các bên tham gia Hợp đồng hợp tác kinh doanh được phép kinh doanh các ngành nghề theo mục tiêu hoạt động được quy định tại Giấy phép đầu tư, Giấy phép kinh doanh. Đối với những ngành nghề kinh doanh đặc biệt: cho thuê nghỉ trọ; khắc con dấu; in và sao chụp, sản xuất, sửa chữa súng săn; sản xuất đạn súng săn và cho thuê súng săn; kinh doanh có sử dụng chất nổ, chất độc mạnh, chất phóng xạ; giải phẫu thẩm mỹ; hành nghề y, dược... phải đăng ký hành nghề theo quy định có liên quan.</w:t>
      </w:r>
    </w:p>
    <w:p>
      <w:r>
        <w:rPr>
          <w:b w:val="0"/>
          <w:i w:val="0"/>
        </w:rPr>
        <w:t>10.2. Chậm nhất 90 ngày kể từ khi có Giấy phép đầu tư, các bên tham gia liên doanh phải tổ chức họp để quyết định những vấn đề chủ yếu sau:</w:t>
      </w:r>
    </w:p>
    <w:p>
      <w:r>
        <w:rPr>
          <w:b w:val="0"/>
          <w:i w:val="0"/>
        </w:rPr>
        <w:t>- Thông qua danh sách Hội đồng quản trị; Hội đồng quản trị bầu Chủ tịch và Phó Chủ tịch Hội đồng, cử Tổng giám đốc, các Phó Tổng giám đốc và kế toán trưởng.</w:t>
      </w:r>
    </w:p>
    <w:p>
      <w:r>
        <w:rPr>
          <w:b w:val="0"/>
          <w:i w:val="0"/>
        </w:rPr>
        <w:t>- Thông qua quy chế hoạt động của Hội đồng quản trị, xác định mối quan hệ công tác giữa Hội đồng quản trị và Ban Giám đốc xí nghiệp, giữa Chủ tịch Hội đồng quản trị và Tổng giám đốc, Phó Tổng giám đốc thứ nhất.</w:t>
      </w:r>
    </w:p>
    <w:p>
      <w:r>
        <w:rPr>
          <w:b w:val="0"/>
          <w:i w:val="0"/>
        </w:rPr>
        <w:t>- Cụ thể hoá tiến độ và phương thức góp vốn của các bên; biện pháp nghiệm thu phần vốn góp của các bên.</w:t>
      </w:r>
    </w:p>
    <w:p>
      <w:r>
        <w:rPr>
          <w:b w:val="0"/>
          <w:i w:val="0"/>
        </w:rPr>
        <w:t>- Xác định chương trình và kế hoạch sản xuất, kinh doanh của xí nghiệp làm cơ sở để Ban giám đốc xây dựng kế hoạch nhập khẩu vật tư, thiết bị, kế hoạch tuyển dụng lao động..., triển khai việc ký kết Hợp đồng kinh tế, Hợp đồng lao động, Hợp đồng dịch vụ...</w:t>
      </w:r>
    </w:p>
    <w:p>
      <w:r>
        <w:rPr>
          <w:b w:val="0"/>
          <w:i w:val="0"/>
        </w:rPr>
        <w:t>Biên bản phiên họp đầu tiên của Hội đồng quản trị phải được gửi đến Uỷ ban Nhà nước về Hợp tác và Đầu tư, Uỷ ban nhân dân tỉnh, thành phố nơi xí nghiệp đóng trụ sở và các chủ đầu tư.</w:t>
      </w:r>
    </w:p>
    <w:p>
      <w:r>
        <w:rPr>
          <w:b w:val="0"/>
          <w:i w:val="0"/>
        </w:rPr>
        <w:t>10.3. Sau khi được bổ nhiệm, Tổng giám đốc và các Phó Tổng giám đốc triển khai ngay các thủ tục hành chính như:</w:t>
      </w:r>
    </w:p>
    <w:p>
      <w:r>
        <w:rPr>
          <w:b w:val="0"/>
          <w:i w:val="0"/>
        </w:rPr>
        <w:t>- Khắc và đăng ký con dấu của xí nghiệp theo mẫu hướng dẫn của Bộ Nội vụ;</w:t>
      </w:r>
    </w:p>
    <w:p>
      <w:r>
        <w:rPr>
          <w:b w:val="0"/>
          <w:i w:val="0"/>
        </w:rPr>
        <w:t>- Đăng ký trụ sở của xí nghiệp tại Uỷ ban nhân dân tỉnh, thành phố;</w:t>
      </w:r>
    </w:p>
    <w:p>
      <w:r>
        <w:rPr>
          <w:b w:val="0"/>
          <w:i w:val="0"/>
        </w:rPr>
        <w:t>- Mở tài khoản của xí nghiệp tại Ngân hàng. Trường hợp mở tài khoản ở nước ngoài đối với khoản vốn vay thì phải có sự chấp thuận của Ngân hàng Nhà nước Việt Nam;</w:t>
      </w:r>
    </w:p>
    <w:p>
      <w:r>
        <w:rPr>
          <w:b w:val="0"/>
          <w:i w:val="0"/>
        </w:rPr>
        <w:t>- Đăng ký chế độ kế toán với Bộ Tài chính;</w:t>
      </w:r>
    </w:p>
    <w:p>
      <w:r>
        <w:rPr>
          <w:b w:val="0"/>
          <w:i w:val="0"/>
        </w:rPr>
        <w:t>- Đăng ký kế hoạch tuyển dụng lao động với cơ quan quản lý lao động tỉnh, thành phố hoặc uỷ thác cho một công ty cung ứng lao động, tuyển lao động theo yêu cầu của xí nghiệp;</w:t>
      </w:r>
    </w:p>
    <w:p>
      <w:r>
        <w:rPr>
          <w:b w:val="0"/>
          <w:i w:val="0"/>
        </w:rPr>
        <w:t>- Đăng ký quyền xuất nhập khẩu trực tiếp, lập danh mục nhập khẩu thiết bị, vật tư để tiến hành đầu tư xây dựng cơ bản hình thành xí nghiệp trình Bộ Thương mại xét duyệt, cấp giấy phép nhập khẩu;</w:t>
      </w:r>
    </w:p>
    <w:p>
      <w:r>
        <w:rPr>
          <w:b w:val="0"/>
          <w:i w:val="0"/>
        </w:rPr>
        <w:t>- Trong thời hạn 30 ngày kể từ ngày được cấp Giấy phép đầu tư, xí nghiệp liên doanh phải đăng báo Trung ương hoặc báo địa phương với một số nội dung quy định trong Giấy phép đầu tư;</w:t>
      </w:r>
    </w:p>
    <w:p>
      <w:r>
        <w:rPr>
          <w:b w:val="0"/>
          <w:i w:val="0"/>
        </w:rPr>
        <w:t>- Làm thủ tục xin giấy phép xây dựng;</w:t>
      </w:r>
    </w:p>
    <w:p>
      <w:r>
        <w:rPr>
          <w:b w:val="0"/>
          <w:i w:val="0"/>
        </w:rPr>
        <w:t>- Làm thủ tục mở văn phòng đại diện hoặc chi nhánh của xí nghiệp liên doanh tại các địa phương khác (nếu có). Việc lập chi nhánh của xí nghiệp phải được sự chấp thuận của Uỷ ban Nhà nước về Hợp tác và Đầu tư.</w:t>
      </w:r>
    </w:p>
    <w:p>
      <w:r>
        <w:rPr>
          <w:b w:val="0"/>
          <w:i w:val="0"/>
        </w:rPr>
        <w:t>10.4. Đối với các dự án đầu tư theo hình thức Hợp đồng hợp tác kinh doanh và xí nghiệp 100% vốn nước ngoài, việc triển khai các công tác về hành chính sau khi được cấp Giấy phép đầu tư, thực hiện như xí nghiệp liên doanh.</w:t>
      </w:r>
    </w:p>
    <w:p>
      <w:r>
        <w:rPr>
          <w:b w:val="0"/>
          <w:i w:val="0"/>
        </w:rPr>
        <w:t>10.5. Tất cả các công việc quy định trên cần được hoàn thành chậm nhất không quá 6 (sáu) tháng kể từ ngày được cấp Giấy phép đầu tư. Quá thời hạn này nếu xí nghiệp chưa hoàn thành, phải có văn bản báo cáo Uỷ ban Nhà nước về Hợp tác và Đầu tư về lý do chậm trễ và xin gia hạn việc thực hiện.</w:t>
      </w:r>
    </w:p>
    <w:p>
      <w:r>
        <w:rPr>
          <w:b/>
          <w:i w:val="0"/>
        </w:rPr>
        <w:t>11. Thanh lý xí nghiệp.</w:t>
      </w:r>
    </w:p>
    <w:p>
      <w:r>
        <w:rPr>
          <w:b w:val="0"/>
          <w:i w:val="0"/>
        </w:rPr>
        <w:t>11.1. Thanh lý xí nghiệp chỉ áp dụng trong các trường hợp sau:</w:t>
      </w:r>
    </w:p>
    <w:p>
      <w:r>
        <w:rPr>
          <w:b w:val="0"/>
          <w:i w:val="0"/>
        </w:rPr>
        <w:t>a. Xí nghiệp kết thúc thời hạn hoạt động được quy định trong Giấy phép đầu tư.</w:t>
      </w:r>
    </w:p>
    <w:p>
      <w:r>
        <w:rPr>
          <w:b w:val="0"/>
          <w:i w:val="0"/>
        </w:rPr>
        <w:t>b. Xí nghiệp bị giải thể trước thời hạn quy định trong Giấy phép đầu tư khi:</w:t>
      </w:r>
    </w:p>
    <w:p>
      <w:r>
        <w:rPr>
          <w:b w:val="0"/>
          <w:i w:val="0"/>
        </w:rPr>
        <w:t>- Các bên liên doanh, hợp doanh không thực hiện được Hợp đồng do những nguyên nhân bất khả kháng.</w:t>
      </w:r>
    </w:p>
    <w:p>
      <w:r>
        <w:rPr>
          <w:b w:val="0"/>
          <w:i w:val="0"/>
        </w:rPr>
        <w:t>- Các bên liên doanh, hợp doanh không thực hiện nghĩa vụ quy định trong hợp đồng, do đó dự án không có điều kiện tiếp tục hoạt động.</w:t>
      </w:r>
    </w:p>
    <w:p>
      <w:r>
        <w:rPr>
          <w:b w:val="0"/>
          <w:i w:val="0"/>
        </w:rPr>
        <w:t>- Xí nghiệp hoạt động bị thua lỗ đến mức không còn khả năng hoạt động (trừ trường hợp xí nghiệp không thanh toán được các khoản nợ đến hạn).</w:t>
      </w:r>
    </w:p>
    <w:p>
      <w:r>
        <w:rPr>
          <w:b w:val="0"/>
          <w:i w:val="0"/>
        </w:rPr>
        <w:t>- Do các lý do khác được quy định trong hợp đồng, Điều lệ xí nghiệp.</w:t>
      </w:r>
    </w:p>
    <w:p>
      <w:r>
        <w:rPr>
          <w:b w:val="0"/>
          <w:i w:val="0"/>
        </w:rPr>
        <w:t>c. Xí nghiệp bị giải thể trước thời hạn do quyết định Uỷ ban Nhà nước về Hợp tác và Đầu tư khi xí nghiệp vi phạm mục tiêu hoạt động quy định trong Giấy phép đầu tư, hoặc vi phạm pháp luật Việt Nam.</w:t>
      </w:r>
    </w:p>
    <w:p>
      <w:r>
        <w:rPr>
          <w:b w:val="0"/>
          <w:i w:val="0"/>
        </w:rPr>
        <w:t>11.2. Ban thanh lý xí nghiệp liên doanh được thành lập theo quy định tại Điều 39 Nghị định 18/CP là bộ máy giúp việc Hội đồng quản trị xí nghiệp, chịu sự chỉ đạo của Hội đồng quản trị trong việc thực hiện nhiệm vụ thanh lý xí nghiệp.</w:t>
      </w:r>
    </w:p>
    <w:p>
      <w:r>
        <w:rPr>
          <w:b w:val="0"/>
          <w:i w:val="0"/>
        </w:rPr>
        <w:t>Việc thành lập và hoạt động của Ban thanh lý phải phù hợp với những quy định sau:</w:t>
      </w:r>
    </w:p>
    <w:p>
      <w:r>
        <w:rPr>
          <w:b w:val="0"/>
          <w:i w:val="0"/>
        </w:rPr>
        <w:t>a. Ban thanh lý là đại diện toàn quyền của xí nghiệp trong việc thanh lý, tiến hành các hoạt động thanh lý xí nghiệp phù hợp với những nội dung ghi trong quyết định thành lập Ban thanh lý và chịu trách nhiệm trước pháp luật về hoạt động đó.</w:t>
      </w:r>
    </w:p>
    <w:p>
      <w:r>
        <w:rPr>
          <w:b w:val="0"/>
          <w:i w:val="0"/>
        </w:rPr>
        <w:t>b. Chậm nhất 30 ngày kể từ ngày có quyết định thành lập, Ban thanh lý họp phiên đầu tiên để thông qua kế hoạch, phương thức và kinh phí hoạt động trình Hội đồng quản trị phê duyệt. Sau 30 ngày kể từ ngày nhận được hồ sơ trình duyệt, Hội đồng quản trị trả lời bằng văn bản cho Ban thanh lý; quá thời hạn đó, nếu không có văn bản trả lời, thì coi như đồng ý hồ sơ trình duyệt.</w:t>
      </w:r>
    </w:p>
    <w:p>
      <w:r>
        <w:rPr>
          <w:b w:val="0"/>
          <w:i w:val="0"/>
        </w:rPr>
        <w:t>c. Trong thời gian tiến hành thanh lý xí nghiệp, Hội đồng quản trị, Tổng giám đốc, Phó Tổng giám đốc, kế toán trưởng có nhiệm vụ cung cấp thông tin, số liệu, kinh phí cho hoạt động thanh lý, ký các giấy tờ của xí nghiệp liên quan đến thanh lý; đồng thời giám sát hoạt động của Ban thanh lý. Các hoạt động khác của xí nghiệp phải chấm dứt khi xí nghiệp hết hạn hoạt động ghi trong Giấy phép đầu tư, hoặc trong quyết định giải thể xí nghiệp trước thời hạn.</w:t>
      </w:r>
    </w:p>
    <w:p>
      <w:r>
        <w:rPr>
          <w:b w:val="0"/>
          <w:i w:val="0"/>
        </w:rPr>
        <w:t>d. Hết thời hạn thanh lý theo quy định tại Điều 39 của Nghị định 18/CP ngày 16 tháng 4 năm 1993, nếu các bên chưa thanh lý xong, Ban thanh lý vẫn chấm dứt hoạt động. Các bên liên doanh tự xử lý mọi công việc tồn đọng; các vấn đề tranh chấp được xử lý theo quy định tại Điều 100 của Nghị định 18/CP ngày 16 tháng 4 năm 1993.</w:t>
      </w:r>
    </w:p>
    <w:p>
      <w:r>
        <w:rPr>
          <w:b w:val="0"/>
          <w:i w:val="0"/>
        </w:rPr>
        <w:t>e. Trước khi báo cáo kết quả thanh lý cho Uỷ ban Nhà nước về Hợp tác và Đầu tư hoặc công bố kết quả thanh lý, Ban thanh lý phải báo cáo kết quả thanh lý trước Hội đồng quản trị.</w:t>
      </w:r>
    </w:p>
    <w:p>
      <w:r>
        <w:rPr>
          <w:b w:val="0"/>
          <w:i w:val="0"/>
        </w:rPr>
        <w:t>Trường hợp Hội đồng quản trị không tổ chức cuộc họp hoặc không nhất trí với báo cáo kết quả thanh lý, Ban thanh lý vẫn gửi báo cáo kết quả thanh lý đến Uỷ ban Nhà nước về Hợp tác và Đầu tư và chấm dứt hoạt động của Ban thanh lý. Uỷ ban Nhà nước về Hợp tác và Đầu tư có thể yêu cầu cơ quan chuyên môn giám định lại kết quả thanh lý trước khi ra quyết định cuối cùng về thanh lý xí nghiệp, thu hồi Giấy phép đầu tư và thông báo quyết định đó cho cơ quan hữu quan biết. Chi phí giám định do xí nghiệp chịu.</w:t>
      </w:r>
    </w:p>
    <w:p>
      <w:r>
        <w:rPr>
          <w:b w:val="0"/>
          <w:i w:val="0"/>
        </w:rPr>
        <w:t>f. Chậm nhất 30 ngày sau khi kết thúc thanh lý, Ban thanh lý đăng Công báo về việc kết thúc thanh lý và nộp lại con dấu của xí nghiệp cho cơ quan nơi đã đăng ký hoặc nơi cấp con dấu và thông báo cho Uỷ ban Nhà nước về Hợp tác và Đầu tư biết.</w:t>
      </w:r>
    </w:p>
    <w:p>
      <w:r>
        <w:rPr>
          <w:b w:val="0"/>
          <w:i w:val="0"/>
        </w:rPr>
        <w:t>11.3. Ban thanh lý xí nghiệp liên doanh do Uỷ ban Nhà nước về Hợp tác và Đầu tư thành lập theo quy định tại Điều 40 của Nghị định 18/CP ngày 16 tháng 4 năm 1993 có những quyền hạn và trách nhiệm khác so với Ban thanh lý được thành lập theo quy định tại Điều 39 của Nghị định 18/CP. Cụ thể là:</w:t>
      </w:r>
    </w:p>
    <w:p>
      <w:r>
        <w:rPr>
          <w:b w:val="0"/>
          <w:i w:val="0"/>
        </w:rPr>
        <w:t>a. Ban thanh lý có toàn quyền độc lập đối với Hội đồng quản trị xí nghiệp trong việc tiến hành các hoạt động thanh lý phù hợp với những nội dung ghi trong quyết định thành lập và chịu trách nhiệm trước Uỷ ban Nhà nước về Hợp tác và Đầu tư và trước pháp luật về những hoạt động đó.</w:t>
      </w:r>
    </w:p>
    <w:p>
      <w:r>
        <w:rPr>
          <w:b w:val="0"/>
          <w:i w:val="0"/>
        </w:rPr>
        <w:t>b. Chậm nhất 30 ngày kể từ ngày có quyết định thành lập, Ban thanh lý khắc dấu, đăng ký con dấu của Ban để phục vụ công tác thanh lý và tiến hành phiên họp đầu tiên để thông báo kế hoạch, phương thức và kinh phí hoạt động trình Uỷ ban Nhà nước về Hợp tác và Đầu tư phê duyệt, đồng thời thông báo cho Hội đồng quản trị xí nghiệp biết và thực hiện. Kết quả của phiên họp đầu tiên này không phụ thuộc vào sự có mặt hay vắng mặt của các thành viên Hội đồng quản trị xí nghiệp. Nếu Hội đồng quản trị có ý kiến phản đối hoặc không chấp hành, Ban thanh lý vẫn tiến hành thanh lý theo phương án đã được phê duyệt, đồng thời báo cáo Uỷ ban Nhà nước về Hợp tác và Đầu tư để có biện pháp xử lý thích hợp.</w:t>
      </w:r>
    </w:p>
    <w:p>
      <w:r>
        <w:rPr>
          <w:b w:val="0"/>
          <w:i w:val="0"/>
        </w:rPr>
        <w:t>c. Trong thời gian tiến hành thanh lý xí nghiệp, Ban thanh lý có quyền yêu cầu Hội đồng quản trị, Tổng giám đốc, Phó Tổng giám đốc và kế toán trưởng cung cấp thông tin, số liệu, tư liệu, kinh phí cho hoạt động thanh lý. Trường hợp các yêu cầu này không được đáp ứng, Ban thanh lý có quyền áp dụng các biện pháp cần thiết để đảm bảo kế hoạch thanh lý.</w:t>
      </w:r>
    </w:p>
    <w:p>
      <w:r>
        <w:rPr>
          <w:b w:val="0"/>
          <w:i w:val="0"/>
        </w:rPr>
        <w:t>11.4. Khi kết thúc hoạt động đúng hoặc trước thời hạn ghi trong Giấy phép đầu tư, Chủ xí nghiệp 100% vốn nước ngoài và các bên tham gia Hợp đồng hợp tác kinh doanh phải thực hiện việc thanh lý tài sản và thanh toán các trái vụ theo quy định tại Điều 53 và Điều 18, Nghị định 18/CP ngày 16 tháng 4 năm 1993. Trong trường hợp xí nghiệp 100% vốn nước ngoài và các bên tham gia Hợp đồng hợp tác kinh doanh không thực hiện nghiêm túc, đúng pháp luật việc thanh lý và thanh toán. Uỷ ban Nhà nước về Hợp tác và Đầu tư sẽ phối hợp với các cơ quan có liên quan áp dụng các biện pháp cần thiết để thanh lý, thanh toán các trái vụ, bảo vệ quyền lợi hợp pháp của các trái chủ.</w:t>
      </w:r>
    </w:p>
    <w:p>
      <w:r>
        <w:rPr>
          <w:b/>
          <w:i w:val="0"/>
        </w:rPr>
        <w:t>12. Mở chi nhánh, văn phòng đại diện.</w:t>
      </w:r>
    </w:p>
    <w:p>
      <w:r>
        <w:rPr>
          <w:b w:val="0"/>
          <w:i w:val="0"/>
        </w:rPr>
        <w:t>12.1. Trong đơn xin Giấy phép đầu tư, trường hợp xí nghiệp có vốn đầu tư nước ngoài, bên nước ngoài hợp doanh có nhu cầu mở chi nhánh, văn phòng đại diện để thực hiện hoạt động kinh doanh, chủ đầu tư phải gửi kèm theo hồ sơ dự án.</w:t>
      </w:r>
    </w:p>
    <w:p>
      <w:r>
        <w:rPr>
          <w:b w:val="0"/>
          <w:i w:val="0"/>
        </w:rPr>
        <w:t>- Giải trình về sự cần thiết của việc mở chi nhánh, văn phòng đại diện.</w:t>
      </w:r>
    </w:p>
    <w:p>
      <w:r>
        <w:rPr>
          <w:b w:val="0"/>
          <w:i w:val="0"/>
        </w:rPr>
        <w:t>- Ý kiến của Uỷ ban nhân dân tỉnh, thành phố nơi dự kiến đặt chi nhánh, văn phòng đại diện.</w:t>
      </w:r>
    </w:p>
    <w:p>
      <w:r>
        <w:rPr>
          <w:b w:val="0"/>
          <w:i w:val="0"/>
        </w:rPr>
        <w:t>Sau khi được cấp giấy phép đầu tư, chủ đầu tư làm các thủ tục về thuê địa điểm, đăng ký trụ sở chi nhánh, văn phòng đại diện tại Uỷ ban nhân dân tỉnh, thành phố nơi mở chi nhánh, văn phòng đại diện.</w:t>
      </w:r>
    </w:p>
    <w:p>
      <w:r>
        <w:rPr>
          <w:b w:val="0"/>
          <w:i w:val="0"/>
        </w:rPr>
        <w:t>12.2. Sau khi được cấp Giấy phép đầu tư, do nhu cầu kinh doanh, xí nghiệp có nhu cầu mở chi nhánh hoặc văn phòng đại diện, gửi Uỷ ban Nhà nước về Hợp tác và Đầu tư đơn xin phép mở chi nhánh, văn phòng đại diện kèm theo các hồ sơ:</w:t>
      </w:r>
    </w:p>
    <w:p>
      <w:r>
        <w:rPr>
          <w:b w:val="0"/>
          <w:i w:val="0"/>
        </w:rPr>
        <w:t>- Giải trình về sự cần thiết mở chi nhánh, văn phòng đại diện.</w:t>
      </w:r>
    </w:p>
    <w:p>
      <w:r>
        <w:rPr>
          <w:b w:val="0"/>
          <w:i w:val="0"/>
        </w:rPr>
        <w:t>- Ý kiến của Uỷ ban nhân dân tỉnh, thành phố nơi dự kiến mở chi nhánh, văn phòng đại diện.</w:t>
      </w:r>
    </w:p>
    <w:p>
      <w:r>
        <w:rPr>
          <w:b w:val="0"/>
          <w:i w:val="0"/>
        </w:rPr>
        <w:t>Uỷ ban Nhà nước về Hợp tác và Đầu tư xem xét, quyết định cho phép mở chi nhánh, văn phòng đại diện. Sau khi có sự chấp thuận của Uỷ ban Nhà nước về Hợp tác và Đầu tư, chủ đầu tư làm các thủ tục về thuê địa điểm, đăng ký trụ sở tại Uỷ ban nhân dân tỉnh, thành phố nơi mở chi nhánh, văn phòng đại diện.</w:t>
      </w:r>
    </w:p>
    <w:p>
      <w:r>
        <w:rPr>
          <w:b/>
          <w:i w:val="0"/>
        </w:rPr>
        <w:t>Phần 4:</w:t>
      </w:r>
    </w:p>
    <w:p>
      <w:pPr>
        <w:jc w:val="center"/>
      </w:pPr>
      <w:r>
        <w:rPr>
          <w:b/>
          <w:i w:val="0"/>
        </w:rPr>
        <w:t>QUẢN LÝ XÍ NGHIỆP CÓ VỐN ĐẦU TƯ NƯỚC NGOÀI</w:t>
      </w:r>
    </w:p>
    <w:p>
      <w:r>
        <w:rPr>
          <w:b/>
          <w:i w:val="0"/>
        </w:rPr>
        <w:t>13. Phân công, phân nhiệm về quản lý Nhà nước:</w:t>
      </w:r>
    </w:p>
    <w:p>
      <w:r>
        <w:rPr>
          <w:b w:val="0"/>
          <w:i w:val="0"/>
        </w:rPr>
        <w:t>Các Bộ, cơ quan ngang Bộ, cơ quan thuộc Chính phủ và Uỷ ban nhân dân tỉnh, thành phố trực thuộc Trung ương (sau đây gọi chung là Bộ và Uỷ ban nhân dân cấp tỉnh) phù hợp với quyền hạn và nhiệm vụ theo luật định có trách nhiệm hướng dẫn, kiểm tra hoạt động của xí nghiệp có vốn đầu tư nước ngoài.</w:t>
      </w:r>
    </w:p>
    <w:p>
      <w:r>
        <w:rPr>
          <w:b w:val="0"/>
          <w:i w:val="0"/>
        </w:rPr>
        <w:t>13.1. Các Bộ:</w:t>
      </w:r>
    </w:p>
    <w:p>
      <w:r>
        <w:rPr>
          <w:b w:val="0"/>
          <w:i w:val="0"/>
        </w:rPr>
        <w:t>- Xây dựng quy hoạch, ban hành chính sách, định mức tiêu chuẩn.</w:t>
      </w:r>
    </w:p>
    <w:p>
      <w:r>
        <w:rPr>
          <w:b w:val="0"/>
          <w:i w:val="0"/>
        </w:rPr>
        <w:t>- Tham gia kiểm tra định kỳ: trực tiếp kiểm tra chuyên đề, kiểm tra đột xuất hoạt động của xí nghiệp trong phạm vi chức năng, quyền hạn của Bộ.</w:t>
      </w:r>
    </w:p>
    <w:p>
      <w:r>
        <w:rPr>
          <w:b w:val="0"/>
          <w:i w:val="0"/>
        </w:rPr>
        <w:t>Trước khi tiến hành kiểm tra chuyên đề, kiểm tra đột xuất, các Bộ thông báo lịch kiểm tra cho Uỷ ban Nhà nước về Hợp tác và Đầu tư và Uỷ ban nhân dân tỉnh nơi có dự án biết để phối hợp công tác.</w:t>
      </w:r>
    </w:p>
    <w:p>
      <w:r>
        <w:rPr>
          <w:b w:val="0"/>
          <w:i w:val="0"/>
        </w:rPr>
        <w:t>- Tham gia ý kiến trong việc điều chỉnh, sửa đổi giấy phép đầu tư theo đề nghị của Uỷ ban Nhà nước về Hợp tác và Đầu tư.</w:t>
      </w:r>
    </w:p>
    <w:p>
      <w:r>
        <w:rPr>
          <w:b w:val="0"/>
          <w:i w:val="0"/>
        </w:rPr>
        <w:t>- Đào tạo cán bộ, công nhân lành nghề theo đề nghị của xí nghiệp có vốn đầu tư nước ngoài.</w:t>
      </w:r>
    </w:p>
    <w:p>
      <w:r>
        <w:rPr>
          <w:b w:val="0"/>
          <w:i w:val="0"/>
        </w:rPr>
        <w:t>- Phối hợp với Uỷ ban Nhà nước về Hợp tác và Đầu tư đánh giá hiệu quả kinh tế - xã hội của hoạt động đầu tư trực tiếp của nước ngoài.</w:t>
      </w:r>
    </w:p>
    <w:p>
      <w:r>
        <w:rPr>
          <w:b w:val="0"/>
          <w:i w:val="0"/>
        </w:rPr>
        <w:t>13.2. Uỷ ban Nhà nước về Hợp tác và Đầu tư:</w:t>
      </w:r>
    </w:p>
    <w:p>
      <w:r>
        <w:rPr>
          <w:b w:val="0"/>
          <w:i w:val="0"/>
        </w:rPr>
        <w:t>- Ban hành thông tư hướng dẫn xí nghiệp triển khai thực hiện Giấy phép đầu tư.</w:t>
      </w:r>
    </w:p>
    <w:p>
      <w:r>
        <w:rPr>
          <w:b w:val="0"/>
          <w:i w:val="0"/>
        </w:rPr>
        <w:t>- Làm đầu mối phối hợp với các Bộ, Uỷ ban nhân dân tỉnh tổ chức kiểm tra định kỳ hoạt động của xí nghiệp; làm đầu mối giải quyết các vấn đề phát sinh do chủ đầu tư yêu cầu.</w:t>
      </w:r>
    </w:p>
    <w:p>
      <w:r>
        <w:rPr>
          <w:b w:val="0"/>
          <w:i w:val="0"/>
        </w:rPr>
        <w:t>- Kiến nghị các Bộ, Uỷ ban nhân dân tỉnh ban hành các văn bản hướng dẫn có liên quan đến đầu tư trực tiếp nước ngoài; kiến nghị Thủ tướng Chính phủ đình chỉ thi hành và yêu cầu sửa đổi những quy định của các ngành, các cấp trái với các văn bản pháp luật của Nhà nước.</w:t>
      </w:r>
    </w:p>
    <w:p>
      <w:r>
        <w:rPr>
          <w:b w:val="0"/>
          <w:i w:val="0"/>
        </w:rPr>
        <w:t>- Hoà giải tranh chấp theo yêu cầu của các bên.</w:t>
      </w:r>
    </w:p>
    <w:p>
      <w:r>
        <w:rPr>
          <w:b w:val="0"/>
          <w:i w:val="0"/>
        </w:rPr>
        <w:t>- Tuỳ theo tính chất và quy mô của dự án, xem xét quyết định hoặc phối hợp với các ngành, các địa phương xem xét việc điều chỉnh, sửa đổi, bổ sung Giấy phép đầu tư.</w:t>
      </w:r>
    </w:p>
    <w:p>
      <w:r>
        <w:rPr>
          <w:b w:val="0"/>
          <w:i w:val="0"/>
        </w:rPr>
        <w:t>- Quyết định giải thể xí nghiệp trước thời hạn khi xí nghiệp vi phạm Giấy phép đầu tư và pháp luật Việt Nam.</w:t>
      </w:r>
    </w:p>
    <w:p>
      <w:r>
        <w:rPr>
          <w:b w:val="0"/>
          <w:i w:val="0"/>
        </w:rPr>
        <w:t>- Phân tích hiệu quả kinh tế - xã hội của hoạt động đầu tư trực tiếp nước ngoài.</w:t>
      </w:r>
    </w:p>
    <w:p>
      <w:r>
        <w:rPr>
          <w:b w:val="0"/>
          <w:i w:val="0"/>
        </w:rPr>
        <w:t>13.3. Uỷ ban nhân dân cấp tỉnh thực hiện quản lý nhà nước đối với tất cả các xí nghiệp có vốn đầu tư nước ngoài trên địa bàn lãnh thổ. Cụ thể là:</w:t>
      </w:r>
    </w:p>
    <w:p>
      <w:r>
        <w:rPr>
          <w:b w:val="0"/>
          <w:i w:val="0"/>
        </w:rPr>
        <w:t>- Tiến hành các thủ tục hành chính: cấp Giấy chứng nhận quyền sử dụng đất, Giấy phép xây dựng, chỉ đạo việc giải phóng mặt bằng, cho phép đặt trụ sở, đăng ký cư trú, đi lại, giới thiệu lao động người Việt Nam cho xí nghiệp.</w:t>
      </w:r>
    </w:p>
    <w:p>
      <w:r>
        <w:rPr>
          <w:b w:val="0"/>
          <w:i w:val="0"/>
        </w:rPr>
        <w:t>- Giới thiệu người tham gia Hội đồng quản trị và các chức vụ khác trong xí nghiệp liên doanh, cũng như cán bộ chủ chốt tham gia hợp doanh quản lý và kiểm tra hoạt động của các cán bộ đó.</w:t>
      </w:r>
    </w:p>
    <w:p>
      <w:r>
        <w:rPr>
          <w:b w:val="0"/>
          <w:i w:val="0"/>
        </w:rPr>
        <w:t>- Giám sát các bên thực hiện góp vốn, các quy định của Giấy phép đầu tư và các văn bản pháp luật khác; giải quyết các tranh chấp thuộc nội bộ Bên Việt Nam; xử lý các vấn đề phát sinh trong xí nghiệp thuộc thẩm quyền của mình.</w:t>
      </w:r>
    </w:p>
    <w:p>
      <w:r>
        <w:rPr>
          <w:b w:val="0"/>
          <w:i w:val="0"/>
        </w:rPr>
        <w:t>- Theo dõi việc thực hiện các quy định về nghĩa vụ tài chính, quan hệ lao động tiền lương, trật tự an toàn xã hội và bảo vệ môi trường sinh thái, phòng cháy, chữa cháy.</w:t>
      </w:r>
    </w:p>
    <w:p>
      <w:r>
        <w:rPr>
          <w:b w:val="0"/>
          <w:i w:val="0"/>
        </w:rPr>
        <w:t>- Tham gia cùng các Bộ tiến hành kiểm tra định kỳ đối với xí nghiệp. Trực tiếp kiểm tra chuyên đề, kiểm tra đột xuất đối với xí nghiệp. Trước khi thực hiện cần thông báo cho Uỷ ban Nhà nước về Hợp tác và Đầu tư và các Bộ có liên quan biết để phối hợp công tác.</w:t>
      </w:r>
    </w:p>
    <w:p>
      <w:r>
        <w:rPr>
          <w:b w:val="0"/>
          <w:i w:val="0"/>
        </w:rPr>
        <w:t>- Đánh giá hiệu quả kinh tế - xã hội của hoạt động đầu tư trực tiếp nước ngoài trên địa bàn lãnh thổ.</w:t>
      </w:r>
    </w:p>
    <w:p>
      <w:r>
        <w:rPr>
          <w:b/>
          <w:i w:val="0"/>
        </w:rPr>
        <w:t>14. Kiểm tra hoạt động của xí nghiệp</w:t>
      </w:r>
    </w:p>
    <w:p>
      <w:r>
        <w:rPr>
          <w:b w:val="0"/>
          <w:i w:val="0"/>
        </w:rPr>
        <w:t>- Kiểm tra định kỳ việc thực hiện toàn diện các quy định của Giấy phép đầu tư do Uỷ ban Nhà nước về Hợp tác và Đầu tư chủ trì, có sự tham gia của các ngành, các địa phương có liên quan. Việc kiểm tra định kỳ được thực hiện không quá một lần trong một năm đối với những xí nghiệp xét thấy cần thiết.</w:t>
      </w:r>
    </w:p>
    <w:p>
      <w:r>
        <w:rPr>
          <w:b w:val="0"/>
          <w:i w:val="0"/>
        </w:rPr>
        <w:t>- Khi cần thiết, tiến hành kiểm tra theo chuyên đề do các Bộ và Uỷ ban nhân dân cấp tỉnh tổ chức. Việc kiểm tra chuyên đề được thực hiện mỗi năm một lần.</w:t>
      </w:r>
    </w:p>
    <w:p>
      <w:r>
        <w:rPr>
          <w:b w:val="0"/>
          <w:i w:val="0"/>
        </w:rPr>
        <w:t>- Kiểm tra đột xuất khi xí nghiệp có dấu hiệu vi phạm pháp luật hoặc có sự cố, được tiến hành theo đúng thủ tục do pháp luật quy định.</w:t>
      </w:r>
    </w:p>
    <w:p>
      <w:r>
        <w:rPr>
          <w:b w:val="0"/>
          <w:i w:val="0"/>
        </w:rPr>
        <w:t>- Biên bản kiểm tra phải có chữ ký của đại diện đoàn kiểm tra và đại diện xí nghiệp được kiểm tra. Kết luận kiểm tra gửi đến các cơ quan liên quan và Uỷ ban Nhà nước về Hợp tác và Đầu tư.</w:t>
      </w:r>
    </w:p>
    <w:p>
      <w:r>
        <w:rPr>
          <w:b w:val="0"/>
          <w:i w:val="0"/>
        </w:rPr>
        <w:t>- Những tổ chức, cá nhân ra quyết định và thực hiện kiểm tra không đúng pháp luật, lợi dụng kiểm tra gây phiền hà hoạt động của xí nghiệp, phải chịu trách nhiệm về thiệt hại do việc kiểm tra gây ra và bị xử lý theo quy định của pháp luật.</w:t>
      </w:r>
    </w:p>
    <w:p>
      <w:r>
        <w:rPr>
          <w:b/>
          <w:i w:val="0"/>
        </w:rPr>
        <w:t>Phần 5:</w:t>
      </w:r>
    </w:p>
    <w:p>
      <w:pPr>
        <w:jc w:val="center"/>
      </w:pPr>
      <w:r>
        <w:rPr>
          <w:b/>
          <w:i w:val="0"/>
        </w:rPr>
        <w:t>MỘT SỐ HƯỚNG DẪN VỀ CHỦ TRƯƠNG ĐẦU TƯ TRỰC TIẾP NƯỚC NGOÀI</w:t>
      </w:r>
    </w:p>
    <w:p>
      <w:r>
        <w:rPr>
          <w:b w:val="0"/>
          <w:i w:val="0"/>
        </w:rPr>
        <w:t>1. Hướng dẫn đầu tư sản xuất, lắp ráp sản phẩm điện tử dân dụng.</w:t>
      </w:r>
    </w:p>
    <w:p>
      <w:r>
        <w:rPr>
          <w:b w:val="0"/>
          <w:i w:val="0"/>
        </w:rPr>
        <w:t>(Phụ lục số 1 của Thông tư này)</w:t>
      </w:r>
    </w:p>
    <w:p>
      <w:r>
        <w:rPr>
          <w:b w:val="0"/>
          <w:i w:val="0"/>
        </w:rPr>
        <w:t>2. Hướng dẫn đầu tư lắp ráp, sản xuất ô tô, xe máy và phụ tùng.</w:t>
      </w:r>
    </w:p>
    <w:p>
      <w:r>
        <w:rPr>
          <w:b w:val="0"/>
          <w:i w:val="0"/>
        </w:rPr>
        <w:t>(Phụ lục số 1 của Thông tư này)</w:t>
      </w:r>
    </w:p>
    <w:p>
      <w:r>
        <w:rPr>
          <w:b w:val="0"/>
          <w:i w:val="0"/>
        </w:rPr>
        <w:t>3. Hướng dẫn đầu tư trong lĩnh vực xây dựng khách sạn, căn hộ, văn phòng cho thuê: kinh doanh nhà hàng.</w:t>
      </w:r>
    </w:p>
    <w:p>
      <w:r>
        <w:rPr>
          <w:b w:val="0"/>
          <w:i w:val="0"/>
        </w:rPr>
        <w:t>(Phụ lục số 3 của Thông tư này)</w:t>
      </w:r>
    </w:p>
    <w:p>
      <w:r>
        <w:rPr>
          <w:b w:val="0"/>
          <w:i w:val="0"/>
        </w:rPr>
        <w:t>4. Hướng dẫn đầu tư trong lĩnh vực may mặc, giày dép.</w:t>
      </w:r>
    </w:p>
    <w:p>
      <w:r>
        <w:rPr>
          <w:b w:val="0"/>
          <w:i w:val="0"/>
        </w:rPr>
        <w:t>(Phụ lục số 4 của Thông tư này)</w:t>
      </w:r>
    </w:p>
    <w:p>
      <w:r>
        <w:rPr>
          <w:b w:val="0"/>
          <w:i w:val="0"/>
        </w:rPr>
        <w:t>5. Hướng dẫn đầu tư trong lĩnh vực thi công, xây lắp và tư vấn kỹ thuật, thiết kế.</w:t>
      </w:r>
    </w:p>
    <w:p>
      <w:r>
        <w:rPr>
          <w:b w:val="0"/>
          <w:i w:val="0"/>
        </w:rPr>
        <w:t>(Phụ lục số 5 của Thông tư này)</w:t>
      </w:r>
    </w:p>
    <w:p>
      <w:r>
        <w:rPr>
          <w:b w:val="0"/>
          <w:i w:val="0"/>
        </w:rPr>
        <w:t>6. Hướng dẫn lập hồ sơ dự án đầu tư.</w:t>
      </w:r>
    </w:p>
    <w:p>
      <w:r>
        <w:rPr>
          <w:b w:val="0"/>
          <w:i w:val="0"/>
        </w:rPr>
        <w:t>(Phụ lục số 6 của Thông tư này)</w:t>
      </w:r>
    </w:p>
    <w:p>
      <w:r>
        <w:rPr>
          <w:b w:val="0"/>
          <w:i w:val="0"/>
        </w:rPr>
        <w:t>7. Hướng dẫn nhập khẩu xe ô tô miễn thuế.</w:t>
      </w:r>
    </w:p>
    <w:p>
      <w:r>
        <w:rPr>
          <w:b w:val="0"/>
          <w:i w:val="0"/>
        </w:rPr>
        <w:t>(Phụ lục số 7 của Thông tư này)</w:t>
      </w:r>
    </w:p>
    <w:p>
      <w:r>
        <w:rPr>
          <w:b w:val="0"/>
          <w:i w:val="0"/>
        </w:rPr>
        <w:t>8. Hướng dẫn báo cáo tình hình hoạt động của xí nghiệp.</w:t>
      </w:r>
    </w:p>
    <w:p>
      <w:r>
        <w:rPr>
          <w:b w:val="0"/>
          <w:i w:val="0"/>
        </w:rPr>
        <w:t>(Phụ lục số 8 của Thông tư này)</w:t>
      </w:r>
    </w:p>
    <w:p>
      <w:r>
        <w:rPr>
          <w:b/>
          <w:i w:val="0"/>
        </w:rPr>
        <w:t>phần 6:</w:t>
      </w:r>
    </w:p>
    <w:p>
      <w:pPr>
        <w:jc w:val="center"/>
      </w:pPr>
      <w:r>
        <w:rPr>
          <w:b/>
          <w:i w:val="0"/>
        </w:rPr>
        <w:t>ĐIỀU KHOẢN THI HÀNH</w:t>
      </w:r>
    </w:p>
    <w:p>
      <w:r>
        <w:rPr>
          <w:b w:val="0"/>
          <w:i w:val="0"/>
        </w:rPr>
        <w:t>Thông tư này có hiệu lực kể từ ngày ký.</w:t>
      </w:r>
    </w:p>
    <w:p>
      <w:r>
        <w:rPr>
          <w:b w:val="0"/>
          <w:i w:val="0"/>
        </w:rPr>
        <w:t>Thông tư này thay thế các văn bản sau đây của Uỷ ban Nhà nước về Hợp tác và Đầu tư:</w:t>
      </w:r>
    </w:p>
    <w:p>
      <w:r>
        <w:rPr>
          <w:b w:val="0"/>
          <w:i w:val="0"/>
        </w:rPr>
        <w:t>1. Thông tư số 1621/UB-LXT ngày 5 tháng 8 năm 1993 hướng dẫn thi hành Nghị định 18/CP ngày 16 tháng 4 năm 1993 quy định chi tiết thi hành Luật Đầu tư nước ngoài tại Việt Nam.</w:t>
      </w:r>
    </w:p>
    <w:p>
      <w:r>
        <w:rPr>
          <w:b w:val="0"/>
          <w:i w:val="0"/>
        </w:rPr>
        <w:t>2. Thông tư số 238/HTĐT-VP ngày 15 tháng 5 năm 1991 hướng dẫn một số công việc triển khai dự án sau khi cấp Giấy phép.</w:t>
      </w:r>
    </w:p>
    <w:p>
      <w:r>
        <w:rPr>
          <w:b w:val="0"/>
          <w:i w:val="0"/>
        </w:rPr>
        <w:t>3. Thông tư số 1034/HTĐT-TĐ ngày 1 tháng 8 năm 1992 hướng dẫn về việc dùng lợi nhuận để tái đầu tư.</w:t>
      </w:r>
    </w:p>
    <w:p>
      <w:r>
        <w:rPr>
          <w:b w:val="0"/>
          <w:i w:val="0"/>
        </w:rPr>
        <w:t>4. Quyết định số 698/HTĐT-VP ngày 19 tháng 8 năm 1991 về chế độ báo cáo.</w:t>
      </w:r>
    </w:p>
    <w:p>
      <w:r>
        <w:rPr>
          <w:b w:val="0"/>
          <w:i w:val="0"/>
        </w:rPr>
        <w:t>5. Công văn số 781/HTĐT-VP ngày 20 tháng 9 năm 1991 về hướng dẫn thực hiện Quyết định số 698/HTĐT-VP.</w:t>
      </w:r>
    </w:p>
    <w:p>
      <w:r>
        <w:rPr>
          <w:b w:val="0"/>
          <w:i w:val="0"/>
        </w:rPr>
        <w:t>6. Công văn số 1661/HTĐT-VP ngày 16 tháng 11 năm 1994 về việc xem xét hồ sơ dự án đầu tư ở các Bộ, địa phương.</w:t>
      </w:r>
    </w:p>
    <w:p>
      <w:r>
        <w:rPr>
          <w:b w:val="0"/>
          <w:i w:val="0"/>
        </w:rPr>
        <w:t>7. Công văn số 533/HTĐT-TĐ ngày 22 tháng 3 năm 1993 về thời gian thẩm định dự án đầu tư nước ngoài.</w:t>
      </w:r>
    </w:p>
    <w:p>
      <w:r>
        <w:rPr>
          <w:b w:val="0"/>
          <w:i w:val="0"/>
        </w:rPr>
        <w:t>8. Công văn số 2308/UB-TĐ ngày 14 tháng 11 năm 1994 hướng dẫn về đầu tư lắp ráp sản xuất xe ô tô ở Việt Nam.</w:t>
      </w:r>
    </w:p>
    <w:p>
      <w:r>
        <w:rPr>
          <w:b w:val="0"/>
          <w:i w:val="0"/>
        </w:rPr>
        <w:t>9. Công văn số 1536/UB-VP ngày 11 tháng 8 năm 1994 hướng dẫn về đầu tư sản xuất xe máy và phụ tùng ở Việt Nam.</w:t>
      </w:r>
    </w:p>
    <w:p>
      <w:r>
        <w:rPr>
          <w:b w:val="0"/>
          <w:i w:val="0"/>
        </w:rPr>
        <w:t>10. Công văn số 1730/HTĐT-TĐ ngày 8 tháng 9 năm 1994 hướng dẫn về đầu tư sản xuất, lắp ráp sản phẩm điện tử dân dụng tại Việt Nam.</w:t>
      </w:r>
    </w:p>
    <w:p>
      <w:r>
        <w:rPr>
          <w:b w:val="0"/>
          <w:i w:val="0"/>
        </w:rPr>
        <w:t>11. Công văn số 112/UB-TĐ ngày 21 tháng 1 năm 1994 hợp tác trong lĩnh vực xây dựng.</w:t>
      </w:r>
    </w:p>
    <w:p>
      <w:r>
        <w:rPr>
          <w:b w:val="0"/>
          <w:i w:val="0"/>
        </w:rPr>
        <w:t>12. Công văn số 2427/UB-TĐ ngày 24 tháng 11 năm 1994 chủ trương đối với dự án may mặc và giày dép.</w:t>
      </w:r>
    </w:p>
    <w:p>
      <w:r>
        <w:rPr>
          <w:b w:val="0"/>
          <w:i w:val="0"/>
        </w:rPr>
        <w:t>13. Công văn số 1541/UB-TĐ ngày 26 tháng 7 năm 1993 về chủ trương đối với dự án khách sạn, căn hộ, văn phòng cho thuê, kinh doanh nhà hàng.</w:t>
      </w:r>
    </w:p>
    <w:p>
      <w:r>
        <w:rPr>
          <w:b w:val="0"/>
          <w:i w:val="0"/>
        </w:rPr>
        <w:t>14. Công văn số 667/HTĐT-TĐ ngày 23 tháng 5 năm 1992 về các dự án nhà hàng.</w:t>
      </w:r>
    </w:p>
    <w:p>
      <w:r>
        <w:rPr>
          <w:b w:val="0"/>
          <w:i w:val="0"/>
        </w:rPr>
        <w:t>15. Công văn số 1961/UB-VP ngày 22 tháng 9 năm 1993 về hướng dẫn lập hồ sơ dự án.</w:t>
      </w:r>
    </w:p>
    <w:p>
      <w:r>
        <w:rPr>
          <w:b w:val="0"/>
          <w:i w:val="0"/>
        </w:rPr>
        <w:t>16. Công văn số 2361/UB-QL ngày 11 tháng 11 năm 1993 quy định về thủ tục tăng vốn đối với các xí nghiệp có vốn đầu tư nước ngoài và các bên tham gia Hợp đồng hợp tác kinh doanh.</w:t>
      </w:r>
    </w:p>
    <w:p>
      <w:r>
        <w:rPr>
          <w:b w:val="0"/>
          <w:i w:val="0"/>
        </w:rPr>
        <w:t>17. Công văn số 139/HTĐT-VP ngày 28 tháng 1 năm 1993 về việc chuyển giao tài sản sau khi kết thúc Hợp đồng.</w:t>
      </w:r>
    </w:p>
    <w:p>
      <w:r>
        <w:rPr>
          <w:b w:val="0"/>
          <w:i w:val="0"/>
        </w:rPr>
        <w:t>18. Công văn số 1412/UB-QL ngày 27 tháng 7 năm 1994 về việc nhập khẩu xe ôtô du lịch của xí nghiệp có vốn đầu tư nước ngoài.</w:t>
      </w:r>
    </w:p>
    <w:p>
      <w:r>
        <w:rPr>
          <w:b w:val="0"/>
          <w:i w:val="0"/>
        </w:rPr>
        <w:t>19. Công văn số 501/HTĐT-VP ngày 16 tháng 3 năm 1993 về thực hiện dự 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Đậu Ngọc Xuân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