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22/2018/QĐ-UBND Về việc quy định giá tiêu thụ nước sạch của</w:t>
        <w:br/>
        <w:t>Công ty Cổ phần sản xuất và thương mại N.I.D</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22/2018/QĐ-UBND</w:t>
        <w:br/>
        <w:t xml:space="preserve">     </w:t>
      </w:r>
      <w:r>
        <w:rPr>
          <w:b w:val="0"/>
          <w:i w:val="0"/>
        </w:rPr>
        <w:br/>
      </w:r>
      <w:r>
        <w:rPr>
          <w:b w:val="0"/>
          <w:i/>
        </w:rPr>
        <w:br/>
        <w:t xml:space="preserve">      Bến Tre, ngày 15 tháng 5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22/2018/QĐ-UBND</w:t>
        <w:br/>
        <w:t xml:space="preserve">     </w:t>
      </w:r>
      <w:r>
        <w:rPr>
          <w:b w:val="0"/>
          <w:i w:val="0"/>
        </w:rPr>
        <w:br/>
      </w:r>
      <w:r>
        <w:rPr>
          <w:b w:val="0"/>
          <w:i/>
        </w:rPr>
        <w:br/>
        <w:t xml:space="preserve">      Bến Tre, ngày 15 tháng 5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22/2018/QĐ-UBND</w:t>
        <w:br/>
        <w:t xml:space="preserve">     </w:t>
      </w:r>
      <w:r>
        <w:rPr>
          <w:b w:val="0"/>
          <w:i w:val="0"/>
        </w:rPr>
        <w:br/>
      </w:r>
      <w:r>
        <w:rPr>
          <w:b w:val="0"/>
          <w:i/>
        </w:rPr>
        <w:br/>
        <w:t xml:space="preserve">      Bến Tre, ngày 15 tháng 5 năm 2018</w:t>
        <w:br/>
        <w:t xml:space="preserve">     </w:t>
      </w:r>
      <w:r>
        <w:rPr>
          <w:b w:val="0"/>
          <w:i w:val="0"/>
        </w:rPr>
        <w:br/>
      </w:r>
    </w:p>
    <w:p>
      <w:pPr>
        <w:jc w:val="center"/>
      </w:pPr>
      <w:r>
        <w:rPr>
          <w:b w:val="0"/>
          <w:i w:val="0"/>
        </w:rPr>
        <w:br/>
        <w:t xml:space="preserve">      Số: 22/2018/QĐ-UBND</w:t>
        <w:br/>
        <w:t xml:space="preserve">     </w:t>
      </w:r>
    </w:p>
    <w:p>
      <w:pPr>
        <w:jc w:val="center"/>
      </w:pPr>
      <w:r>
        <w:rPr>
          <w:b w:val="0"/>
          <w:i w:val="0"/>
        </w:rPr>
        <w:br/>
        <w:t xml:space="preserve">      Bến Tre, ngày 15 tháng 5 năm 2018</w:t>
        <w:br/>
        <w:t xml:space="preserve">     </w:t>
      </w:r>
    </w:p>
    <w:p>
      <w:r>
        <w:rPr>
          <w:b/>
          <w:i w:val="0"/>
        </w:rPr>
        <w:t>QUYẾT ĐỊNH</w:t>
      </w:r>
    </w:p>
    <w:p>
      <w:r>
        <w:rPr>
          <w:b/>
          <w:i w:val="0"/>
        </w:rPr>
        <w:t xml:space="preserve">Về việc quy định giá tiêu thụ nước sạch của </w:t>
      </w:r>
    </w:p>
    <w:p>
      <w:r>
        <w:rPr>
          <w:b/>
          <w:i w:val="0"/>
        </w:rPr>
        <w:t>Công ty Cổ phần sản xuất và thương mại N.I.D</w:t>
      </w:r>
    </w:p>
    <w:p>
      <w:r>
        <w:rPr>
          <w:b w:val="0"/>
          <w:i w:val="0"/>
        </w:rPr>
        <w:t xml:space="preserve">      </w:t>
      </w:r>
      <w:r>
        <w:rPr>
          <w:b/>
          <w:i w:val="0"/>
        </w:rPr>
        <w:t>ỦY BAN NHÂN DÂN TỈNH BẾN TRE</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25 tháng 5 năm 2012 của Bộ Tài chính về việc ban hành Khung giá tiêu thụ nước sạch sinh hoạt;</w:t>
      </w:r>
    </w:p>
    <w:p>
      <w:r>
        <w:rPr>
          <w:b w:val="0"/>
          <w:i/>
        </w:rPr>
        <w:t>Theo đề nghị của Giám đốc Sở Tài chính tại Tờ trình số 1700/TTr-STC ngày 15 tháng 5 năm 2018.</w:t>
      </w:r>
    </w:p>
    <w:p>
      <w:r>
        <w:rPr>
          <w:b/>
          <w:i w:val="0"/>
        </w:rPr>
        <w:t>QUYẾT ĐỊNH:</w:t>
      </w:r>
    </w:p>
    <w:p>
      <w:r>
        <w:rPr>
          <w:b/>
          <w:i w:val="0"/>
        </w:rPr>
        <w:t>Điều 1. Quy định giá tiêu thụ nước sạch của Công ty cổ phần sản xuất và thương mại N.I.D như sau:</w:t>
      </w:r>
    </w:p>
    <w:p>
      <w:r>
        <w:rPr>
          <w:b w:val="0"/>
          <w:i w:val="0"/>
        </w:rPr>
        <w:t>1. Theo mục đích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Mục đích sử dụng</w:t>
            </w:r>
          </w:p>
        </w:tc>
        <w:tc>
          <w:tcPr>
            <w:tcW w:type="dxa" w:w="2880"/>
          </w:tcPr>
          <w:p>
            <w:r>
              <w:rPr>
                <w:b w:val="0"/>
                <w:i w:val="0"/>
              </w:rPr>
              <w:br/>
            </w:r>
            <w:r>
              <w:rPr>
                <w:b w:val="0"/>
                <w:i w:val="0"/>
              </w:rPr>
              <w:t>Giá tiêu thụ</w:t>
            </w:r>
            <w:r>
              <w:rPr>
                <w:b w:val="0"/>
                <w:i w:val="0"/>
              </w:rPr>
              <w:br/>
            </w:r>
            <w:r>
              <w:rPr>
                <w:b w:val="0"/>
                <w:i w:val="0"/>
              </w:rPr>
              <w:t>(đồng/m3)</w:t>
            </w:r>
          </w:p>
        </w:tc>
      </w:tr>
    </w:tbl>
    <w:p>
      <w:r>
        <w:rPr>
          <w:b w:val="0"/>
          <w:i w:val="0"/>
        </w:rPr>
        <w:t>2. Mức giá trên đã bao gồm thuế giá trị gia tăng và tất cả các loại phí (nếu có phát sinh).</w:t>
      </w:r>
    </w:p>
    <w:p>
      <w:r>
        <w:rPr>
          <w:b/>
          <w:i w:val="0"/>
        </w:rPr>
        <w:t>Điều 2. Điều khoản thi hành</w:t>
      </w:r>
    </w:p>
    <w:p>
      <w:r>
        <w:rPr>
          <w:b w:val="0"/>
          <w:i w:val="0"/>
        </w:rPr>
        <w:t>1. Quyết định này có hiệu lực thi hành kể từ ngày 28 tháng 5 năm 2018 đến hết kỳ ghi thu tháng 6 năm 2019.</w:t>
      </w:r>
    </w:p>
    <w:p>
      <w:r>
        <w:rPr>
          <w:b w:val="0"/>
          <w:i w:val="0"/>
        </w:rPr>
        <w:t>2. Trong quá trình thực hiện Công ty cổ phần sản xuất và thương mại N.I.D có trách nhiệm xác định lại chi phí hợp lý trình phương án giá tiêu thụ nước sạch về Sở Tài chính thẩm định trình cấp có thẩm quyền phê duyệt trước ngày 30 tháng 6 năm 2019.</w:t>
      </w:r>
    </w:p>
    <w:p>
      <w:r>
        <w:rPr>
          <w:b w:val="0"/>
          <w:i w:val="0"/>
        </w:rPr>
        <w:t>3.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Ba Tri; Chủ tịch Ủy ban nhân dân huyện Bình Đại; Giám đốc Công ty cổ phần sản xuất và thương mại N.I.D và Thủ trưởng các đơn vị, tổ chức, cá nhân, hộ dân cư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Cao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Cao Văn Trọng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Cao Văn Trọng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Cao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