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233/2008/NQ-HĐND Về phương án phân bổ nguồn vốn bổ sung có mục tiêu </w:t>
        <w:br/>
        <w:t>từ nguồn tăng thu ngân sách Trung ương năm 2007</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SƠN LA</w:t>
      </w:r>
      <w:r>
        <w:rPr>
          <w:b w:val="0"/>
          <w:i w:val="0"/>
        </w:rPr>
        <w:br/>
      </w:r>
      <w:r>
        <w:rPr>
          <w:b w:val="0"/>
          <w:i w:val="0"/>
        </w:rPr>
        <w:t>Số: 233/2008/NQ-HĐND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Sơn La, ngày 27 tháng 9 năm 2008</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QUYẾT</w:t>
      </w:r>
      <w:r>
        <w:rPr>
          <w:b w:val="0"/>
          <w:i w:val="0"/>
        </w:rPr>
        <w:br/>
      </w:r>
      <w:r>
        <w:rPr>
          <w:b/>
          <w:i w:val="0"/>
        </w:rPr>
        <w:t xml:space="preserve">Về phương án phân bổ nguồn vốn bổ sung có mục tiêu </w:t>
      </w:r>
      <w:r>
        <w:rPr>
          <w:b w:val="0"/>
          <w:i w:val="0"/>
        </w:rPr>
        <w:br/>
      </w:r>
      <w:r>
        <w:rPr>
          <w:b/>
          <w:i w:val="0"/>
        </w:rPr>
        <w:t>từ nguồn tăng thu ngân sách Trung ương năm 2007</w:t>
      </w:r>
      <w:r>
        <w:rPr>
          <w:b w:val="0"/>
          <w:i w:val="0"/>
        </w:rPr>
        <w:br/>
      </w:r>
      <w:r>
        <w:rPr>
          <w:b/>
          <w:i w:val="0"/>
        </w:rPr>
        <w:t>HỘI ĐỒNG NHÂN DÂN TỈNH SƠN LA</w:t>
      </w:r>
      <w:r>
        <w:rPr>
          <w:b w:val="0"/>
          <w:i w:val="0"/>
        </w:rPr>
        <w:br/>
      </w:r>
      <w:r>
        <w:rPr>
          <w:b/>
          <w:i w:val="0"/>
        </w:rPr>
        <w:t>KHOÁ XII, KỲ HỌP CHUYÊN ĐỀ LẦN THỨ 4</w:t>
      </w:r>
      <w:r>
        <w:rPr>
          <w:b w:val="0"/>
          <w:i w:val="0"/>
        </w:rPr>
        <w:br/>
      </w:r>
      <w:r>
        <w:rPr>
          <w:b w:val="0"/>
          <w:i w:val="0"/>
        </w:rPr>
        <w:t>Căn cứ Điều 11 Luật Tổ chức HĐND và UBND ngày 26 tháng 11 năm 2003;</w:t>
      </w:r>
      <w:r>
        <w:rPr>
          <w:b w:val="0"/>
          <w:i w:val="0"/>
        </w:rPr>
        <w:br/>
      </w:r>
      <w:r>
        <w:rPr>
          <w:b w:val="0"/>
          <w:i w:val="0"/>
        </w:rPr>
        <w:t>Căn cứ Luật Ngân sách Nhà nước năm 2002; Nghị định số 60/2003/NĐ-CP ngày 06 tháng 6 năm 2003 của Chính phủ quy định chi tiết và hướng dẫn thi hành Luật Ngân sách Nhà nước; Thông tư số 86/2006/TT-BTC ngày 18 tháng 9 năm 2006 của Bộ Tài chính hướng dẫn quản lý vốn bổ sung có mục tiêu từ ngân sách Trung ương cho ngân sách địa phương;</w:t>
      </w:r>
      <w:r>
        <w:rPr>
          <w:b w:val="0"/>
          <w:i w:val="0"/>
        </w:rPr>
        <w:br/>
      </w:r>
      <w:r>
        <w:rPr>
          <w:b w:val="0"/>
          <w:i w:val="0"/>
        </w:rPr>
        <w:t>Căn cứ Luật Xây dựng năm 2003; Nghị định số 16/2005/NĐ-CP ngày 07 tháng 02 năm 2005 và Nghị định số 112/2006/NĐ-CP ngày 29 tháng 9 năm 2006 của Chính phủ về quản lý dự án đầu tư xây dựng công trình; Nghị định số 99/2007/NĐ-CP ngày 13 tháng 6 năm 2007 của Chính phủ về quản lý chi phí đầu tư xây dựng công trình;</w:t>
      </w:r>
      <w:r>
        <w:rPr>
          <w:b w:val="0"/>
          <w:i w:val="0"/>
        </w:rPr>
        <w:br/>
      </w:r>
      <w:r>
        <w:rPr>
          <w:b w:val="0"/>
          <w:i w:val="0"/>
        </w:rPr>
        <w:t>Xét Tờ trình số 121/TTr-UBND ngày 15 tháng 9 năm 2008 của UBND tỉnh về phương án phân bổ nguồn vốn bổ sung có mục tiêu cho ngân sách địa phương từ nguồn tăng thu ngân sách Trung ương năm 2007; Báo cáo thẩm tra số 391/BC-KTNS ngày 25 tháng 9 năm 2008 của Ban Kinh tế - Ngân sách HĐND tỉnh; tổng hợp ý kiến thảo luận của các vị đại biểu HĐND tỉnh tại kỳ họp,</w:t>
      </w:r>
      <w:r>
        <w:rPr>
          <w:b w:val="0"/>
          <w:i w:val="0"/>
        </w:rPr>
        <w:br/>
      </w:r>
      <w:r>
        <w:rPr>
          <w:b/>
          <w:i w:val="0"/>
        </w:rPr>
        <w:t>QUYẾT NGHỊ:</w:t>
      </w:r>
      <w:r>
        <w:rPr>
          <w:b w:val="0"/>
          <w:i w:val="0"/>
        </w:rPr>
        <w:br/>
      </w:r>
      <w:r>
        <w:rPr>
          <w:b/>
          <w:i w:val="0"/>
        </w:rPr>
        <w:t xml:space="preserve">Điều 1. </w:t>
      </w:r>
      <w:r>
        <w:rPr>
          <w:b w:val="0"/>
          <w:i w:val="0"/>
        </w:rPr>
        <w:t xml:space="preserve">Phương án phân bổ </w:t>
      </w:r>
      <w:r>
        <w:rPr>
          <w:b/>
          <w:i w:val="0"/>
        </w:rPr>
        <w:t>29.460 triệu đồng</w:t>
      </w:r>
      <w:r>
        <w:rPr>
          <w:b w:val="0"/>
          <w:i w:val="0"/>
        </w:rPr>
        <w:t xml:space="preserve"> nguồn vốn bổ sung có mục tiêu từ nguồn tăng thu ngân sách Trung ương năm 2007, như sau:</w:t>
      </w:r>
      <w:r>
        <w:rPr>
          <w:b w:val="0"/>
          <w:i w:val="0"/>
        </w:rPr>
        <w:br/>
      </w:r>
      <w:r>
        <w:rPr>
          <w:b w:val="0"/>
          <w:i w:val="0"/>
        </w:rPr>
        <w:t xml:space="preserve">1. Hỗ trợ đồng bào dân tộc thiểu số nghèo theo Quyết định số 134/2004/QĐ-TTg của Thủ tướng Chính phủ: 10.960 triệu đồng </w:t>
      </w:r>
      <w:r>
        <w:rPr>
          <w:b w:val="0"/>
          <w:i/>
        </w:rPr>
        <w:t>(Có biểu chi tiết số 01 kèm theo)</w:t>
      </w:r>
      <w:r>
        <w:rPr>
          <w:b w:val="0"/>
          <w:i w:val="0"/>
        </w:rPr>
        <w:t>.</w:t>
      </w:r>
      <w:r>
        <w:rPr>
          <w:b w:val="0"/>
          <w:i w:val="0"/>
        </w:rPr>
        <w:br/>
      </w:r>
      <w:r>
        <w:rPr>
          <w:b w:val="0"/>
          <w:i w:val="0"/>
        </w:rPr>
        <w:t xml:space="preserve">2. Thực hiện đề án phát triển kinh tế - xã hội các xã tuyến biên giới Việt - Lào theo Quyết định số 160/2007/QĐ-TTg của Thủ tướng Chính phủ: 8.500 triệu đồng </w:t>
      </w:r>
      <w:r>
        <w:rPr>
          <w:b w:val="0"/>
          <w:i/>
        </w:rPr>
        <w:t>(Có biểu chi tiết số 02 kèm theo)</w:t>
      </w:r>
      <w:r>
        <w:rPr>
          <w:b w:val="0"/>
          <w:i w:val="0"/>
        </w:rPr>
        <w:t>.</w:t>
      </w:r>
      <w:r>
        <w:rPr>
          <w:b w:val="0"/>
          <w:i w:val="0"/>
        </w:rPr>
        <w:br/>
      </w:r>
      <w:r>
        <w:rPr>
          <w:b w:val="0"/>
          <w:i w:val="0"/>
        </w:rPr>
        <w:t xml:space="preserve">3. Hỗ trợ đầu tư hệ thống đường giao thông, công trình thuỷ lợi và đê kè cấp bách, phát triển hệ thống truyền hình tiếng dân tộc: 10.000 triệu đồng </w:t>
      </w:r>
      <w:r>
        <w:rPr>
          <w:b w:val="0"/>
          <w:i/>
        </w:rPr>
        <w:t>(Có biểu chi tiết số 03 kèm theo</w:t>
      </w:r>
      <w:r>
        <w:rPr>
          <w:b w:val="0"/>
          <w:i/>
        </w:rPr>
        <w:t>)</w:t>
      </w:r>
      <w:r>
        <w:rPr>
          <w:b w:val="0"/>
          <w:i w:val="0"/>
        </w:rPr>
        <w:t>.</w:t>
      </w:r>
      <w:r>
        <w:rPr>
          <w:b w:val="0"/>
          <w:i w:val="0"/>
        </w:rPr>
        <w:br/>
      </w:r>
      <w:r>
        <w:rPr>
          <w:b/>
          <w:i w:val="0"/>
        </w:rPr>
        <w:t xml:space="preserve">Điều 2. Hiệu lực thi hành: </w:t>
      </w:r>
      <w:r>
        <w:rPr>
          <w:b w:val="0"/>
          <w:i w:val="0"/>
        </w:rPr>
        <w:t>Nghị quyết này có hiệu lực thi hành ngay sau khi HĐND tỉnh Khoá XII kỳ họp chuyên đề lần thứ 4 thông qua.</w:t>
      </w:r>
      <w:r>
        <w:rPr>
          <w:b w:val="0"/>
          <w:i w:val="0"/>
        </w:rPr>
        <w:br/>
      </w:r>
      <w:r>
        <w:rPr>
          <w:b/>
          <w:i w:val="0"/>
        </w:rPr>
        <w:t>Điều 3.</w:t>
      </w:r>
      <w:r>
        <w:rPr>
          <w:b w:val="0"/>
          <w:i w:val="0"/>
        </w:rPr>
        <w:t xml:space="preserve"> </w:t>
      </w:r>
      <w:r>
        <w:rPr>
          <w:b/>
          <w:i w:val="0"/>
        </w:rPr>
        <w:t>Tổ chức thực hiện</w:t>
      </w:r>
      <w:r>
        <w:rPr>
          <w:b w:val="0"/>
          <w:i w:val="0"/>
        </w:rPr>
        <w:br/>
      </w:r>
      <w:r>
        <w:rPr>
          <w:b w:val="0"/>
          <w:i w:val="0"/>
        </w:rPr>
        <w:t>1. HĐND tỉnh giao UBND tỉnh quyết định giao vốn cho các huyện thị và các dự án đã được phân bổ chi tiết tại kỳ họp này.</w:t>
      </w:r>
      <w:r>
        <w:rPr>
          <w:b w:val="0"/>
          <w:i w:val="0"/>
        </w:rPr>
        <w:br/>
      </w:r>
      <w:r>
        <w:rPr>
          <w:b w:val="0"/>
          <w:i w:val="0"/>
        </w:rPr>
        <w:t>2. HĐND tỉnh giao Thường trực HĐND, các Ban HĐND và các đại biểu HĐND tỉnh căn cứ nhiệm vụ, quyền hạn của mình theo quy định của pháp luật, kiểm tra, giám sát việc thực hiện Nghị quyết</w:t>
      </w:r>
      <w:r>
        <w:rPr>
          <w:b w:val="0"/>
          <w:i w:val="0"/>
        </w:rPr>
        <w:br/>
      </w:r>
      <w:r>
        <w:rPr>
          <w:b w:val="0"/>
          <w:i w:val="0"/>
        </w:rPr>
        <w:t>Nghị quyết này được HĐND tỉnh Sơn La khoá XII, kỳ họp chuyên đề lần thứ 4 thông qua./.</w:t>
      </w:r>
      <w:r>
        <w:rPr>
          <w:b w:val="0"/>
          <w:i w:val="0"/>
        </w:rPr>
        <w:br/>
      </w:r>
      <w:r>
        <w:rPr>
          <w:b w:val="0"/>
          <w:i w:val="0"/>
        </w:rPr>
        <w:br/>
      </w:r>
      <w:r>
        <w:rPr>
          <w:b w:val="0"/>
          <w:i w:val="0"/>
        </w:rPr>
        <w:br/>
      </w:r>
      <w:r>
        <w:rPr>
          <w:b w:val="0"/>
          <w:i w:val="0"/>
        </w:rPr>
        <w:br/>
      </w:r>
      <w:r>
        <w:rPr>
          <w:b w:val="0"/>
          <w:i w:val="0"/>
        </w:rPr>
        <w:br/>
      </w:r>
      <w:r>
        <w:rPr>
          <w:b/>
          <w:i/>
        </w:rPr>
        <w:t>Nơi nhận</w:t>
      </w:r>
      <w:r>
        <w:rPr>
          <w:b w:val="0"/>
          <w:i/>
        </w:rPr>
        <w:t>:</w:t>
      </w:r>
      <w:r>
        <w:rPr>
          <w:b w:val="0"/>
          <w:i w:val="0"/>
        </w:rPr>
        <w:br/>
      </w:r>
      <w:r>
        <w:rPr>
          <w:b w:val="0"/>
          <w:i w:val="0"/>
        </w:rPr>
        <w:t>- Uỷ ban TV Quốc hội, Chính phủ;</w:t>
      </w:r>
      <w:r>
        <w:rPr>
          <w:b w:val="0"/>
          <w:i w:val="0"/>
        </w:rPr>
        <w:br/>
      </w:r>
      <w:r>
        <w:rPr>
          <w:b w:val="0"/>
          <w:i w:val="0"/>
        </w:rPr>
        <w:t>- UB TC-NS, UB KT của Quốc hội;</w:t>
      </w:r>
      <w:r>
        <w:rPr>
          <w:b w:val="0"/>
          <w:i w:val="0"/>
        </w:rPr>
        <w:br/>
      </w:r>
      <w:r>
        <w:rPr>
          <w:b w:val="0"/>
          <w:i w:val="0"/>
        </w:rPr>
        <w:t>- VP QH, VP CTN, VPCP;</w:t>
      </w:r>
      <w:r>
        <w:rPr>
          <w:b w:val="0"/>
          <w:i w:val="0"/>
        </w:rPr>
        <w:br/>
      </w:r>
      <w:r>
        <w:rPr>
          <w:b w:val="0"/>
          <w:i w:val="0"/>
        </w:rPr>
        <w:t>- Vụ công tác đại biểu VP QH;</w:t>
      </w:r>
      <w:r>
        <w:rPr>
          <w:b w:val="0"/>
          <w:i w:val="0"/>
        </w:rPr>
        <w:br/>
      </w:r>
      <w:r>
        <w:rPr>
          <w:b w:val="0"/>
          <w:i w:val="0"/>
        </w:rPr>
        <w:t>- Bộ Tài chính; Bộ Kế hoạch và Đầu tư;</w:t>
      </w:r>
      <w:r>
        <w:rPr>
          <w:b w:val="0"/>
          <w:i w:val="0"/>
        </w:rPr>
        <w:br/>
      </w:r>
      <w:r>
        <w:rPr>
          <w:b w:val="0"/>
          <w:i w:val="0"/>
        </w:rPr>
        <w:t>- Cục KTVB - Bộ Tư pháp;</w:t>
      </w:r>
      <w:r>
        <w:rPr>
          <w:b w:val="0"/>
          <w:i w:val="0"/>
        </w:rPr>
        <w:br/>
      </w:r>
      <w:r>
        <w:rPr>
          <w:b w:val="0"/>
          <w:i w:val="0"/>
        </w:rPr>
        <w:t>- Đoàn ĐBQH tỉnh;</w:t>
      </w:r>
      <w:r>
        <w:rPr>
          <w:b w:val="0"/>
          <w:i w:val="0"/>
        </w:rPr>
        <w:br/>
      </w:r>
      <w:r>
        <w:rPr>
          <w:b w:val="0"/>
          <w:i w:val="0"/>
        </w:rPr>
        <w:t>- UBMTTQ Việt Nam tỉnh;</w:t>
      </w:r>
      <w:r>
        <w:rPr>
          <w:b w:val="0"/>
          <w:i w:val="0"/>
        </w:rPr>
        <w:br/>
      </w:r>
      <w:r>
        <w:rPr>
          <w:b w:val="0"/>
          <w:i w:val="0"/>
        </w:rPr>
        <w:t>- Các đại biểu HĐND tỉnh;</w:t>
      </w:r>
      <w:r>
        <w:rPr>
          <w:b w:val="0"/>
          <w:i w:val="0"/>
        </w:rPr>
        <w:br/>
      </w:r>
      <w:r>
        <w:rPr>
          <w:b w:val="0"/>
          <w:i w:val="0"/>
        </w:rPr>
        <w:t>- Các sở, ban, ngành, đoàn thể;</w:t>
      </w:r>
      <w:r>
        <w:rPr>
          <w:b w:val="0"/>
          <w:i w:val="0"/>
        </w:rPr>
        <w:br/>
      </w:r>
      <w:r>
        <w:rPr>
          <w:b w:val="0"/>
          <w:i w:val="0"/>
        </w:rPr>
        <w:t>- TT HU, HĐND, UBND huyện, thị xã;</w:t>
      </w:r>
      <w:r>
        <w:rPr>
          <w:b w:val="0"/>
          <w:i w:val="0"/>
        </w:rPr>
        <w:br/>
      </w:r>
      <w:r>
        <w:rPr>
          <w:b w:val="0"/>
          <w:i w:val="0"/>
        </w:rPr>
        <w:t>- LĐ, CV VP Đoàn ĐBQH và HĐND, VP UBND tỉnh;</w:t>
      </w:r>
      <w:r>
        <w:rPr>
          <w:b w:val="0"/>
          <w:i w:val="0"/>
        </w:rPr>
        <w:br/>
      </w:r>
      <w:r>
        <w:rPr>
          <w:b w:val="0"/>
          <w:i w:val="0"/>
        </w:rPr>
        <w:t>- Trung tâm công báo tỉnh; Trung tâm lưu trữ tỉnh;</w:t>
      </w:r>
      <w:r>
        <w:rPr>
          <w:b w:val="0"/>
          <w:i w:val="0"/>
        </w:rPr>
        <w:br/>
      </w:r>
      <w:r>
        <w:rPr>
          <w:b w:val="0"/>
          <w:i w:val="0"/>
        </w:rPr>
        <w:t>- Lưu: VT, Tứ (01) 230 b.</w:t>
      </w:r>
      <w:r>
        <w:rPr>
          <w:b w:val="0"/>
          <w:i w:val="0"/>
        </w:rPr>
        <w:br/>
      </w:r>
      <w:r>
        <w:rPr>
          <w:b w:val="0"/>
          <w:i w:val="0"/>
        </w:rPr>
        <w:br/>
      </w:r>
      <w:r>
        <w:rPr>
          <w:b/>
          <w:i w:val="0"/>
        </w:rPr>
        <w:t>CHỦ TỊCH</w:t>
      </w:r>
      <w:r>
        <w:rPr>
          <w:b w:val="0"/>
          <w:i w:val="0"/>
        </w:rPr>
        <w:br/>
      </w:r>
      <w:r>
        <w:rPr>
          <w:b/>
          <w:i/>
        </w:rPr>
        <w:t>(Đã ký)</w:t>
      </w:r>
      <w:r>
        <w:rPr>
          <w:b w:val="0"/>
          <w:i w:val="0"/>
        </w:rPr>
        <w:br/>
      </w:r>
      <w:r>
        <w:rPr>
          <w:b/>
          <w:i w:val="0"/>
        </w:rPr>
        <w:t>Thào Xuân Sùng</w:t>
      </w:r>
      <w:r>
        <w:rPr>
          <w:b w:val="0"/>
          <w:i w:val="0"/>
        </w:rPr>
        <w:br/>
      </w:r>
      <w:r>
        <w:rPr>
          <w:b w:val="0"/>
          <w:i w:val="0"/>
        </w:rPr>
        <w:br/>
      </w:r>
      <w:r>
        <w:rPr>
          <w:b w:val="0"/>
          <w:i w:val="0"/>
        </w:rPr>
        <w:br/>
      </w:r>
      <w:r>
        <w:rPr>
          <w:b w:val="0"/>
          <w:i w:val="0"/>
        </w:rPr>
        <w:br/>
      </w:r>
      <w:r>
        <w:rPr>
          <w:b w:val="0"/>
          <w:i w:val="0"/>
        </w:rPr>
        <w:br/>
      </w:r>
      <w:r>
        <w:rPr>
          <w:b w:val="0"/>
          <w:i w:val="0"/>
        </w:rPr>
        <w:t>HĐND TỈNH SƠN LA Biểu số: 01</w:t>
      </w:r>
      <w:r>
        <w:rPr>
          <w:b w:val="0"/>
          <w:i w:val="0"/>
        </w:rPr>
        <w:br/>
      </w:r>
      <w:r>
        <w:rPr>
          <w:b w:val="0"/>
          <w:i w:val="0"/>
        </w:rPr>
        <w:br/>
      </w:r>
      <w:r>
        <w:rPr>
          <w:b w:val="0"/>
          <w:i w:val="0"/>
        </w:rPr>
        <w:br/>
      </w:r>
      <w:r>
        <w:rPr>
          <w:b w:val="0"/>
          <w:i w:val="0"/>
        </w:rPr>
        <w:br/>
      </w:r>
      <w:r>
        <w:rPr>
          <w:b w:val="0"/>
          <w:i w:val="0"/>
        </w:rPr>
        <w:br/>
      </w:r>
      <w:r>
        <w:rPr>
          <w:b/>
          <w:i w:val="0"/>
        </w:rPr>
        <w:t>KẾ HOẠCH VỐN BỔ SUNG THỰC HIỆN CHƯƠNG TRÌNH 134 NĂM 2008</w:t>
      </w:r>
      <w:r>
        <w:rPr>
          <w:b w:val="0"/>
          <w:i w:val="0"/>
        </w:rPr>
        <w:br/>
      </w:r>
      <w:r>
        <w:rPr>
          <w:b w:val="0"/>
          <w:i w:val="0"/>
        </w:rPr>
        <w:br/>
      </w:r>
      <w:r>
        <w:rPr>
          <w:b w:val="0"/>
          <w:i w:val="0"/>
        </w:rPr>
        <w:br/>
      </w:r>
      <w:r>
        <w:rPr>
          <w:b w:val="0"/>
          <w:i w:val="0"/>
        </w:rPr>
        <w:br/>
      </w:r>
      <w:r>
        <w:rPr>
          <w:b w:val="0"/>
          <w:i/>
        </w:rPr>
        <w:t>(Kèm theo Nghị quyết số 233/2008/NQ-HĐND ngày 27/9/2008 của HĐND tỉnh Sơn La)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ĐVT: Triệu đồng</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Huyện, thị xã</w:t>
      </w:r>
      <w:r>
        <w:rPr>
          <w:b w:val="0"/>
          <w:i w:val="0"/>
        </w:rPr>
        <w:br/>
      </w:r>
      <w:r>
        <w:rPr>
          <w:b w:val="0"/>
          <w:i w:val="0"/>
        </w:rPr>
        <w:br/>
      </w:r>
      <w:r>
        <w:rPr>
          <w:b/>
          <w:i w:val="0"/>
        </w:rPr>
        <w:t>Số tiền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số</w:t>
      </w:r>
      <w:r>
        <w:rPr>
          <w:b w:val="0"/>
          <w:i w:val="0"/>
        </w:rPr>
        <w:br/>
      </w:r>
      <w:r>
        <w:rPr>
          <w:b w:val="0"/>
          <w:i w:val="0"/>
        </w:rPr>
        <w:br/>
      </w:r>
      <w:r>
        <w:rPr>
          <w:b/>
          <w:i w:val="0"/>
        </w:rPr>
        <w:t>10.960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Huyện Bắc Yên</w:t>
      </w:r>
      <w:r>
        <w:rPr>
          <w:b w:val="0"/>
          <w:i w:val="0"/>
        </w:rPr>
        <w:br/>
      </w:r>
      <w:r>
        <w:rPr>
          <w:b w:val="0"/>
          <w:i w:val="0"/>
        </w:rPr>
        <w:br/>
      </w:r>
      <w:r>
        <w:rPr>
          <w:b w:val="0"/>
          <w:i w:val="0"/>
        </w:rPr>
        <w:t>500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Mai Sơn</w:t>
      </w:r>
      <w:r>
        <w:rPr>
          <w:b w:val="0"/>
          <w:i w:val="0"/>
        </w:rPr>
        <w:br/>
      </w:r>
      <w:r>
        <w:rPr>
          <w:b w:val="0"/>
          <w:i w:val="0"/>
        </w:rPr>
        <w:br/>
      </w:r>
      <w:r>
        <w:rPr>
          <w:b w:val="0"/>
          <w:i w:val="0"/>
        </w:rPr>
        <w:t>1.600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Mộc Châu</w:t>
      </w:r>
      <w:r>
        <w:rPr>
          <w:b w:val="0"/>
          <w:i w:val="0"/>
        </w:rPr>
        <w:br/>
      </w:r>
      <w:r>
        <w:rPr>
          <w:b w:val="0"/>
          <w:i w:val="0"/>
        </w:rPr>
        <w:br/>
      </w:r>
      <w:r>
        <w:rPr>
          <w:b w:val="0"/>
          <w:i w:val="0"/>
        </w:rPr>
        <w:t>700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Mường La</w:t>
      </w:r>
      <w:r>
        <w:rPr>
          <w:b w:val="0"/>
          <w:i w:val="0"/>
        </w:rPr>
        <w:br/>
      </w:r>
      <w:r>
        <w:rPr>
          <w:b w:val="0"/>
          <w:i w:val="0"/>
        </w:rPr>
        <w:br/>
      </w:r>
      <w:r>
        <w:rPr>
          <w:b w:val="0"/>
          <w:i w:val="0"/>
        </w:rPr>
        <w:t>1.700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Phù Yên</w:t>
      </w:r>
      <w:r>
        <w:rPr>
          <w:b w:val="0"/>
          <w:i w:val="0"/>
        </w:rPr>
        <w:br/>
      </w:r>
      <w:r>
        <w:rPr>
          <w:b w:val="0"/>
          <w:i w:val="0"/>
        </w:rPr>
        <w:br/>
      </w:r>
      <w:r>
        <w:rPr>
          <w:b w:val="0"/>
          <w:i w:val="0"/>
        </w:rPr>
        <w:t>248</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Huyện Quỳnh Nhai</w:t>
      </w:r>
      <w:r>
        <w:rPr>
          <w:b w:val="0"/>
          <w:i w:val="0"/>
        </w:rPr>
        <w:br/>
      </w:r>
      <w:r>
        <w:rPr>
          <w:b w:val="0"/>
          <w:i w:val="0"/>
        </w:rPr>
        <w:br/>
      </w:r>
      <w:r>
        <w:rPr>
          <w:b w:val="0"/>
          <w:i w:val="0"/>
        </w:rPr>
        <w:t>500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Huyện Sông Mã</w:t>
      </w:r>
      <w:r>
        <w:rPr>
          <w:b w:val="0"/>
          <w:i w:val="0"/>
        </w:rPr>
        <w:br/>
      </w:r>
      <w:r>
        <w:rPr>
          <w:b w:val="0"/>
          <w:i w:val="0"/>
        </w:rPr>
        <w:br/>
      </w:r>
      <w:r>
        <w:rPr>
          <w:b w:val="0"/>
          <w:i w:val="0"/>
        </w:rPr>
        <w:t>1.000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Huyện Sốp Cộp</w:t>
      </w:r>
      <w:r>
        <w:rPr>
          <w:b w:val="0"/>
          <w:i w:val="0"/>
        </w:rPr>
        <w:br/>
      </w:r>
      <w:r>
        <w:rPr>
          <w:b w:val="0"/>
          <w:i w:val="0"/>
        </w:rPr>
        <w:br/>
      </w:r>
      <w:r>
        <w:rPr>
          <w:b w:val="0"/>
          <w:i w:val="0"/>
        </w:rPr>
        <w:t>882</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Huyện Thuận Châu</w:t>
      </w:r>
      <w:r>
        <w:rPr>
          <w:b w:val="0"/>
          <w:i w:val="0"/>
        </w:rPr>
        <w:br/>
      </w:r>
      <w:r>
        <w:rPr>
          <w:b w:val="0"/>
          <w:i w:val="0"/>
        </w:rPr>
        <w:br/>
      </w:r>
      <w:r>
        <w:rPr>
          <w:b w:val="0"/>
          <w:i w:val="0"/>
        </w:rPr>
        <w:t>1.400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Huyện Yên Châu</w:t>
      </w:r>
      <w:r>
        <w:rPr>
          <w:b w:val="0"/>
          <w:i w:val="0"/>
        </w:rPr>
        <w:br/>
      </w:r>
      <w:r>
        <w:rPr>
          <w:b w:val="0"/>
          <w:i w:val="0"/>
        </w:rPr>
        <w:br/>
      </w:r>
      <w:r>
        <w:rPr>
          <w:b w:val="0"/>
          <w:i w:val="0"/>
        </w:rPr>
        <w:t>730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Thị xã Sơn La</w:t>
      </w:r>
      <w:r>
        <w:rPr>
          <w:b w:val="0"/>
          <w:i w:val="0"/>
        </w:rPr>
        <w:br/>
      </w:r>
      <w:r>
        <w:rPr>
          <w:b w:val="0"/>
          <w:i w:val="0"/>
        </w:rPr>
        <w:br/>
      </w:r>
      <w:r>
        <w:rPr>
          <w:b w:val="0"/>
          <w:i w:val="0"/>
        </w:rPr>
        <w:t>1.700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val="0"/>
          <w:i w:val="0"/>
        </w:rPr>
        <w:br/>
      </w:r>
      <w:r>
        <w:rPr>
          <w:b w:val="0"/>
          <w:i w:val="0"/>
        </w:rPr>
        <w:br/>
      </w:r>
      <w:r>
        <w:rPr>
          <w:b w:val="0"/>
          <w:i w:val="0"/>
        </w:rPr>
        <w:br/>
      </w:r>
      <w:r>
        <w:rPr>
          <w:b w:val="0"/>
          <w:i w:val="0"/>
        </w:rPr>
        <w:br/>
      </w:r>
      <w:r>
        <w:rPr>
          <w:b w:val="0"/>
          <w:i w:val="0"/>
        </w:rPr>
        <w:br/>
      </w:r>
      <w:r>
        <w:rPr>
          <w:b w:val="0"/>
          <w:i w:val="0"/>
        </w:rPr>
        <w:t>(Đã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Thào Xuân Sùng </w:t>
      </w:r>
      <w:r>
        <w:rPr>
          <w:b w:val="0"/>
          <w:i w:val="0"/>
        </w:rPr>
        <w:br/>
      </w:r>
      <w:r>
        <w:rPr>
          <w:b w:val="0"/>
          <w:i w:val="0"/>
        </w:rPr>
        <w:br/>
      </w:r>
      <w:r>
        <w:rPr>
          <w:b w:val="0"/>
          <w:i w:val="0"/>
        </w:rPr>
        <w:br/>
      </w:r>
      <w:r>
        <w:rPr>
          <w:b w:val="0"/>
          <w:i w:val="0"/>
        </w:rPr>
        <w:br/>
      </w:r>
      <w:r>
        <w:rPr>
          <w:b w:val="0"/>
          <w:i w:val="0"/>
        </w:rPr>
        <w:br/>
      </w:r>
      <w:r>
        <w:rPr>
          <w:b w:val="0"/>
          <w:i w:val="0"/>
        </w:rPr>
        <w:t>HĐND TỈNH SƠN LA Biểu số: 02</w:t>
      </w:r>
      <w:r>
        <w:rPr>
          <w:b w:val="0"/>
          <w:i w:val="0"/>
        </w:rPr>
        <w:br/>
      </w:r>
      <w:r>
        <w:rPr>
          <w:b w:val="0"/>
          <w:i w:val="0"/>
        </w:rPr>
        <w:br/>
      </w:r>
      <w:r>
        <w:rPr>
          <w:b w:val="0"/>
          <w:i w:val="0"/>
        </w:rPr>
        <w:br/>
      </w:r>
      <w:r>
        <w:rPr>
          <w:b w:val="0"/>
          <w:i w:val="0"/>
        </w:rPr>
        <w:br/>
      </w:r>
      <w:r>
        <w:rPr>
          <w:b w:val="0"/>
          <w:i w:val="0"/>
        </w:rPr>
        <w:br/>
      </w:r>
      <w:r>
        <w:rPr>
          <w:b/>
          <w:i w:val="0"/>
        </w:rPr>
        <w:t xml:space="preserve">KẾ HOẠCH VỐN NĂM 2008 ĐẦU TƯ HỖ TRỢ CÁC XÃ BIÊN GIỚI </w:t>
      </w:r>
      <w:r>
        <w:rPr>
          <w:b w:val="0"/>
          <w:i w:val="0"/>
        </w:rPr>
        <w:br/>
      </w:r>
      <w:r>
        <w:rPr>
          <w:b/>
          <w:i w:val="0"/>
        </w:rPr>
        <w:t>THEO QUYẾT ĐỊNH SỐ 160/2007/QĐ-TTg</w:t>
      </w:r>
      <w:r>
        <w:rPr>
          <w:b w:val="0"/>
          <w:i w:val="0"/>
        </w:rPr>
        <w:br/>
      </w:r>
      <w:r>
        <w:rPr>
          <w:b w:val="0"/>
          <w:i w:val="0"/>
        </w:rPr>
        <w:br/>
      </w:r>
      <w:r>
        <w:rPr>
          <w:b w:val="0"/>
          <w:i w:val="0"/>
        </w:rPr>
        <w:br/>
      </w:r>
      <w:r>
        <w:rPr>
          <w:b w:val="0"/>
          <w:i w:val="0"/>
        </w:rPr>
        <w:br/>
      </w:r>
      <w:r>
        <w:rPr>
          <w:b w:val="0"/>
          <w:i/>
        </w:rPr>
        <w:t>(Kèm theo Nghị quyết số 233/2008/NQ-HĐND ngày 27/9/2008 của HĐND tỉnh Sơn La)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ĐVT: Triệu đồng</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Huyện</w:t>
      </w:r>
      <w:r>
        <w:rPr>
          <w:b w:val="0"/>
          <w:i w:val="0"/>
        </w:rPr>
        <w:br/>
      </w:r>
      <w:r>
        <w:rPr>
          <w:b w:val="0"/>
          <w:i w:val="0"/>
        </w:rPr>
        <w:br/>
      </w:r>
      <w:r>
        <w:rPr>
          <w:b/>
          <w:i w:val="0"/>
        </w:rPr>
        <w:t>Số xã biên giới (xã)</w:t>
      </w:r>
      <w:r>
        <w:rPr>
          <w:b w:val="0"/>
          <w:i w:val="0"/>
        </w:rPr>
        <w:br/>
      </w:r>
      <w:r>
        <w:rPr>
          <w:b w:val="0"/>
          <w:i w:val="0"/>
        </w:rPr>
        <w:br/>
      </w:r>
      <w:r>
        <w:rPr>
          <w:b/>
          <w:i w:val="0"/>
        </w:rPr>
        <w:t>KH vốn bổ sung năm 2008</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số</w:t>
      </w:r>
      <w:r>
        <w:rPr>
          <w:b w:val="0"/>
          <w:i w:val="0"/>
        </w:rPr>
        <w:br/>
      </w:r>
      <w:r>
        <w:rPr>
          <w:b w:val="0"/>
          <w:i w:val="0"/>
        </w:rPr>
        <w:br/>
      </w:r>
      <w:r>
        <w:rPr>
          <w:b/>
          <w:i w:val="0"/>
        </w:rPr>
        <w:t>17</w:t>
      </w:r>
      <w:r>
        <w:rPr>
          <w:b w:val="0"/>
          <w:i w:val="0"/>
        </w:rPr>
        <w:br/>
      </w:r>
      <w:r>
        <w:rPr>
          <w:b w:val="0"/>
          <w:i w:val="0"/>
        </w:rPr>
        <w:br/>
      </w:r>
      <w:r>
        <w:rPr>
          <w:b/>
          <w:i w:val="0"/>
        </w:rPr>
        <w:t>8.500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Huyện Mai Sơn</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Mộc Châu</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Sông Mã</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Sốp Cộp</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Yên Châu</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val="0"/>
          <w:i w:val="0"/>
        </w:rPr>
        <w:br/>
      </w:r>
      <w:r>
        <w:rPr>
          <w:b w:val="0"/>
          <w:i w:val="0"/>
        </w:rPr>
        <w:br/>
      </w:r>
      <w:r>
        <w:rPr>
          <w:b w:val="0"/>
          <w:i w:val="0"/>
        </w:rPr>
        <w:br/>
      </w:r>
      <w:r>
        <w:rPr>
          <w:b w:val="0"/>
          <w:i w:val="0"/>
        </w:rPr>
        <w:br/>
      </w:r>
      <w:r>
        <w:rPr>
          <w:b w:val="0"/>
          <w:i w:val="0"/>
        </w:rPr>
        <w:br/>
      </w:r>
      <w:r>
        <w:rPr>
          <w:b w:val="0"/>
          <w:i w:val="0"/>
        </w:rPr>
        <w:t>(Đã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Thào Xuân Sùng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HĐND TỈNH SƠN LA Biểu số: 03</w:t>
      </w:r>
      <w:r>
        <w:rPr>
          <w:b w:val="0"/>
          <w:i w:val="0"/>
        </w:rPr>
        <w:br/>
      </w:r>
      <w:r>
        <w:rPr>
          <w:b/>
          <w:i w:val="0"/>
        </w:rPr>
        <w:t xml:space="preserve">KẾ HOẠCH PHÂN BỔ VỐN TĂNG THU NGÂN SÁCH TRUNG ƯƠNG NĂM 2007 </w:t>
      </w:r>
      <w:r>
        <w:br/>
      </w:r>
      <w:r>
        <w:rPr>
          <w:b/>
          <w:i w:val="0"/>
        </w:rPr>
        <w:br/>
        <w:t xml:space="preserve">          CHO HỆ THỐNG ĐƯỜNG GIAO THÔNG, CÔNG TRÌNH THUỶ LỢI VÀ ĐÊ KÈ CẤP BÁCH</w:t>
      </w:r>
      <w:r>
        <w:rPr>
          <w:b w:val="0"/>
          <w:i w:val="0"/>
        </w:rPr>
        <w:br/>
      </w:r>
      <w:r>
        <w:rPr>
          <w:b w:val="0"/>
          <w:i w:val="0"/>
        </w:rPr>
        <w:br/>
      </w:r>
      <w:r>
        <w:rPr>
          <w:b w:val="0"/>
          <w:i w:val="0"/>
        </w:rPr>
        <w:br/>
      </w:r>
      <w:r>
        <w:rPr>
          <w:b w:val="0"/>
          <w:i w:val="0"/>
        </w:rPr>
        <w:br/>
      </w:r>
      <w:r>
        <w:rPr>
          <w:b w:val="0"/>
          <w:i/>
        </w:rPr>
        <w:t>(Kèm theo Nghi quyết số 233/2008/NQ-HĐND ngày 27/9/2008 của HĐND tỉnh Sơn La)</w:t>
      </w:r>
      <w:r>
        <w:rPr>
          <w:b w:val="0"/>
          <w:i w:val="0"/>
        </w:rPr>
        <w:br/>
      </w:r>
      <w:r>
        <w:rPr>
          <w:b w:val="0"/>
          <w:i w:val="0"/>
        </w:rPr>
        <w:br/>
      </w:r>
      <w:r>
        <w:rPr>
          <w:b w:val="0"/>
          <w:i w:val="0"/>
        </w:rPr>
        <w:br/>
      </w:r>
      <w:r>
        <w:rPr>
          <w:b w:val="0"/>
          <w:i w:val="0"/>
        </w:rPr>
        <w:br/>
      </w:r>
      <w:r>
        <w:rPr>
          <w:b w:val="0"/>
          <w:i w:val="0"/>
        </w:rPr>
        <w:br/>
      </w:r>
      <w:r>
        <w:rPr>
          <w:b w:val="0"/>
          <w:i/>
        </w:rPr>
        <w:t>ĐVT: Triệu đồng</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dự án</w:t>
      </w:r>
      <w:r>
        <w:rPr>
          <w:b w:val="0"/>
          <w:i w:val="0"/>
        </w:rPr>
        <w:br/>
      </w:r>
      <w:r>
        <w:rPr>
          <w:b w:val="0"/>
          <w:i w:val="0"/>
        </w:rPr>
        <w:br/>
      </w:r>
      <w:r>
        <w:rPr>
          <w:b/>
          <w:i w:val="0"/>
        </w:rPr>
        <w:t>Chủ đầu tư</w:t>
      </w:r>
      <w:r>
        <w:rPr>
          <w:b w:val="0"/>
          <w:i w:val="0"/>
        </w:rPr>
        <w:br/>
      </w:r>
      <w:r>
        <w:rPr>
          <w:b w:val="0"/>
          <w:i w:val="0"/>
        </w:rPr>
        <w:br/>
      </w:r>
      <w:r>
        <w:rPr>
          <w:b/>
          <w:i w:val="0"/>
        </w:rPr>
        <w:t>Địa điểm XD</w:t>
      </w:r>
      <w:r>
        <w:rPr>
          <w:b w:val="0"/>
          <w:i w:val="0"/>
        </w:rPr>
        <w:br/>
      </w:r>
      <w:r>
        <w:rPr>
          <w:b w:val="0"/>
          <w:i w:val="0"/>
        </w:rPr>
        <w:br/>
      </w:r>
      <w:r>
        <w:rPr>
          <w:b/>
          <w:i w:val="0"/>
        </w:rPr>
        <w:t>Năng lực TK</w:t>
      </w:r>
      <w:r>
        <w:rPr>
          <w:b w:val="0"/>
          <w:i w:val="0"/>
        </w:rPr>
        <w:br/>
      </w:r>
      <w:r>
        <w:rPr>
          <w:b w:val="0"/>
          <w:i w:val="0"/>
        </w:rPr>
        <w:br/>
      </w:r>
      <w:r>
        <w:rPr>
          <w:b/>
          <w:i w:val="0"/>
        </w:rPr>
        <w:t>Thời gian KC-HT</w:t>
      </w:r>
      <w:r>
        <w:rPr>
          <w:b w:val="0"/>
          <w:i w:val="0"/>
        </w:rPr>
        <w:br/>
      </w:r>
      <w:r>
        <w:rPr>
          <w:b w:val="0"/>
          <w:i w:val="0"/>
        </w:rPr>
        <w:br/>
      </w:r>
      <w:r>
        <w:rPr>
          <w:b/>
          <w:i w:val="0"/>
        </w:rPr>
        <w:t xml:space="preserve">Tổng mức đầu tư </w:t>
      </w:r>
      <w:r>
        <w:rPr>
          <w:b w:val="0"/>
          <w:i w:val="0"/>
        </w:rPr>
        <w:br/>
      </w:r>
      <w:r>
        <w:rPr>
          <w:b w:val="0"/>
          <w:i w:val="0"/>
        </w:rPr>
        <w:br/>
      </w:r>
      <w:r>
        <w:rPr>
          <w:b/>
          <w:i w:val="0"/>
        </w:rPr>
        <w:t>Dự toán được duyệt</w:t>
      </w:r>
      <w:r>
        <w:rPr>
          <w:b w:val="0"/>
          <w:i w:val="0"/>
        </w:rPr>
        <w:br/>
      </w:r>
      <w:r>
        <w:rPr>
          <w:b w:val="0"/>
          <w:i w:val="0"/>
        </w:rPr>
        <w:br/>
      </w:r>
      <w:r>
        <w:rPr>
          <w:b/>
          <w:i w:val="0"/>
        </w:rPr>
        <w:t>Ước thực hiện từ KC đến T6/2008</w:t>
      </w:r>
      <w:r>
        <w:rPr>
          <w:b w:val="0"/>
          <w:i w:val="0"/>
        </w:rPr>
        <w:br/>
      </w:r>
      <w:r>
        <w:rPr>
          <w:b w:val="0"/>
          <w:i w:val="0"/>
        </w:rPr>
        <w:br/>
      </w:r>
      <w:r>
        <w:rPr>
          <w:b/>
          <w:i w:val="0"/>
        </w:rPr>
        <w:t>Kế hoạch bổ sung năm 2008</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KL hoàn thành</w:t>
      </w:r>
      <w:r>
        <w:rPr>
          <w:b w:val="0"/>
          <w:i w:val="0"/>
        </w:rPr>
        <w:br/>
      </w:r>
      <w:r>
        <w:rPr>
          <w:b w:val="0"/>
          <w:i w:val="0"/>
        </w:rPr>
        <w:br/>
      </w:r>
      <w:r>
        <w:rPr>
          <w:b/>
          <w:i w:val="0"/>
        </w:rPr>
        <w:t>Vốn đã đầu tư</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TĐ: năm 2008</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SÔ</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107.074</w:t>
      </w:r>
      <w:r>
        <w:rPr>
          <w:b w:val="0"/>
          <w:i w:val="0"/>
        </w:rPr>
        <w:br/>
      </w:r>
      <w:r>
        <w:rPr>
          <w:b w:val="0"/>
          <w:i w:val="0"/>
        </w:rPr>
        <w:br/>
      </w:r>
      <w:r>
        <w:rPr>
          <w:b/>
          <w:i w:val="0"/>
        </w:rPr>
        <w:t>105.876</w:t>
      </w:r>
      <w:r>
        <w:rPr>
          <w:b w:val="0"/>
          <w:i w:val="0"/>
        </w:rPr>
        <w:br/>
      </w:r>
      <w:r>
        <w:rPr>
          <w:b w:val="0"/>
          <w:i w:val="0"/>
        </w:rPr>
        <w:br/>
      </w:r>
      <w:r>
        <w:rPr>
          <w:b/>
          <w:i w:val="0"/>
        </w:rPr>
        <w:t>53.000</w:t>
      </w:r>
      <w:r>
        <w:rPr>
          <w:b w:val="0"/>
          <w:i w:val="0"/>
        </w:rPr>
        <w:br/>
      </w:r>
      <w:r>
        <w:rPr>
          <w:b w:val="0"/>
          <w:i w:val="0"/>
        </w:rPr>
        <w:br/>
      </w:r>
      <w:r>
        <w:rPr>
          <w:b/>
          <w:i w:val="0"/>
        </w:rPr>
        <w:t>24.600</w:t>
      </w:r>
      <w:r>
        <w:rPr>
          <w:b w:val="0"/>
          <w:i w:val="0"/>
        </w:rPr>
        <w:br/>
      </w:r>
      <w:r>
        <w:rPr>
          <w:b w:val="0"/>
          <w:i w:val="0"/>
        </w:rPr>
        <w:br/>
      </w:r>
      <w:r>
        <w:rPr>
          <w:b/>
          <w:i w:val="0"/>
        </w:rPr>
        <w:t>3.100</w:t>
      </w:r>
      <w:r>
        <w:rPr>
          <w:b w:val="0"/>
          <w:i w:val="0"/>
        </w:rPr>
        <w:br/>
      </w:r>
      <w:r>
        <w:rPr>
          <w:b w:val="0"/>
          <w:i w:val="0"/>
        </w:rPr>
        <w:br/>
      </w:r>
      <w:r>
        <w:rPr>
          <w:b/>
          <w:i w:val="0"/>
        </w:rPr>
        <w:t>10.000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GTNT Pá Hốc - Co Tòng</w:t>
      </w:r>
      <w:r>
        <w:rPr>
          <w:b w:val="0"/>
          <w:i w:val="0"/>
        </w:rPr>
        <w:br/>
      </w:r>
      <w:r>
        <w:rPr>
          <w:b w:val="0"/>
          <w:i w:val="0"/>
        </w:rPr>
        <w:br/>
      </w:r>
      <w:r>
        <w:rPr>
          <w:b w:val="0"/>
          <w:i w:val="0"/>
        </w:rPr>
        <w:t>UBND H. Thuận Châu</w:t>
      </w:r>
      <w:r>
        <w:rPr>
          <w:b w:val="0"/>
          <w:i w:val="0"/>
        </w:rPr>
        <w:br/>
      </w:r>
      <w:r>
        <w:rPr>
          <w:b w:val="0"/>
          <w:i w:val="0"/>
        </w:rPr>
        <w:br/>
      </w:r>
      <w:r>
        <w:rPr>
          <w:b w:val="0"/>
          <w:i w:val="0"/>
        </w:rPr>
        <w:t>Thuận Châu</w:t>
      </w:r>
      <w:r>
        <w:rPr>
          <w:b w:val="0"/>
          <w:i w:val="0"/>
        </w:rPr>
        <w:br/>
      </w:r>
      <w:r>
        <w:rPr>
          <w:b w:val="0"/>
          <w:i w:val="0"/>
        </w:rPr>
        <w:br/>
      </w:r>
      <w:r>
        <w:rPr>
          <w:b w:val="0"/>
          <w:i w:val="0"/>
        </w:rPr>
        <w:t>7,82km</w:t>
      </w:r>
      <w:r>
        <w:rPr>
          <w:b w:val="0"/>
          <w:i w:val="0"/>
        </w:rPr>
        <w:br/>
      </w:r>
      <w:r>
        <w:rPr>
          <w:b w:val="0"/>
          <w:i w:val="0"/>
        </w:rPr>
        <w:br/>
      </w:r>
      <w:r>
        <w:rPr>
          <w:b w:val="0"/>
          <w:i w:val="0"/>
        </w:rPr>
        <w:t>2008-2011</w:t>
      </w:r>
      <w:r>
        <w:rPr>
          <w:b w:val="0"/>
          <w:i w:val="0"/>
        </w:rPr>
        <w:br/>
      </w:r>
      <w:r>
        <w:rPr>
          <w:b w:val="0"/>
          <w:i w:val="0"/>
        </w:rPr>
        <w:br/>
      </w:r>
      <w:r>
        <w:rPr>
          <w:b w:val="0"/>
          <w:i w:val="0"/>
        </w:rPr>
        <w:t>21.424</w:t>
      </w:r>
      <w:r>
        <w:rPr>
          <w:b w:val="0"/>
          <w:i w:val="0"/>
        </w:rPr>
        <w:br/>
      </w:r>
      <w:r>
        <w:rPr>
          <w:b w:val="0"/>
          <w:i w:val="0"/>
        </w:rPr>
        <w:br/>
      </w:r>
      <w:r>
        <w:rPr>
          <w:b w:val="0"/>
          <w:i w:val="0"/>
        </w:rPr>
        <w:t>20.234</w:t>
      </w:r>
      <w:r>
        <w:rPr>
          <w:b w:val="0"/>
          <w:i w:val="0"/>
        </w:rPr>
        <w:br/>
      </w:r>
      <w:r>
        <w:rPr>
          <w:b w:val="0"/>
          <w:i w:val="0"/>
        </w:rPr>
        <w:br/>
      </w:r>
      <w:r>
        <w:rPr>
          <w:b w:val="0"/>
          <w:i w:val="0"/>
        </w:rPr>
        <w:t>8.000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5.000</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Nậm Lầu - Nậm Ty</w:t>
      </w:r>
      <w:r>
        <w:rPr>
          <w:b w:val="0"/>
          <w:i w:val="0"/>
        </w:rPr>
        <w:br/>
      </w:r>
      <w:r>
        <w:rPr>
          <w:b w:val="0"/>
          <w:i w:val="0"/>
        </w:rPr>
        <w:br/>
      </w:r>
      <w:r>
        <w:rPr>
          <w:b w:val="0"/>
          <w:i w:val="0"/>
        </w:rPr>
        <w:t>BCHQS tỉnh</w:t>
      </w:r>
      <w:r>
        <w:rPr>
          <w:b w:val="0"/>
          <w:i w:val="0"/>
        </w:rPr>
        <w:br/>
      </w:r>
      <w:r>
        <w:rPr>
          <w:b w:val="0"/>
          <w:i w:val="0"/>
        </w:rPr>
        <w:br/>
      </w:r>
      <w:r>
        <w:rPr>
          <w:b w:val="0"/>
          <w:i w:val="0"/>
        </w:rPr>
        <w:t>T.Châu, S.Mã</w:t>
      </w:r>
      <w:r>
        <w:rPr>
          <w:b w:val="0"/>
          <w:i w:val="0"/>
        </w:rPr>
        <w:br/>
      </w:r>
      <w:r>
        <w:rPr>
          <w:b w:val="0"/>
          <w:i w:val="0"/>
        </w:rPr>
        <w:br/>
      </w:r>
      <w:r>
        <w:rPr>
          <w:b w:val="0"/>
          <w:i w:val="0"/>
        </w:rPr>
        <w:t>28,5 km</w:t>
      </w:r>
      <w:r>
        <w:rPr>
          <w:b w:val="0"/>
          <w:i w:val="0"/>
        </w:rPr>
        <w:br/>
      </w:r>
      <w:r>
        <w:rPr>
          <w:b w:val="0"/>
          <w:i w:val="0"/>
        </w:rPr>
        <w:br/>
      </w:r>
      <w:r>
        <w:rPr>
          <w:b w:val="0"/>
          <w:i w:val="0"/>
        </w:rPr>
        <w:t>2005-2008</w:t>
      </w:r>
      <w:r>
        <w:rPr>
          <w:b w:val="0"/>
          <w:i w:val="0"/>
        </w:rPr>
        <w:br/>
      </w:r>
      <w:r>
        <w:rPr>
          <w:b w:val="0"/>
          <w:i w:val="0"/>
        </w:rPr>
        <w:br/>
      </w:r>
      <w:r>
        <w:rPr>
          <w:b w:val="0"/>
          <w:i w:val="0"/>
        </w:rPr>
        <w:t>85.650</w:t>
      </w:r>
      <w:r>
        <w:rPr>
          <w:b w:val="0"/>
          <w:i w:val="0"/>
        </w:rPr>
        <w:br/>
      </w:r>
      <w:r>
        <w:rPr>
          <w:b w:val="0"/>
          <w:i w:val="0"/>
        </w:rPr>
        <w:br/>
      </w:r>
      <w:r>
        <w:rPr>
          <w:b w:val="0"/>
          <w:i w:val="0"/>
        </w:rPr>
        <w:t>85.642</w:t>
      </w:r>
      <w:r>
        <w:rPr>
          <w:b w:val="0"/>
          <w:i w:val="0"/>
        </w:rPr>
        <w:br/>
      </w:r>
      <w:r>
        <w:rPr>
          <w:b w:val="0"/>
          <w:i w:val="0"/>
        </w:rPr>
        <w:br/>
      </w:r>
      <w:r>
        <w:rPr>
          <w:b w:val="0"/>
          <w:i w:val="0"/>
        </w:rPr>
        <w:t>45.000</w:t>
      </w:r>
      <w:r>
        <w:rPr>
          <w:b w:val="0"/>
          <w:i w:val="0"/>
        </w:rPr>
        <w:br/>
      </w:r>
      <w:r>
        <w:rPr>
          <w:b w:val="0"/>
          <w:i w:val="0"/>
        </w:rPr>
        <w:br/>
      </w:r>
      <w:r>
        <w:rPr>
          <w:b w:val="0"/>
          <w:i w:val="0"/>
        </w:rPr>
        <w:t>24.500</w:t>
      </w:r>
      <w:r>
        <w:rPr>
          <w:b w:val="0"/>
          <w:i w:val="0"/>
        </w:rPr>
        <w:br/>
      </w:r>
      <w:r>
        <w:rPr>
          <w:b w:val="0"/>
          <w:i w:val="0"/>
        </w:rPr>
        <w:br/>
      </w:r>
      <w:r>
        <w:rPr>
          <w:b w:val="0"/>
          <w:i w:val="0"/>
        </w:rPr>
        <w:t>3.000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Thào Xuân Sùng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SƠN LA</w:t>
            </w:r>
            <w:r>
              <w:rPr>
                <w:b w:val="0"/>
                <w:i w:val="0"/>
              </w:rPr>
              <w:br/>
            </w:r>
            <w:r>
              <w:rPr>
                <w:b w:val="0"/>
                <w:i w:val="0"/>
              </w:rPr>
              <w:t>Số: 233/2008/NQ-HĐND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Sơn La, ngày 27 tháng 9 năm 2008</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w:t>
            </w:r>
            <w:r>
              <w:rPr>
                <w:b w:val="0"/>
                <w:i w:val="0"/>
              </w:rPr>
              <w:br/>
            </w:r>
            <w:r>
              <w:rPr>
                <w:b w:val="0"/>
                <w:i w:val="0"/>
              </w:rPr>
              <w:t>- Uỷ ban TV Quốc hội, Chính phủ;</w:t>
            </w:r>
            <w:r>
              <w:rPr>
                <w:b w:val="0"/>
                <w:i w:val="0"/>
              </w:rPr>
              <w:br/>
            </w:r>
            <w:r>
              <w:rPr>
                <w:b w:val="0"/>
                <w:i w:val="0"/>
              </w:rPr>
              <w:t>- UB TC-NS, UB KT của Quốc hội;</w:t>
            </w:r>
            <w:r>
              <w:rPr>
                <w:b w:val="0"/>
                <w:i w:val="0"/>
              </w:rPr>
              <w:br/>
            </w:r>
            <w:r>
              <w:rPr>
                <w:b w:val="0"/>
                <w:i w:val="0"/>
              </w:rPr>
              <w:t>- VP QH, VP CTN, VPCP;</w:t>
            </w:r>
            <w:r>
              <w:rPr>
                <w:b w:val="0"/>
                <w:i w:val="0"/>
              </w:rPr>
              <w:br/>
            </w:r>
            <w:r>
              <w:rPr>
                <w:b w:val="0"/>
                <w:i w:val="0"/>
              </w:rPr>
              <w:t>- Vụ công tác đại biểu VP QH;</w:t>
            </w:r>
            <w:r>
              <w:rPr>
                <w:b w:val="0"/>
                <w:i w:val="0"/>
              </w:rPr>
              <w:br/>
            </w:r>
            <w:r>
              <w:rPr>
                <w:b w:val="0"/>
                <w:i w:val="0"/>
              </w:rPr>
              <w:t>- Bộ Tài chính; Bộ Kế hoạch và Đầu tư;</w:t>
            </w:r>
            <w:r>
              <w:rPr>
                <w:b w:val="0"/>
                <w:i w:val="0"/>
              </w:rPr>
              <w:br/>
            </w:r>
            <w:r>
              <w:rPr>
                <w:b w:val="0"/>
                <w:i w:val="0"/>
              </w:rPr>
              <w:t>- Cục KTVB - Bộ Tư pháp;</w:t>
            </w:r>
            <w:r>
              <w:rPr>
                <w:b w:val="0"/>
                <w:i w:val="0"/>
              </w:rPr>
              <w:br/>
            </w:r>
            <w:r>
              <w:rPr>
                <w:b w:val="0"/>
                <w:i w:val="0"/>
              </w:rPr>
              <w:t>- Đoàn ĐBQH tỉnh;</w:t>
            </w:r>
            <w:r>
              <w:rPr>
                <w:b w:val="0"/>
                <w:i w:val="0"/>
              </w:rPr>
              <w:br/>
            </w:r>
            <w:r>
              <w:rPr>
                <w:b w:val="0"/>
                <w:i w:val="0"/>
              </w:rPr>
              <w:t>- UBMTTQ Việt Nam tỉnh;</w:t>
            </w:r>
            <w:r>
              <w:rPr>
                <w:b w:val="0"/>
                <w:i w:val="0"/>
              </w:rPr>
              <w:br/>
            </w:r>
            <w:r>
              <w:rPr>
                <w:b w:val="0"/>
                <w:i w:val="0"/>
              </w:rPr>
              <w:t>- Các đại biểu HĐND tỉnh;</w:t>
            </w:r>
            <w:r>
              <w:rPr>
                <w:b w:val="0"/>
                <w:i w:val="0"/>
              </w:rPr>
              <w:br/>
            </w:r>
            <w:r>
              <w:rPr>
                <w:b w:val="0"/>
                <w:i w:val="0"/>
              </w:rPr>
              <w:t>- Các sở, ban, ngành, đoàn thể;</w:t>
            </w:r>
            <w:r>
              <w:rPr>
                <w:b w:val="0"/>
                <w:i w:val="0"/>
              </w:rPr>
              <w:br/>
            </w:r>
            <w:r>
              <w:rPr>
                <w:b w:val="0"/>
                <w:i w:val="0"/>
              </w:rPr>
              <w:t>- TT HU, HĐND, UBND huyện, thị xã;</w:t>
            </w:r>
            <w:r>
              <w:rPr>
                <w:b w:val="0"/>
                <w:i w:val="0"/>
              </w:rPr>
              <w:br/>
            </w:r>
            <w:r>
              <w:rPr>
                <w:b w:val="0"/>
                <w:i w:val="0"/>
              </w:rPr>
              <w:t>- LĐ, CV VP Đoàn ĐBQH và HĐND, VP UBND tỉnh;</w:t>
            </w:r>
            <w:r>
              <w:rPr>
                <w:b w:val="0"/>
                <w:i w:val="0"/>
              </w:rPr>
              <w:br/>
            </w:r>
            <w:r>
              <w:rPr>
                <w:b w:val="0"/>
                <w:i w:val="0"/>
              </w:rPr>
              <w:t>- Trung tâm công báo tỉnh; Trung tâm lưu trữ tỉnh;</w:t>
            </w:r>
            <w:r>
              <w:rPr>
                <w:b w:val="0"/>
                <w:i w:val="0"/>
              </w:rPr>
              <w:br/>
            </w:r>
            <w:r>
              <w:rPr>
                <w:b w:val="0"/>
                <w:i w:val="0"/>
              </w:rPr>
              <w:t>- Lưu: VT, Tứ (01) 230 b.</w:t>
            </w:r>
          </w:p>
        </w:tc>
        <w:tc>
          <w:tcPr>
            <w:tcW w:type="dxa" w:w="4320"/>
          </w:tcPr>
          <w:p>
            <w:r>
              <w:rPr>
                <w:b w:val="0"/>
                <w:i w:val="0"/>
              </w:rPr>
              <w:br/>
            </w:r>
            <w:r>
              <w:rPr>
                <w:b/>
                <w:i w:val="0"/>
              </w:rPr>
              <w:t>CHỦ TỊCH</w:t>
            </w:r>
            <w:r>
              <w:rPr>
                <w:b w:val="0"/>
                <w:i w:val="0"/>
              </w:rPr>
              <w:br/>
            </w:r>
            <w:r>
              <w:rPr>
                <w:b/>
                <w:i/>
              </w:rPr>
              <w:t>(Đã ký)</w:t>
            </w:r>
            <w:r>
              <w:rPr>
                <w:b w:val="0"/>
                <w:i w:val="0"/>
              </w:rPr>
              <w:br/>
            </w:r>
            <w:r>
              <w:rPr>
                <w:b/>
                <w:i w:val="0"/>
              </w:rPr>
              <w:t>Thào Xuân Sùng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KẾ HOẠCH VỐN BỔ SUNG THỰC HIỆN CHƯƠNG TRÌNH 134 NĂM 2008</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KẾ HOẠCH VỐN NĂM 2008 ĐẦU TƯ HỖ TRỢ CÁC XÃ BIÊN GIỚI </w:t>
            </w:r>
            <w:r>
              <w:rPr>
                <w:b w:val="0"/>
                <w:i w:val="0"/>
              </w:rPr>
              <w:br/>
            </w:r>
            <w:r>
              <w:rPr>
                <w:b/>
                <w:i w:val="0"/>
              </w:rPr>
              <w:t>THEO QUYẾT ĐỊNH SỐ 160/2007/QĐ-TTg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HĐND TỈNH SƠN LA Biểu số: 03</w:t>
            </w:r>
            <w:r>
              <w:rPr>
                <w:b w:val="0"/>
                <w:i w:val="0"/>
              </w:rPr>
              <w:br/>
            </w:r>
            <w:r>
              <w:rPr>
                <w:b/>
                <w:i w:val="0"/>
              </w:rPr>
              <w:t xml:space="preserve">KẾ HOẠCH PHÂN BỔ VỐN TĂNG THU NGÂN SÁCH TRUNG ƯƠNG NĂM 2007 </w:t>
            </w:r>
            <w:r>
              <w:br/>
            </w:r>
            <w:r>
              <w:rPr>
                <w:b/>
                <w:i w:val="0"/>
              </w:rPr>
              <w:br/>
              <w:t xml:space="preserve">          CHO HỆ THỐNG ĐƯỜNG GIAO THÔNG, CÔNG TRÌNH THUỶ LỢI VÀ ĐÊ KÈ CẤP BÁCH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