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2408/2003/QĐ-UB Về việc thành lập các Trạm Kiểm dịch động vật tại các cửa khẩu</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2408/2003/QĐ-UB</w:t>
      </w:r>
      <w:r>
        <w:rPr>
          <w:b w:val="0"/>
          <w:i w:val="0"/>
        </w:rPr>
        <w:br/>
      </w:r>
      <w:r>
        <w:rPr>
          <w:b w:val="0"/>
          <w:i w:val="0"/>
        </w:rPr>
        <w:br/>
      </w:r>
      <w:r>
        <w:rPr>
          <w:b w:val="0"/>
          <w:i/>
        </w:rPr>
        <w:br/>
      </w:r>
      <w:r>
        <w:rPr>
          <w:b w:val="0"/>
          <w:i/>
        </w:rPr>
        <w:t>Long An, ngày 11 tháng 7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LONG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LONG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2408/2003/QĐ-UB</w:t>
      </w:r>
      <w:r>
        <w:rPr>
          <w:b w:val="0"/>
          <w:i w:val="0"/>
        </w:rPr>
        <w:br/>
      </w:r>
      <w:r>
        <w:rPr>
          <w:b w:val="0"/>
          <w:i w:val="0"/>
        </w:rPr>
        <w:br/>
      </w:r>
      <w:r>
        <w:rPr>
          <w:b w:val="0"/>
          <w:i/>
        </w:rPr>
        <w:br/>
      </w:r>
      <w:r>
        <w:rPr>
          <w:b w:val="0"/>
          <w:i/>
        </w:rPr>
        <w:t>Long An, ngày 11 tháng 7 năm 2003</w:t>
      </w:r>
      <w:r>
        <w:rPr>
          <w:b w:val="0"/>
          <w:i/>
        </w:rPr>
        <w:br/>
      </w:r>
      <w:r>
        <w:rPr>
          <w:b w:val="0"/>
          <w:i w:val="0"/>
        </w:rPr>
        <w:br/>
      </w:r>
    </w:p>
    <w:p>
      <w:pPr>
        <w:jc w:val="center"/>
      </w:pPr>
      <w:r>
        <w:rPr>
          <w:b w:val="0"/>
          <w:i w:val="0"/>
        </w:rPr>
        <w:br/>
      </w:r>
      <w:r>
        <w:rPr>
          <w:b w:val="0"/>
          <w:i w:val="0"/>
        </w:rPr>
        <w:t>Số: 2408/2003/QĐ-UB</w:t>
      </w:r>
      <w:r>
        <w:rPr>
          <w:b w:val="0"/>
          <w:i w:val="0"/>
        </w:rPr>
        <w:br/>
      </w:r>
    </w:p>
    <w:p>
      <w:pPr>
        <w:jc w:val="center"/>
      </w:pPr>
      <w:r>
        <w:rPr>
          <w:b w:val="0"/>
          <w:i w:val="0"/>
        </w:rPr>
        <w:br/>
      </w:r>
      <w:r>
        <w:rPr>
          <w:b w:val="0"/>
          <w:i w:val="0"/>
        </w:rPr>
        <w:t>Long An, ngày 11 tháng 7 năm 2003</w:t>
      </w:r>
      <w:r>
        <w:rPr>
          <w:b w:val="0"/>
          <w:i w:val="0"/>
        </w:rPr>
        <w:br/>
      </w:r>
    </w:p>
    <w:p>
      <w:pPr>
        <w:jc w:val="center"/>
      </w:pPr>
      <w:r>
        <w:rPr>
          <w:b/>
          <w:i w:val="0"/>
        </w:rPr>
        <w:t>QUYẾT ĐỊNH CỦA ỦY BAN NHÂN DÂN TỈNH LONG AN</w:t>
      </w:r>
    </w:p>
    <w:p>
      <w:pPr>
        <w:jc w:val="center"/>
      </w:pPr>
      <w:r>
        <w:rPr>
          <w:b w:val="0"/>
          <w:i w:val="0"/>
        </w:rPr>
        <w:t>“V/v thành lập các Trạm Kiểm dịch động vật tại các cửa khẩu”</w:t>
      </w:r>
    </w:p>
    <w:p>
      <w:pPr>
        <w:jc w:val="center"/>
      </w:pPr>
      <w:r>
        <w:rPr>
          <w:b/>
          <w:i w:val="0"/>
        </w:rPr>
        <w:t>ỦY BAN NHÂN DÂN TỈNH LONG AN</w:t>
      </w:r>
    </w:p>
    <w:p>
      <w:r>
        <w:rPr>
          <w:b w:val="0"/>
          <w:i w:val="0"/>
        </w:rPr>
        <w:t>- Căn cứ Luật Tổ chức HĐND và UBND ngày 21/6/1994;</w:t>
      </w:r>
    </w:p>
    <w:p>
      <w:r>
        <w:rPr>
          <w:b w:val="0"/>
          <w:i w:val="0"/>
        </w:rPr>
        <w:t>- Căn cứ Quyết định số 694/NN-TY/QĐ ngày 11/12/1993 của Bộ trưởng Bộ Nông nghiệp và Công nghiệp thực phâm quy định chức năng, nhiệm vụ, quyền hạn, tổ chức bộ máy của Chi cục Thú y tỉnh, thành phố trực thuộc Trung ương và tổ chức mạng lưới thú y cơ sở, và văn bản số 269/TY.KD ngày 22/5/2002 của Cục Thú y về việc ủy quyền thực hiện công tác kiểm dịch động vật tại các cửa khẩu địa phương;</w:t>
      </w:r>
    </w:p>
    <w:p>
      <w:r>
        <w:rPr>
          <w:b w:val="0"/>
          <w:i w:val="0"/>
        </w:rPr>
        <w:t>- Xét đề nghị tại văn bản số 638/NN&amp;PTNT ngày 27/6/2003 của Sở Nông nghiệp và Phát triển nông thôn, và ý kiến đề xuất của Ban Tổ chức Chính quyền tỉnh (văn bản số 103/CV.TC ngày 03/7/2003).</w:t>
      </w:r>
    </w:p>
    <w:p>
      <w:pPr>
        <w:jc w:val="center"/>
      </w:pPr>
      <w:r>
        <w:rPr>
          <w:b/>
          <w:i w:val="0"/>
        </w:rPr>
        <w:t>QUYẾT ĐỊNH</w:t>
      </w:r>
    </w:p>
    <w:p>
      <w:r>
        <w:rPr>
          <w:b/>
          <w:i w:val="0"/>
        </w:rPr>
        <w:t xml:space="preserve">Điều 1. </w:t>
      </w:r>
      <w:r>
        <w:rPr>
          <w:b w:val="0"/>
          <w:i w:val="0"/>
        </w:rPr>
        <w:t>Thành lập các Trạm Kiểm dịch động vật tại các cửa khẩu sau đây:</w:t>
      </w:r>
    </w:p>
    <w:p>
      <w:r>
        <w:rPr>
          <w:b w:val="0"/>
          <w:i w:val="0"/>
        </w:rPr>
        <w:t>1. Trạm Kiểm dịch động vật cửa khẩu Bình Hiệp huyện Mộc Hóa.</w:t>
      </w:r>
    </w:p>
    <w:p>
      <w:r>
        <w:rPr>
          <w:b w:val="0"/>
          <w:i w:val="0"/>
        </w:rPr>
        <w:t>2. Trạm Kiểm dịch động vật cửa khẩu Mỹ Quý Tây huyện Đức Huệ.</w:t>
      </w:r>
    </w:p>
    <w:p>
      <w:r>
        <w:rPr>
          <w:b w:val="0"/>
          <w:i w:val="0"/>
        </w:rPr>
        <w:t xml:space="preserve">3. Trạm Kiểm dịch động vật cửa khẩu Vàm Đồn huyện Vĩnh Hưng. </w:t>
      </w:r>
    </w:p>
    <w:p>
      <w:r>
        <w:rPr>
          <w:b w:val="0"/>
          <w:i w:val="0"/>
        </w:rPr>
        <w:t>Các Trạm Kiểm dịch động vật nêu trên là đơn vị trực thuộc Chi cục Thú y, có con dấu riêng để thực hiện nhiệm vụ.</w:t>
      </w:r>
    </w:p>
    <w:p>
      <w:r>
        <w:rPr>
          <w:b/>
          <w:i w:val="0"/>
        </w:rPr>
        <w:t>Điều 2.</w:t>
      </w:r>
      <w:r>
        <w:rPr>
          <w:b w:val="0"/>
          <w:i w:val="0"/>
        </w:rPr>
        <w:t xml:space="preserve"> Giám đốc Sở Nông nghiệp và Phát triển nông thôn quy định cụ thể chức năng nhiệm vụ, quy chế làm việc và bố trí biên chế nhân sự thích hợp cho các Trạm kiểm dịch động vật cửa khẩu, đảm bảo triển khai hoạt động thuận lợi và đạt hiệu quả cao.</w:t>
      </w:r>
    </w:p>
    <w:p>
      <w:r>
        <w:rPr>
          <w:b/>
          <w:i w:val="0"/>
        </w:rPr>
        <w:t xml:space="preserve">Điều 3. </w:t>
      </w:r>
      <w:r>
        <w:rPr>
          <w:b w:val="0"/>
          <w:i w:val="0"/>
        </w:rPr>
        <w:t>Chánh Văn phòng HĐND và UBND tỉnh, Trưởng Ban Tổ chức Chính quyền tỉnh, Giám đôc Sở Nông nghiệp và Phát triển nông thôn, Thủ trưởng các ngành chức năng liên quan và Chủ tịch ƯBND các huyện Mộc Hóa, Đức Huệ, Vĩnh Hưng thi hành quyết định này.</w:t>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Văn Tiếp</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Văn Tiếp</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Trương Văn Tiếp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