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2409/NN-BVTV-QĐ về việc cho đăng ký chính thức và đăng ký bổ sung một số thuốc bảo vệ thực vật được phép sử dụng trong nông nghiệp ở Việt Nam</w:t>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2409/NN-BVTV-QĐ</w:t>
      </w:r>
      <w:r>
        <w:rPr>
          <w:b w:val="0"/>
          <w:i w:val="0"/>
        </w:rPr>
        <w:br/>
      </w:r>
      <w:r>
        <w:rPr>
          <w:b w:val="0"/>
          <w:i w:val="0"/>
        </w:rPr>
        <w:br/>
      </w:r>
      <w:r>
        <w:rPr>
          <w:b w:val="0"/>
          <w:i/>
        </w:rPr>
        <w:br/>
      </w:r>
      <w:r>
        <w:rPr>
          <w:b w:val="0"/>
          <w:i/>
        </w:rPr>
        <w:t>Hà Nội, ngày 31 tháng 12 năm 1996</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2409/NN-BVTV-QĐ</w:t>
      </w:r>
      <w:r>
        <w:rPr>
          <w:b w:val="0"/>
          <w:i w:val="0"/>
        </w:rPr>
        <w:br/>
      </w:r>
      <w:r>
        <w:rPr>
          <w:b w:val="0"/>
          <w:i w:val="0"/>
        </w:rPr>
        <w:br/>
      </w:r>
      <w:r>
        <w:rPr>
          <w:b w:val="0"/>
          <w:i/>
        </w:rPr>
        <w:br/>
      </w:r>
      <w:r>
        <w:rPr>
          <w:b w:val="0"/>
          <w:i/>
        </w:rPr>
        <w:t>Hà Nội, ngày 31 tháng 12 năm 1996</w:t>
      </w:r>
      <w:r>
        <w:rPr>
          <w:b w:val="0"/>
          <w:i/>
        </w:rPr>
        <w:br/>
      </w:r>
      <w:r>
        <w:rPr>
          <w:b w:val="0"/>
          <w:i w:val="0"/>
        </w:rPr>
        <w:br/>
      </w:r>
    </w:p>
    <w:p>
      <w:pPr>
        <w:jc w:val="center"/>
      </w:pPr>
      <w:r>
        <w:rPr>
          <w:b w:val="0"/>
          <w:i w:val="0"/>
        </w:rPr>
        <w:br/>
      </w:r>
      <w:r>
        <w:rPr>
          <w:b w:val="0"/>
          <w:i w:val="0"/>
        </w:rPr>
        <w:t>Số: 2409/NN-BVTV-QĐ</w:t>
      </w:r>
      <w:r>
        <w:rPr>
          <w:b w:val="0"/>
          <w:i w:val="0"/>
        </w:rPr>
        <w:br/>
      </w:r>
    </w:p>
    <w:p>
      <w:pPr>
        <w:jc w:val="center"/>
      </w:pPr>
      <w:r>
        <w:rPr>
          <w:b w:val="0"/>
          <w:i w:val="0"/>
        </w:rPr>
        <w:br/>
      </w:r>
      <w:r>
        <w:rPr>
          <w:b w:val="0"/>
          <w:i w:val="0"/>
        </w:rPr>
        <w:t>Hà Nội, ngày 31 tháng 12 năm 1996</w:t>
      </w:r>
      <w:r>
        <w:rPr>
          <w:b w:val="0"/>
          <w:i w:val="0"/>
        </w:rPr>
        <w:br/>
      </w:r>
    </w:p>
    <w:p>
      <w:r>
        <w:rPr>
          <w:b/>
          <w:i w:val="0"/>
        </w:rPr>
        <w:t xml:space="preserve">QUYẾT ĐỊNH </w:t>
      </w:r>
    </w:p>
    <w:p>
      <w:r>
        <w:rPr>
          <w:b/>
          <w:i w:val="0"/>
        </w:rPr>
        <w:t xml:space="preserve">Về việc cho đăng ký chính thức và đăng ký bổ sung một số thuốc bảo vệ thực vật được phép </w:t>
      </w:r>
      <w:r>
        <w:rPr>
          <w:b/>
          <w:i w:val="0"/>
        </w:rPr>
        <w:t>sử dụng trong nông nghiệp ở Việt Nam</w:t>
      </w:r>
    </w:p>
    <w:p>
      <w:r>
        <w:rPr>
          <w:b w:val="0"/>
          <w:i w:val="0"/>
        </w:rPr>
        <w:t>_______________</w:t>
      </w:r>
    </w:p>
    <w:p>
      <w:r>
        <w:rPr>
          <w:b/>
          <w:i w:val="0"/>
        </w:rPr>
        <w:t>BỘ TRƯỞNG BỘ NÔNG NGHIỆP VÀ PHÁT TRIỂN NÔNG THÔN</w:t>
      </w:r>
    </w:p>
    <w:p>
      <w:pPr>
        <w:jc w:val="both"/>
      </w:pPr>
      <w:r>
        <w:rPr>
          <w:b w:val="0"/>
          <w:i/>
        </w:rPr>
        <w:t>Căn cứ Điều 26, Pháp lệnh Bảo vệ và kiểm dịch thực vật, công bố ngày 15/2/1993;</w:t>
      </w:r>
    </w:p>
    <w:p>
      <w:pPr>
        <w:jc w:val="both"/>
      </w:pPr>
      <w:r>
        <w:rPr>
          <w:b w:val="0"/>
          <w:i/>
        </w:rPr>
        <w:t>Căn cứ Điều lệ quản lý thuốc bảo vệ thực vật ban hành kèm theo Nghị định số 92/CP ngày 27/11/1993 của Chính phủ về hướng dẫn thi hành Pháp lệnh Bảo vệ và kiểm dịch thực vật;</w:t>
      </w:r>
    </w:p>
    <w:p>
      <w:pPr>
        <w:jc w:val="both"/>
      </w:pPr>
      <w:r>
        <w:rPr>
          <w:b w:val="0"/>
          <w:i/>
        </w:rPr>
        <w:t>Căn cứ Nghị định số 73/CP ngày 1/11/1995 của Chính phủ quy định chức năng, nhiệm vụ, quyền hạn và tổ chức bộ máy của Bộ Nông nghiệp và Phát triển nông thôn;</w:t>
      </w:r>
    </w:p>
    <w:p>
      <w:pPr>
        <w:jc w:val="both"/>
      </w:pPr>
      <w:r>
        <w:rPr>
          <w:b w:val="0"/>
          <w:i/>
        </w:rPr>
        <w:t>Xét đề nghị của các ông Cục trưởng Cục Bảo vệ thực vật, Vụ trưởng Vụ Khoa học Công nghệ và  Chất lượng sản phẩm;</w:t>
      </w:r>
    </w:p>
    <w:p>
      <w:pPr>
        <w:jc w:val="both"/>
      </w:pPr>
      <w:r>
        <w:rPr>
          <w:b w:val="0"/>
          <w:i/>
        </w:rPr>
        <w:t>Căn cứ ý kiến góp ý của các thành viên Hội đồng tư vấn thuốc bảo vệ thực vật trong phiên họp ngày 25 tháng 12 năm 1996.</w:t>
      </w:r>
    </w:p>
    <w:p>
      <w:pPr>
        <w:jc w:val="center"/>
      </w:pPr>
      <w:r>
        <w:rPr>
          <w:b/>
          <w:i w:val="0"/>
        </w:rPr>
        <w:t>QUYẾT ĐỊNH</w:t>
      </w:r>
    </w:p>
    <w:p>
      <w:r>
        <w:rPr>
          <w:b/>
          <w:i w:val="0"/>
        </w:rPr>
        <w:t xml:space="preserve">Điều 1. </w:t>
      </w:r>
      <w:r>
        <w:rPr>
          <w:b w:val="0"/>
          <w:i w:val="0"/>
        </w:rPr>
        <w:t>Cho đăng ký chính thức 15 loại thuốc gồm 09 loại thuốc trừ sâu, 01 loại thuốc trừ bệnh, 02 loại thuốc trừ cỏ, 01 chất kích thích sinh trưởng cây trồng, 02 chất dẫn dụ côn trùng vào danh mục thuốc bảo vệ thực vật được phép sử dụng trong nông nghiệp ở Việt Nam (có danh mục kèm theo).</w:t>
      </w:r>
    </w:p>
    <w:p>
      <w:r>
        <w:rPr>
          <w:b/>
          <w:i w:val="0"/>
        </w:rPr>
        <w:t xml:space="preserve">Điều 2. </w:t>
      </w:r>
      <w:r>
        <w:rPr>
          <w:b w:val="0"/>
          <w:i w:val="0"/>
        </w:rPr>
        <w:t>Cho đăng ký bổ sung các thuốc bảo vệ thực vật vào danh mục thuốc bảo vệ thực vật được phép sử dụng ở Việt Nam (có danh mục kèm theo) gồm 58 loại thuốc trừ sâu, 38 loại thuốc trừ bệnh, 24 loại thuốc trừ cỏ, 07 chất kích thích sinh trưởng cây trồng.</w:t>
      </w:r>
    </w:p>
    <w:p>
      <w:r>
        <w:rPr>
          <w:b/>
          <w:i w:val="0"/>
        </w:rPr>
        <w:t xml:space="preserve">Điều 3. </w:t>
      </w:r>
      <w:r>
        <w:rPr>
          <w:b w:val="0"/>
          <w:i w:val="0"/>
        </w:rPr>
        <w:t>Quyết định này có hiệu lực thi hành kể từ ngày ký, Cục Bảo vệ thực vật chịu trách nhiệm hướng dẫn chi tiết cách sử dụng an toàn và hiệu quả các thuốc bảo vệ thực vật kể trên.</w:t>
      </w:r>
    </w:p>
    <w:p>
      <w:r>
        <w:rPr>
          <w:b/>
          <w:i w:val="0"/>
        </w:rPr>
        <w:t xml:space="preserve">Điều 4. </w:t>
      </w:r>
      <w:r>
        <w:rPr>
          <w:b w:val="0"/>
          <w:i w:val="0"/>
        </w:rPr>
        <w:t>Tổ chức, cá nhân trong nước và người nước ngoài quản lý, sản xuất, kinh doanh buôn bán và sử dụng thuốc bảo vệ thực vật ở Việt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trưởng Bộ Nông nghiệp và phát triển nông thôn</w:t>
            </w:r>
            <w:r>
              <w:rPr>
                <w:b w:val="0"/>
                <w:i w:val="0"/>
              </w:rPr>
              <w:br/>
            </w:r>
            <w:r>
              <w:rPr>
                <w:b/>
                <w:i w:val="0"/>
              </w:rPr>
              <w:t>Thứ trưởng</w:t>
            </w:r>
          </w:p>
        </w:tc>
      </w:tr>
    </w:tbl>
    <w:p>
      <w:r>
        <w:rPr>
          <w:b w:val="0"/>
          <w:i w:val="0"/>
        </w:rPr>
        <w:t>CÁC THUỐC BẢO VỆ THỰC VẬT ĐƯỢC ĐĂNG KÝ CHÍNH THỨC VÀO</w:t>
      </w:r>
    </w:p>
    <w:p>
      <w:r>
        <w:rPr>
          <w:b w:val="0"/>
          <w:i w:val="0"/>
        </w:rPr>
        <w:t>DANH MỤC THUỐC BẢO VỆ THỰC VẬT ĐƯỢC PHÉP SỬ DỤNG Ở VIỆT NAM</w:t>
      </w:r>
      <w:r>
        <w:br/>
      </w:r>
      <w:r>
        <w:rPr>
          <w:b w:val="0"/>
          <w:i/>
        </w:rPr>
        <w:t xml:space="preserve">(Ban hành kèm theo Quyết định số 2409 NN-BVTV/QĐ ngày 31 tháng 12 năm 1996 của </w:t>
      </w:r>
      <w:r>
        <w:rPr>
          <w:b w:val="0"/>
          <w:i/>
        </w:rPr>
        <w:t>Bộ Nông nghiệp và Phát triển nông thôn)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Tên hoạt chất xin đăng ký chính thức</w:t>
            </w:r>
          </w:p>
        </w:tc>
        <w:tc>
          <w:tcPr>
            <w:tcW w:type="dxa" w:w="1728"/>
          </w:tcPr>
          <w:p>
            <w:r>
              <w:rPr>
                <w:b w:val="0"/>
                <w:i w:val="0"/>
              </w:rPr>
              <w:br/>
            </w:r>
            <w:r>
              <w:rPr>
                <w:b/>
                <w:i w:val="0"/>
              </w:rPr>
              <w:t>Tên thương mại xin đăng ký chính thức</w:t>
            </w:r>
          </w:p>
        </w:tc>
        <w:tc>
          <w:tcPr>
            <w:tcW w:type="dxa" w:w="1728"/>
          </w:tcPr>
          <w:p>
            <w:r>
              <w:rPr>
                <w:b w:val="0"/>
                <w:i w:val="0"/>
              </w:rPr>
              <w:br/>
            </w:r>
            <w:r>
              <w:rPr>
                <w:b/>
                <w:i w:val="0"/>
              </w:rPr>
              <w:t>Mục đích sử dụng</w:t>
            </w:r>
          </w:p>
        </w:tc>
        <w:tc>
          <w:tcPr>
            <w:tcW w:type="dxa" w:w="1728"/>
          </w:tcPr>
          <w:p>
            <w:r>
              <w:rPr>
                <w:b w:val="0"/>
                <w:i w:val="0"/>
              </w:rPr>
              <w:br/>
            </w:r>
            <w:r>
              <w:rPr>
                <w:b/>
                <w:i w:val="0"/>
              </w:rPr>
              <w:t>Tổ chức xin đăng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