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2454-TC/CÐKT Công văn về việc tổng kết đánh giá hệ thống chế độ kế toán doanh nghiệp sau hơn 1 năm triển khai thực hiện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