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24/2014/QĐ-UBND Về việc bãi bỏ Quyết định số 34/2010/QĐ-UBND ngày 25/8/2010 của Ủy ban nhân dân tỉnh Kon Tum về việc ban hành Quy định về quy trình mua sắm, sửa chữa và thanh lý xe ô tô công trong các cơ quan hành chính, đơn vị sự nghiệp, Ban Quan lý dụ án đầu tư xây dựng công trình của nhà nước, các Công ty do nhà nước làm chủ sở hữu và các đơn vị khác thụ hưởng ngân sách tỉnh thuộc phạm vi quản lý của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24/2014/QĐ-UBND</w:t>
      </w:r>
      <w:r>
        <w:rPr>
          <w:b w:val="0"/>
          <w:i w:val="0"/>
        </w:rPr>
        <w:br/>
      </w:r>
      <w:r>
        <w:rPr>
          <w:b w:val="0"/>
          <w:i w:val="0"/>
        </w:rPr>
        <w:br/>
      </w:r>
      <w:r>
        <w:rPr>
          <w:b w:val="0"/>
          <w:i/>
        </w:rPr>
        <w:br/>
      </w:r>
      <w:r>
        <w:rPr>
          <w:b w:val="0"/>
          <w:i/>
        </w:rPr>
        <w:t>Kon Tum, ngày 21 tháng 4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24/2014/QĐ-UBND</w:t>
      </w:r>
      <w:r>
        <w:rPr>
          <w:b w:val="0"/>
          <w:i w:val="0"/>
        </w:rPr>
        <w:br/>
      </w:r>
      <w:r>
        <w:rPr>
          <w:b w:val="0"/>
          <w:i w:val="0"/>
        </w:rPr>
        <w:br/>
      </w:r>
      <w:r>
        <w:rPr>
          <w:b w:val="0"/>
          <w:i/>
        </w:rPr>
        <w:br/>
      </w:r>
      <w:r>
        <w:rPr>
          <w:b w:val="0"/>
          <w:i/>
        </w:rPr>
        <w:t>Kon Tum, ngày 21 tháng 4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24/2014/QĐ-UBND</w:t>
      </w:r>
      <w:r>
        <w:rPr>
          <w:b w:val="0"/>
          <w:i w:val="0"/>
        </w:rPr>
        <w:br/>
      </w:r>
      <w:r>
        <w:rPr>
          <w:b w:val="0"/>
          <w:i w:val="0"/>
        </w:rPr>
        <w:br/>
      </w:r>
      <w:r>
        <w:rPr>
          <w:b w:val="0"/>
          <w:i/>
        </w:rPr>
        <w:br/>
      </w:r>
      <w:r>
        <w:rPr>
          <w:b w:val="0"/>
          <w:i/>
        </w:rPr>
        <w:t>Kon Tum, ngày 21 tháng 4 năm 2014</w:t>
      </w:r>
      <w:r>
        <w:rPr>
          <w:b w:val="0"/>
          <w:i/>
        </w:rPr>
        <w:br/>
      </w:r>
      <w:r>
        <w:rPr>
          <w:b w:val="0"/>
          <w:i w:val="0"/>
        </w:rPr>
        <w:br/>
      </w:r>
    </w:p>
    <w:p>
      <w:pPr>
        <w:jc w:val="center"/>
      </w:pPr>
      <w:r>
        <w:rPr>
          <w:b w:val="0"/>
          <w:i w:val="0"/>
        </w:rPr>
        <w:br/>
      </w:r>
      <w:r>
        <w:rPr>
          <w:b w:val="0"/>
          <w:i w:val="0"/>
        </w:rPr>
        <w:t>Số: 24/2014/QĐ-UBND</w:t>
      </w:r>
      <w:r>
        <w:rPr>
          <w:b w:val="0"/>
          <w:i w:val="0"/>
        </w:rPr>
        <w:br/>
      </w:r>
    </w:p>
    <w:p>
      <w:pPr>
        <w:jc w:val="center"/>
      </w:pPr>
      <w:r>
        <w:rPr>
          <w:b w:val="0"/>
          <w:i w:val="0"/>
        </w:rPr>
        <w:br/>
      </w:r>
      <w:r>
        <w:rPr>
          <w:b w:val="0"/>
          <w:i w:val="0"/>
        </w:rPr>
        <w:t>Kon Tum, ngày 21 tháng 4 năm 2014</w:t>
      </w:r>
      <w:r>
        <w:rPr>
          <w:b w:val="0"/>
          <w:i w:val="0"/>
        </w:rPr>
        <w:br/>
      </w:r>
    </w:p>
    <w:p>
      <w:r>
        <w:rPr>
          <w:b/>
          <w:i w:val="0"/>
        </w:rPr>
        <w:t>QUYẾT ĐỊNH</w:t>
      </w:r>
    </w:p>
    <w:p>
      <w:r>
        <w:rPr>
          <w:b/>
          <w:i w:val="0"/>
        </w:rPr>
        <w:t>Về việc bãi bỏ Quyết định số 34/2010/QĐ-UBND ngày 25/8/2010 của Ủy ban</w:t>
      </w:r>
      <w:r>
        <w:rPr>
          <w:b w:val="0"/>
          <w:i w:val="0"/>
        </w:rPr>
        <w:t xml:space="preserve"> </w:t>
      </w:r>
      <w:r>
        <w:rPr>
          <w:b/>
          <w:i w:val="0"/>
        </w:rPr>
        <w:t xml:space="preserve">nhân dân tỉnh Kon Tum </w:t>
      </w:r>
      <w:r>
        <w:rPr>
          <w:b/>
          <w:i w:val="0"/>
        </w:rPr>
        <w:t>về việc ban hành Quy định về quy</w:t>
      </w:r>
      <w:r>
        <w:rPr>
          <w:b w:val="0"/>
          <w:i w:val="0"/>
        </w:rPr>
        <w:t xml:space="preserve"> </w:t>
      </w:r>
      <w:r>
        <w:rPr>
          <w:b/>
          <w:i w:val="0"/>
        </w:rPr>
        <w:t xml:space="preserve">trình mua sắm, sửa chữa và thanh lý xe ô tô công trong các cơ </w:t>
      </w:r>
      <w:r>
        <w:rPr>
          <w:b/>
          <w:i w:val="0"/>
        </w:rPr>
        <w:t xml:space="preserve">quan hành chính, đơn vị sự nghiệp, Ban Quan lý dụ án đầu tư xây dựng công trình của nhà nước, </w:t>
      </w:r>
      <w:r>
        <w:rPr>
          <w:b/>
          <w:i w:val="0"/>
        </w:rPr>
        <w:t xml:space="preserve">các Công ty do nhà nước làm chủ sở hữu và các đơn vị khác thụ hưởng ngân sách tỉnh thuộc </w:t>
      </w:r>
      <w:r>
        <w:rPr>
          <w:b/>
          <w:i w:val="0"/>
        </w:rPr>
        <w:t>phạm vi quản lý của tỉnh.</w:t>
      </w:r>
    </w:p>
    <w:p>
      <w:r>
        <w:rPr>
          <w:b/>
          <w:i w:val="0"/>
        </w:rPr>
        <w:t>_____________________</w:t>
      </w:r>
    </w:p>
    <w:p>
      <w:r>
        <w:rPr>
          <w:b/>
          <w:i w:val="0"/>
        </w:rPr>
        <w:t>ỦY BAN NHÂN DÂN TỈNH KON TUM</w:t>
      </w:r>
    </w:p>
    <w:p>
      <w:r>
        <w:rPr>
          <w:b w:val="0"/>
          <w:i/>
        </w:rPr>
        <w:t>Căn cử Luật Tổ chức Hội đồng nhân dân và Ủy ban nhân dân ngày 26 tháng 11 năm 2003;</w:t>
      </w:r>
    </w:p>
    <w:p>
      <w:r>
        <w:rPr>
          <w:b w:val="0"/>
          <w:i/>
        </w:rPr>
        <w:t>Căn cứ Luật Ban hành văn bán quy phạm pháp luật cua Hội đông nhân dân, Ủy ban nhân dân ngày 03 tháng 12 năm 2004;</w:t>
      </w:r>
    </w:p>
    <w:p>
      <w:r>
        <w:rPr>
          <w:b w:val="0"/>
          <w:i/>
        </w:rPr>
        <w:t>Căn cứ Nghị định số 16/2013/NĐ-CP ngày 06 tháng 02 năm 2013 của Chính phu về rà soát, hệ thống hóa văn bản quy phạm pháp luật;</w:t>
      </w:r>
    </w:p>
    <w:p>
      <w:r>
        <w:rPr>
          <w:b w:val="0"/>
          <w:i/>
        </w:rPr>
        <w:t>Căn cứ Thông tư số 09/2013/TT-BTP ngày 15 tháng 6 năm 2013 của Bộ Tư pháp Quy định chi tiết thi hành Nghị định số 16/2013/NĐ-CP ngày 06 tháng 02 năm 2013 của Chính phủ về rà soát, hệ thống hỏa văn bản quy phạm pháp luật;</w:t>
      </w:r>
    </w:p>
    <w:p>
      <w:r>
        <w:rPr>
          <w:b w:val="0"/>
          <w:i/>
        </w:rPr>
        <w:t>Xét đề nghị của Giám đốc Sở Tài chính tại Tờ trình số 620/TTr-STC ngày 02 tháng 04 năm 2014; ý kiến của Sở Tư pháp tại Báo cáo số 47/BC-STP ngày 27 tháng 3 năm 2014,</w:t>
      </w:r>
    </w:p>
    <w:p>
      <w:r>
        <w:rPr>
          <w:b/>
          <w:i w:val="0"/>
        </w:rPr>
        <w:t>QUYẾT ĐỊNH:</w:t>
      </w:r>
    </w:p>
    <w:p>
      <w:r>
        <w:rPr>
          <w:b/>
          <w:i w:val="0"/>
        </w:rPr>
        <w:t>Điều 1.</w:t>
      </w:r>
      <w:r>
        <w:rPr>
          <w:b w:val="0"/>
          <w:i w:val="0"/>
        </w:rPr>
        <w:t xml:space="preserve"> Bải bỏ Quyết định số 34/2010/QĐ-UBND ngày 25 tháng 8 năm 2010 của Ủy ban nhân dân tỉnh về việc ban hành Quy định về quy trình mua sắm, sửa chữa và thanh lý xe ô tô công trong các cơ quan hành chính, đơn vị sự nghiệp, Ban Quản lý dự án đầu tư xây dựng công trình của nhà nước, các Công ty do nhà nước làm chủ sở hữu và các đơn vị khác thụ hường ngân sách tỉnh thuộc phạm vi quản lý của tỉnh.</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Giám đốc Sở Tài chính, Giám đốc Sở Giao thông vận tải, Chủ tịch Ủy ban nhân dân các huyện, thành phố; Giám đốc các Công ty do nhà nước làm chủ sở hữu thuộc Tỉnh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Hải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