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24/2016/QH14 về kế hoạch cơ cấu lại nền kinh tế giai đoạn 2016-2020</w:t>
      </w:r>
    </w:p>
    <w:p>
      <w:r>
        <w:rPr>
          <w:b w:val="0"/>
          <w:i w:val="0"/>
        </w:rPr>
        <w:t>Thời gian ký: 05.12.2016 16:39:58 +07:00</w:t>
      </w:r>
    </w:p>
    <w:p>
      <w:r>
        <w:rPr>
          <w:b w:val="0"/>
          <w:i w:val="0"/>
        </w:rPr>
        <w:t>QUỐC HỘI</w:t>
      </w:r>
    </w:p>
    <w:p>
      <w:r>
        <w:rPr>
          <w:b w:val="0"/>
          <w:i w:val="0"/>
        </w:rPr>
        <w:t>Nghị quyết số: 24/2016/QH14</w:t>
      </w:r>
    </w:p>
    <w:p>
      <w:r>
        <w:rPr>
          <w:b/>
          <w:i w:val="0"/>
        </w:rPr>
        <w:t>NGHỊ QUYẾT</w:t>
      </w:r>
    </w:p>
    <w:p>
      <w:r>
        <w:rPr>
          <w:b/>
          <w:i w:val="0"/>
        </w:rPr>
        <w:t>VỀ KẾ HOẠCH Cơ CẤU LẠI NEN KINH TÉ GIAI ĐOẠN 2016-2020</w:t>
      </w:r>
    </w:p>
    <w:p>
      <w:r>
        <w:rPr>
          <w:b/>
          <w:i w:val="0"/>
        </w:rPr>
        <w:t>QUỐC HỘI</w:t>
      </w:r>
    </w:p>
    <w:p>
      <w:r>
        <w:rPr>
          <w:b/>
          <w:i w:val="0"/>
        </w:rPr>
        <w:t>NƯỚC CÔNG HÒA XA HỘI CHỦ NGHĨA VIỆT NAM</w:t>
      </w:r>
    </w:p>
    <w:p>
      <w:r>
        <w:rPr>
          <w:b w:val="0"/>
          <w:i/>
        </w:rPr>
        <w:t>Căn cứ Hiến pháp nước Cộng hòa xã hội chủ nghĩa Việt Nam;</w:t>
      </w:r>
    </w:p>
    <w:p>
      <w:r>
        <w:rPr>
          <w:b w:val="0"/>
          <w:i/>
        </w:rPr>
        <w:t>Trên cơ sở xem xét Tờ trình số 459/TTr-CP của Chỉnh phủ ngày ỉ8 tháng 10 năm 20ỉ6, Báo cáo thẩm tra số 137/BC-UBKT14 của Ưỷ ban Kinh tế ngày 19 thảng 10 năm 2016, bảo cảo của các cơ quan hữu quan và ỷ kiến đạỉ biếu Quốc hội;</w:t>
      </w:r>
    </w:p>
    <w:p>
      <w:r>
        <w:rPr>
          <w:b/>
          <w:i w:val="0"/>
        </w:rPr>
        <w:t>QUYẾT NGHỊ:</w:t>
      </w:r>
    </w:p>
    <w:p>
      <w:r>
        <w:rPr>
          <w:b w:val="0"/>
          <w:i w:val="0"/>
        </w:rPr>
        <w:br/>
      </w:r>
      <w:r>
        <w:rPr>
          <w:b w:val="0"/>
          <w:i w:val="0"/>
        </w:rPr>
        <w:t>VÈ KẾT QUẢ THỰC HIỆN cơ CẤU LẠI NÊN KINH TẾ GIAI ĐOẠN 2011- 2015</w:t>
      </w:r>
    </w:p>
    <w:p>
      <w:r>
        <w:rPr>
          <w:b w:val="0"/>
          <w:i w:val="0"/>
        </w:rPr>
        <w:t>Quốc hội cơ bản nhất trí với đánh giá kết quả thực hiện cơ cấu lại nền kinh tế giai đoạn 2011-2015 như Tờ trình của Chính phủ và cho rằng, bên cạnh những kết quả đạt được, việc thực hiện ba trọng tâm cơ cấu lại nền kinh tế chưa đạt mục tiêu đề ra. Cơ cấu đầu tư chậm thay đổi, hiệu quả đầu tư thấp. Cơ cấu lại doanh nghiệp nhà nước tiến triển chậm, năng lực quản trị điều hành của doanh nghiệp thấp. Hiệu quả kinh doanh của doanh nghiệp nhà nước yếu kém, một số chỉ tiêu kinh tế lệ thuộc cao vào khối doanh nghiệp có vốn đầu tư trực tiếp nước ngoài (FDI), doanh nghiệp nhỏ và vừa chiếm tỷ trọng lớn nhưng chưa được hưởng lợi từ các chính sách hỗ trợ để phát triển, kinh tế tập thể còn bất cập. Cơ cấu lại các ngân hàng thương mại yếu kém, xử lý nợ xấu còn gặp nhiều khó khăn, kết quả đạt được còn thấp. Cơ cấu lại các ngành kinh tế chưa đáp ứng yêu cầu của quá trình hội nhập quốc tế và ứng phó với biến đổi khí hậu. Cơ cấu lại vùng kinh tế chưa được quan tâm đúng mức, không gian phát triển còn chia cắt theo địa giới hành chính, thiếu thể chế tạo liên kết giữa các địa phương trong vùng và giữa các vùng; phát triển nguồn nhân lực cả về quy mô và chất lượng chưa đồng bộ với quá trình cơ cấu lại nền kinh tế.</w:t>
      </w:r>
    </w:p>
    <w:p>
      <w:r>
        <w:rPr>
          <w:b w:val="0"/>
          <w:i w:val="0"/>
        </w:rPr>
        <w:t>Những yếu kém, hạn chế nêu trên chủ yếu do nguyên nhân chủ quan. Đặc biệt, việc tổ chức thực hiện chủ trương, chính sách về cơ cấu lại nền kinh tế còn thụ động, chậm trễ, thiếu hiệu quả và thiếu sự phối hợp giữa các cấp, ngành và địa phương, có phần do lợi ích cục bộ, tư duy nhiệm kỳ. Chưa có đột phá về thể chế, nhất là thể chế đối với thị trường các yếu tố sản xuất, đổi mới thể chế chưa được</w:t>
      </w:r>
    </w:p>
    <w:p>
      <w:r>
        <w:rPr>
          <w:b w:val="0"/>
          <w:i w:val="0"/>
        </w:rPr>
        <w:t>tiến hành đồng bộ. Một số địa phương chưa chú trọng đến triển khai thực hiện cơ cấu lại nền kinh tế. Vai trò giám sát của các cơ quan, tổ chức và người dân đối với cơ cấu lại nền kinh tế chưa được phát huy đầy đủ.</w:t>
      </w:r>
    </w:p>
    <w:p>
      <w:r>
        <w:rPr>
          <w:b w:val="0"/>
          <w:i w:val="0"/>
        </w:rPr>
        <w:br/>
      </w:r>
      <w:r>
        <w:rPr>
          <w:b w:val="0"/>
          <w:i w:val="0"/>
        </w:rPr>
        <w:t>VỀ KẾ HOẠCH Cơ CÁU LẠI NỀN KINH TẾ GIAI ĐOẠN 2016 - 2020</w:t>
      </w:r>
    </w:p>
    <w:p>
      <w:r>
        <w:rPr>
          <w:b w:val="0"/>
          <w:i w:val="0"/>
        </w:rPr>
        <w:br/>
      </w:r>
      <w:r>
        <w:rPr>
          <w:b/>
          <w:i w:val="0"/>
        </w:rPr>
        <w:t>Quan điểm cơ cấu lại nền kinh tế</w:t>
      </w:r>
    </w:p>
    <w:p>
      <w:r>
        <w:rPr>
          <w:b w:val="0"/>
          <w:i w:val="0"/>
        </w:rPr>
        <w:t>Quốc hội thống nhất với quan điểm cơ cấu lại nền kinh tế giai đoạn 2016- 2020 như Chính phủ trình và nhấn mạnh:</w:t>
      </w:r>
    </w:p>
    <w:p>
      <w:r>
        <w:rPr>
          <w:b w:val="0"/>
          <w:i w:val="0"/>
        </w:rPr>
        <w:br/>
      </w:r>
      <w:r>
        <w:rPr>
          <w:b w:val="0"/>
          <w:i w:val="0"/>
        </w:rPr>
        <w:t>Bám sát đường lối, chính sách của Đảng, nhất là Nghị quyết số 05- NQ/TW ngày 01/11/2016 của Ban Chấp hành Trung ương Đảng (khóa XII), xây dựng mô hình tăng trưởng lấy hiệu quả, thước đo là năng suất lao động, chất lượng và sức cạnh tranh của nền kinh tế; huy động, phân bổ và sử dụng hiệu quả các nguồn lực theo tín hiệu và cơ chế thị trường. Chú trọng nâng cao chất lượng tăng trưởng, chuyển dần từ mô hình tăng trưởng chủ yếu dựa vào đầu tư và xuất khẩu sang dựa đồng thời vào cả đầu tư, xuất khẩu và thị trường trong nước; chuyển dần từ dựa vào gia tăng số lượng các yếu tố đầu vào của sản xuất sang dựa vào tăng năng suất, chất lượng lao động, ứng dụng khoa học - công nghệ và đổi mới sáng tạo. Khai thác và phát huy tối đa nguồn lực trong nước kết hợp với thu hút và sử dụng hiệu quả nguồn lực từ bên ngoài. Giữ vững ổn định kinh tế vĩ mô, tăng trưởng kinh tế gắn liền với phát triển xã hội, thực hiện tiến bộ và công bằng xã hội, bảo đảm quốc phòng, an ninh, giữ vững môi trường sinh thái, ứng dụng khoa học công nghệ, nâng cao chất lượng nguồn nhân lực, chuyển dịch cơ cấu lao động phù hợp với chuyển dịch cơ cấu kinh tế, đảm bảo đời sống người dân được cải thiện thực chất.</w:t>
      </w:r>
    </w:p>
    <w:p>
      <w:r>
        <w:rPr>
          <w:b w:val="0"/>
          <w:i w:val="0"/>
        </w:rPr>
        <w:br/>
      </w:r>
      <w:r>
        <w:rPr>
          <w:b w:val="0"/>
          <w:i w:val="0"/>
        </w:rPr>
        <w:t>Chú trọng khâu tổ chức thực hiện với các giải pháp, chính sách cụ thể, đo lường được kết quả, có tác động mạnh, kịp thời theo thị trường, coi phát triển khu vực tư nhân là động lực quan trọng trong phát triển kinh tế. Phân bổ lại để sử dụng hiệu quả các nguồn lực nhà nước và các thành phần kinh tế khác theo nguyên tắc thị trường vào những ngành, lĩnh vực và vùng có hiệu quả cao, có tác động lan tỏa. Khắc phục tư tưởng bao cấp, xin-cho, ỷ lại; tập trung khoanh vùng để xử lý kịp thời các vấn đề tồn đọng trong giai đoạn cơ cấu lại nền kinh tế trước đây, tránh ảnh hưởng đến các lĩnh vực khác và các thành quả kinh tế-xã hội.</w:t>
      </w:r>
    </w:p>
    <w:p>
      <w:r>
        <w:rPr>
          <w:b w:val="0"/>
          <w:i w:val="0"/>
        </w:rPr>
        <w:br/>
      </w:r>
      <w:r>
        <w:rPr>
          <w:b w:val="0"/>
          <w:i w:val="0"/>
        </w:rPr>
        <w:t>Thực hiện cơ cấu lại nền kinh tế gắn với cải cách bộ máy chính quyền, xây dựng bộ máy hành chính tinh gọn, hiệu lực, hiệu quả, trọng dụng nhân tài; đẩy mạnh cải cách hành chính, nâng cao chất lượng dịch vụ công.</w:t>
      </w:r>
    </w:p>
    <w:p>
      <w:r>
        <w:rPr>
          <w:b w:val="0"/>
          <w:i w:val="0"/>
        </w:rPr>
        <w:br/>
      </w:r>
      <w:r>
        <w:rPr>
          <w:b w:val="0"/>
          <w:i w:val="0"/>
        </w:rPr>
        <w:t>Tổ chức thực hiện tốt các hiệp định thương mại tự do (FTA) và chủ động tận dụng các lợi thế của hội nhập kinh tế quốc tế và cách mạng công nghiệp lần thứ tư.</w:t>
      </w:r>
    </w:p>
    <w:p>
      <w:r>
        <w:rPr>
          <w:b w:val="0"/>
          <w:i w:val="0"/>
        </w:rPr>
        <w:br/>
      </w:r>
      <w:r>
        <w:rPr>
          <w:b w:val="0"/>
          <w:i w:val="0"/>
        </w:rPr>
        <w:t>Bảo đảm gắn kết giữa tăng trưởng kinh tế với bảo vệ và phục hồi môi trường theo mô hình kinh tế xanh, thích ứng với biến đổi khí hậu.</w:t>
      </w:r>
    </w:p>
    <w:p>
      <w:r>
        <w:rPr>
          <w:b w:val="0"/>
          <w:i w:val="0"/>
        </w:rPr>
        <w:br/>
      </w:r>
      <w:r>
        <w:rPr>
          <w:b/>
          <w:i w:val="0"/>
        </w:rPr>
        <w:t>Mục tiêu cơ cấu lại nền kinh tế</w:t>
      </w:r>
    </w:p>
    <w:p>
      <w:r>
        <w:rPr>
          <w:b w:val="0"/>
          <w:i w:val="0"/>
        </w:rPr>
        <w:br/>
      </w:r>
      <w:r>
        <w:rPr>
          <w:b w:val="0"/>
          <w:i w:val="0"/>
        </w:rPr>
        <w:t>Giảm dần tỷ lệ bội chi ngân sách nhà nước, đến năm 2020 xuống dưới 3,5% •</w:t>
      </w:r>
    </w:p>
    <w:p>
      <w:r>
        <w:rPr>
          <w:b w:val="0"/>
          <w:i w:val="0"/>
        </w:rPr>
        <w:t>GDP. Quy mô nợ công hằng năm giai đoạn 2016-2020 không quá 65% GDP, nợ chính phủ không quá 54% GDP và nợ nước ngoài của quốc gia không quá 50% GDP. Nâng cao chất lượng thể chế quản lý đầu tư công đạt mức chất lượng tiếp cận 04 nước ASEAN phát triển nhất (ASEAN-4). Tỉ trọng đầu tư nhà nước khoảng 31-34% tổng đầu tư xã hội.</w:t>
      </w:r>
    </w:p>
    <w:p>
      <w:r>
        <w:rPr>
          <w:b w:val="0"/>
          <w:i w:val="0"/>
        </w:rPr>
        <w:br/>
      </w:r>
      <w:r>
        <w:rPr>
          <w:b w:val="0"/>
          <w:i w:val="0"/>
        </w:rPr>
        <w:t>Hằng năm có 30-35% doanh nghiệp có hoạt động đổi mới sáng tạo. Tốc độ tăng năng suất lao động bình quân hàng năm trên 5,5%, tốc độ tăng năng suất nội ngành đóng góp hơn 60% vào tăng năng suất lao động năm 2020. Đến năm 2020 tỷ trọng lao động qua đào tạo từ 3 tháng trở lên có chứng chỉ đạt khoảng 25%, tỷ trọng lao động nông nghiệp giảm xuống dưới 40%.</w:t>
      </w:r>
    </w:p>
    <w:p>
      <w:r>
        <w:rPr>
          <w:b w:val="0"/>
          <w:i w:val="0"/>
        </w:rPr>
        <w:br/>
      </w:r>
      <w:r>
        <w:rPr>
          <w:b w:val="0"/>
          <w:i w:val="0"/>
        </w:rPr>
        <w:t>Năng suất các nhân tố tổng hợp (TFP) đóng góp vào tăng trưởng bình I</w:t>
      </w:r>
    </w:p>
    <w:p>
      <w:r>
        <w:rPr>
          <w:b w:val="0"/>
          <w:i w:val="0"/>
        </w:rPr>
        <w:t>quân giai đoạn 2016-2020 khoảng 30-35%. Thu hẹp khoảng cách năng lực cạnh 1</w:t>
      </w:r>
    </w:p>
    <w:p>
      <w:r>
        <w:rPr>
          <w:b w:val="0"/>
          <w:i w:val="0"/>
        </w:rPr>
        <w:t>tranh quốc gia với ASEAN-4.</w:t>
      </w:r>
    </w:p>
    <w:p>
      <w:r>
        <w:rPr>
          <w:b w:val="0"/>
          <w:i w:val="0"/>
        </w:rPr>
        <w:br/>
      </w:r>
      <w:r>
        <w:rPr>
          <w:b w:val="0"/>
          <w:i w:val="0"/>
        </w:rPr>
        <w:t>Đến năm 2020, giảm tỷ lệ nợ xấu của hệ thống các tổ chức tín dụng xuống mức dưới 3%. Phấn đấu giảm lãi suất cho vay trung bình trong nước có tính cạnh tranh so với mức lãi suất cho vay trung bình trong nhóm ASEAN-4. Nâng cao quy mô và hiệu quả của thị trường chứng khoán, thị trường trái phiếu chính phủ, thị trường trái phiếu doanh nghiệp. Đến năm 2020, quy mô vốn hỏa thị trường cổ phiếu đạt khoảng 70% GDP, dư nợ thị trường trái phiếu đạt 30% GDP. !</w:t>
      </w:r>
    </w:p>
    <w:p>
      <w:r>
        <w:rPr>
          <w:b w:val="0"/>
          <w:i w:val="0"/>
        </w:rPr>
        <w:br/>
      </w:r>
      <w:r>
        <w:rPr>
          <w:b w:val="0"/>
          <w:i w:val="0"/>
        </w:rPr>
        <w:t>Thoái toàn bộ vốn nhà nước tại các doanh nghiệp thuộc các ngành không 1</w:t>
      </w:r>
    </w:p>
    <w:p>
      <w:r>
        <w:rPr>
          <w:b w:val="0"/>
          <w:i w:val="0"/>
        </w:rPr>
        <w:t>cần Nhà nước sở hữu trên 50% vốn, thoái vốn nhà nước xuống mức sàn quy I</w:t>
      </w:r>
    </w:p>
    <w:p>
      <w:r>
        <w:rPr>
          <w:b w:val="0"/>
          <w:i w:val="0"/>
        </w:rPr>
        <w:t>định đối với các ngành mà Nhà nước sắp xếp, cơ cấu lại vốn đầu tư. Đen năm 2020, có ít nhất 1 triệu doanh nghiệp; 15.000 hợp tác xã và liên hiệp hợp tác xã nông nghiệp hoạt động có hiệu quả.</w:t>
      </w:r>
    </w:p>
    <w:p>
      <w:r>
        <w:rPr>
          <w:b w:val="0"/>
          <w:i w:val="0"/>
        </w:rPr>
        <w:br/>
      </w:r>
      <w:r>
        <w:rPr>
          <w:b/>
          <w:i w:val="0"/>
        </w:rPr>
        <w:t>Các nhiệm vụ trọng tâm trong cơ cấu lại nền kinh tế</w:t>
      </w:r>
      <w:r>
        <w:rPr>
          <w:b w:val="0"/>
          <w:i w:val="0"/>
        </w:rPr>
        <w:t xml:space="preserve"> f</w:t>
      </w:r>
      <w:r>
        <w:rPr>
          <w:b w:val="0"/>
          <w:i w:val="0"/>
        </w:rPr>
        <w:br/>
      </w:r>
      <w:r>
        <w:rPr>
          <w:b w:val="0"/>
          <w:i w:val="0"/>
        </w:rPr>
        <w:br/>
      </w:r>
      <w:r>
        <w:rPr>
          <w:b w:val="0"/>
          <w:i w:val="0"/>
        </w:rPr>
        <w:br/>
      </w:r>
      <w:r>
        <w:rPr>
          <w:b/>
          <w:i w:val="0"/>
        </w:rPr>
        <w:t>Tập trung hoàn thành cơ cấu lại ba trọng tâm gồm cơ cấu lại đầu</w:t>
      </w:r>
      <w:r>
        <w:rPr>
          <w:b w:val="0"/>
          <w:i w:val="0"/>
        </w:rPr>
        <w:br/>
      </w:r>
    </w:p>
    <w:p>
      <w:r>
        <w:rPr>
          <w:b w:val="0"/>
          <w:i w:val="0"/>
        </w:rPr>
        <w:br/>
      </w:r>
      <w:r>
        <w:rPr>
          <w:b/>
          <w:i w:val="0"/>
        </w:rPr>
        <w:t>Tập trung hoàn thành cơ cấu lại ba trọng tâm gồm cơ cấu lại đầu</w:t>
      </w:r>
    </w:p>
    <w:p>
      <w:r>
        <w:rPr>
          <w:b/>
          <w:i w:val="0"/>
        </w:rPr>
        <w:t>tư cồng, doanh nghiệp nhà nước và các tổ chửc tín dụng</w:t>
      </w:r>
    </w:p>
    <w:p>
      <w:r>
        <w:rPr>
          <w:b w:val="0"/>
          <w:i w:val="0"/>
        </w:rPr>
        <w:t>Tổ chức thực hiện hiệu quả kế hoạch đầu tư công trung hạn gắn với kế hoạch tài chính 5 năm 2016-2020 và kế hoạch vay, trả nợ công. Hoàn thiện thể chế quản lý đầu tư công theo thông lệ quốc tế, trong đó ưu tiên đổi mới cách thức thẩm định, đánh giá và lựa chọn dự án đầu tư. Thực hiện cơ cấu lại ị</w:t>
      </w:r>
    </w:p>
    <w:p>
      <w:r>
        <w:rPr>
          <w:b w:val="0"/>
          <w:i w:val="0"/>
        </w:rPr>
        <w:t>đầu tư công gắn với cơ cấu lại tài chính công, cơ cấu lại ngân sách nhà nước và nợ công.</w:t>
      </w:r>
    </w:p>
    <w:p>
      <w:r>
        <w:rPr>
          <w:b w:val="0"/>
          <w:i w:val="0"/>
        </w:rPr>
        <w:t>Tiếp tục đẩy mạnh cơ cấu lại doanh nghiệp nhà nước, trọng tâm là tập đoàn, tổng công ty nhà nước. Đánh giá thực chất và đẩy mạnh cổ phần hóa, • thoái vốn đầu tư của Nhà nước một cách công khai, minh bạch theo cơ chế thị trường; tăng cường kiểm tra, thanh tra, giám sát, kiểm toán, không để xảy ra thất thoát vốn, tài sản công; hoàn thiện mô hình quản trị doanh nghiệp nhà nước; có cơ chế kiểm soát phù hợp nguồn vốn mua bán, sáp nhập doanh nghiệp; các doanh nghiệp cổ phần hóa phải niêm yết trên thị trường chứng khoán trong thời hạn một năm kể từ ngày phát hành cổ phiếu lần đầu; thu hút nhà đầu tư chiến lược có năng lực. Xây dựng và công bố mục tiêu cụ thể hàng năm về thoái vốn nhà nước tại doanh nghiệp. Xử lý dứt điểm các doanh nghiệp nhà nước thua lỗ, các dự án đàu tư của doanh nghiệp nhà nước khồng hiệu quả theo nguyên tắc và cơ chế thị trường; xem xét, thực hiện phá sản doanh nghiệp nhà nước theo quy định của pháp luật về phá sản doanh nghiệp.</w:t>
      </w:r>
    </w:p>
    <w:p>
      <w:r>
        <w:rPr>
          <w:b w:val="0"/>
          <w:i w:val="0"/>
        </w:rPr>
        <w:t>Hoàn thành cơ bản việc cơ cấu lại các tổ chức tín dụng, đẩy nhanh quá trình xử lý nợ xấu và từng bước áp dụng tiêu chuẩn Basel II tại các tổ chức tín dụng. Đen năm 2020, cơ bản các ngân hàng thương mại có mức vốn tự có theo chuẩn mực của Basel II, trong đó có ít nhất 12-15 ngân hàng thương mại áp dụng thành công Basel II (phương pháp tiêu chuẩn trở lên). Hoàn thiện hệ thống pháp luật hỗ trợ, đẩy nhanh tiến trình cơ cấu lại các tổ chức tín dụng và xử lý nợ xấu; nâng cao năng lực của Công ty quản lý tài sản của các tổ chức tín dụng (VAMC) để mua, bán nợ theo giá thị trường gắn với xử lý tài sản thế chấp, bảo vệ lợi ích hợp pháp, chính đáng của chủ nợ, đồng thời bố trí nguồn lực phù hợp để xử lý nhanh và dứt điểm nợ xấu. Xử lý và xóa bỏ tình trạng đầu tư chéo, sở hữu chéo; đẩy mạnh thoái vốn ngoài ngành của các ngân hàng thương mại.</w:t>
      </w:r>
    </w:p>
    <w:p>
      <w:r>
        <w:rPr>
          <w:b w:val="0"/>
          <w:i w:val="0"/>
        </w:rPr>
        <w:t>Hoàn thành cơ cấu lại ba trọng tâm trước năm 2019 để tập trung nguồn lực triển khai cơ cấu lại các lĩnh vực khác.</w:t>
      </w:r>
    </w:p>
    <w:p>
      <w:r>
        <w:rPr>
          <w:b w:val="0"/>
          <w:i w:val="0"/>
        </w:rPr>
        <w:br/>
      </w:r>
      <w:r>
        <w:rPr>
          <w:b/>
          <w:i w:val="0"/>
        </w:rPr>
        <w:t>Cơ cấu ỉạỉ ngân sách nhà nước, khu vực công</w:t>
      </w:r>
    </w:p>
    <w:p>
      <w:r>
        <w:rPr>
          <w:b w:val="0"/>
          <w:i w:val="0"/>
        </w:rPr>
        <w:t>Đẩy mạnh cơ cấu lại thu, chi ngân sách, bảo đảm an toàn nợ công và tài ị</w:t>
      </w:r>
    </w:p>
    <w:p>
      <w:r>
        <w:rPr>
          <w:b w:val="0"/>
          <w:i w:val="0"/>
        </w:rPr>
        <w:t>chính quốc gia. Thực hiện đúng Luật ngân sách nhà nước, các luật về thuế, phí và lệ phí. Thực hành tiết kiệm chi tiêu trong khả năng của nền kinh tế. Tăng 1</w:t>
      </w:r>
    </w:p>
    <w:p>
      <w:r>
        <w:rPr>
          <w:b w:val="0"/>
          <w:i w:val="0"/>
        </w:rPr>
        <w:t>cường quản lý, sử dụng hiệu quả vốn vay, chỉ vay trong khả năng trả nợ; kiểm ’</w:t>
      </w:r>
    </w:p>
    <w:p>
      <w:r>
        <w:rPr>
          <w:b w:val="0"/>
          <w:i w:val="0"/>
        </w:rPr>
        <w:t>soát chặt khoản vay của chính quyền địa phương, doanh nghiệp nhà nước. Thực í</w:t>
      </w:r>
    </w:p>
    <w:p>
      <w:r>
        <w:rPr>
          <w:b w:val="0"/>
          <w:i w:val="0"/>
        </w:rPr>
        <w:t>hiện nghiêm kỷ luật, kỷ cương thu, chi ngân sách ở tất cả các cấp, ngành, địa Ị</w:t>
      </w:r>
    </w:p>
    <w:p>
      <w:r>
        <w:rPr>
          <w:b w:val="0"/>
          <w:i w:val="0"/>
        </w:rPr>
        <w:t>phương và đơn vị. Hoàn thiện hệ thống pháp luật về quản lý tài chính, tài sản, Ị</w:t>
      </w:r>
    </w:p>
    <w:p>
      <w:r>
        <w:rPr>
          <w:b w:val="0"/>
          <w:i w:val="0"/>
        </w:rPr>
        <w:t xml:space="preserve">quản lý đầu tư, quản lý nguồn vốn nhà nước. </w:t>
      </w:r>
      <w:r>
        <w:rPr>
          <w:b w:val="0"/>
          <w:i w:val="0"/>
        </w:rPr>
        <w:t>1</w:t>
      </w:r>
    </w:p>
    <w:p>
      <w:r>
        <w:rPr>
          <w:b w:val="0"/>
          <w:i w:val="0"/>
        </w:rPr>
        <w:t>Đổi mới phương thức, nâng cao năng lực, hiệu lực và hiệu quả quản lý nhà (</w:t>
      </w:r>
    </w:p>
    <w:p>
      <w:r>
        <w:rPr>
          <w:b w:val="0"/>
          <w:i w:val="0"/>
        </w:rPr>
        <w:t>nước về kinh tế trong đó đổi mới phương thức quản lý nhà nước về kinh tế theo hướng xây dựng Nhà nước quản lý và phục vụ, thực hiện toàn diện chính quyền í</w:t>
      </w:r>
    </w:p>
    <w:p>
      <w:r>
        <w:rPr>
          <w:b w:val="0"/>
          <w:i w:val="0"/>
        </w:rPr>
        <w:t>điện tử. Tiến hành sáp nhập, giải thể đơn vị, bộ máy hoạt động không hiệu quả; i</w:t>
      </w:r>
    </w:p>
    <w:p>
      <w:r>
        <w:rPr>
          <w:b w:val="0"/>
          <w:i w:val="0"/>
        </w:rPr>
        <w:t>đẩy mạnh tinh giản biên chế, cải cách bộ máy nhà nước gắn với cải cách tiên lương. Tiếp tục cải cách mạnh mẽ thủ tục hành chính, cải thiện vượt bậc về chất lượng môi trường kinh doanh. Đổi mới căn bản cách thức quản lý và thái độ làm '</w:t>
      </w:r>
    </w:p>
    <w:p>
      <w:r>
        <w:rPr>
          <w:b w:val="0"/>
          <w:i w:val="0"/>
        </w:rPr>
        <w:t>việc của công chức nhà nước, phục vụ đi đôi với quản lý; minh bạch hóa quản lý</w:t>
      </w:r>
    </w:p>
    <w:p>
      <w:r>
        <w:rPr>
          <w:b w:val="0"/>
          <w:i w:val="0"/>
        </w:rPr>
        <w:t>nhà nước, tăng cường kỷ luật công vụ, kỷ cương đối với cán bộ, công chức, cơ quan nhà nước. Xử lý nghiêm các trường hợp không tuân thủ, có hành vi vi phạm pháp luật, vi phạm đạo đức công vụ. 1</w:t>
      </w:r>
    </w:p>
    <w:p>
      <w:r>
        <w:rPr>
          <w:b w:val="0"/>
          <w:i w:val="0"/>
        </w:rPr>
        <w:t>Trên cơ sở tăng cường trách nhiệm giải trình và trách nhiệm cộng đồng, ị</w:t>
      </w:r>
    </w:p>
    <w:p>
      <w:r>
        <w:rPr>
          <w:b w:val="0"/>
          <w:i w:val="0"/>
        </w:rPr>
        <w:t>tiếp tục sắp xếp, tổ chức lại các đơn vị sự nghiệp công lập, thực hiện hạch toán ;</w:t>
      </w:r>
    </w:p>
    <w:p>
      <w:r>
        <w:rPr>
          <w:b w:val="0"/>
          <w:i w:val="0"/>
        </w:rPr>
        <w:t>như doanh nghiệp đối với các đơn vị sự nghiệp công lập có đủ điều kiện; cố phân hóa các đơn vị sự nghiệp công lập có đủ điều kiện, trừ các bệnh viện, trường học; Ị</w:t>
      </w:r>
    </w:p>
    <w:p>
      <w:r>
        <w:rPr>
          <w:b w:val="0"/>
          <w:i w:val="0"/>
        </w:rPr>
        <w:t>giải thể đơn vị sự nghiệp công lập hoạt động kém hiệu quả. Tính đúng, tính đủ chi phí hợp lý vào giá các dịch vụ công thiết yếu, thực hiện điều chỉnh giá các loại dịch vụ công theo cơ chế thị trường; có lộ trình thực hiện giá thị trường đối với giáo dục, y tế... gắn với hỗ trợ đối tượng chính sách và người nghèo; chuyển Ị</w:t>
      </w:r>
    </w:p>
    <w:p>
      <w:r>
        <w:rPr>
          <w:b w:val="0"/>
          <w:i w:val="0"/>
        </w:rPr>
        <w:t xml:space="preserve">từ cơ chế cấp phát sang đặt hàng, từ giao kinh phí theo đàu vào sang theo số </w:t>
      </w:r>
      <w:r>
        <w:rPr>
          <w:b/>
          <w:i w:val="0"/>
        </w:rPr>
        <w:t>1</w:t>
      </w:r>
    </w:p>
    <w:p>
      <w:r>
        <w:rPr>
          <w:b w:val="0"/>
          <w:i w:val="0"/>
        </w:rPr>
        <w:t>lượng và chất lượng đầu ra, từ hỗ trợ cho các đơn vị cung cấp sang hỗ trợ trực tiếp cho các đối tượng thụ hưởng. Khuyển khích các thành phần kinh tế tham gia phát triển, cung cấp dịch vụ công; thiết lập thị trường dịch vụ công có sự quản lý, điều tiết của Nhà nước. Hoàn thiện mô hình, tạo khung pháp lý rõ ràng để các tổ chức sự nghiệp công lập hoạt động theo cơ chế thị trường, giảm dần sự bao 1</w:t>
      </w:r>
    </w:p>
    <w:p>
      <w:r>
        <w:rPr>
          <w:b w:val="0"/>
          <w:i w:val="0"/>
        </w:rPr>
        <w:t>cấp của Nhà nước, tăng tự chủ về kinh phí. 1</w:t>
      </w:r>
    </w:p>
    <w:p>
      <w:r>
        <w:rPr>
          <w:b w:val="0"/>
          <w:i w:val="0"/>
        </w:rPr>
        <w:br/>
      </w:r>
      <w:r>
        <w:rPr>
          <w:b/>
          <w:i w:val="0"/>
        </w:rPr>
        <w:t>Phát triển mạnh khu vực kinh tế tư nhân trong nước và thu hút hợp lý đầu tư trực tiếp nước ngoài</w:t>
      </w:r>
    </w:p>
    <w:p>
      <w:r>
        <w:rPr>
          <w:b/>
          <w:i w:val="0"/>
        </w:rPr>
        <w:t xml:space="preserve">" </w:t>
      </w:r>
      <w:r>
        <w:rPr>
          <w:b/>
          <w:i w:val="0"/>
        </w:rPr>
        <w:t>r</w:t>
      </w:r>
      <w:r>
        <w:rPr>
          <w:b/>
          <w:i w:val="0"/>
        </w:rPr>
        <w:t xml:space="preserve"> . ' ' </w:t>
      </w:r>
      <w:r>
        <w:rPr>
          <w:b/>
          <w:i w:val="0"/>
        </w:rPr>
        <w:t>A r Ấ</w:t>
      </w:r>
      <w:r>
        <w:rPr>
          <w:b/>
          <w:i w:val="0"/>
        </w:rPr>
        <w:t xml:space="preserve"> 1 « ' _ 1 ' i</w:t>
      </w:r>
    </w:p>
    <w:p>
      <w:r>
        <w:rPr>
          <w:b w:val="0"/>
          <w:i w:val="0"/>
        </w:rPr>
        <w:t xml:space="preserve">Thúc đây hình thành và phát triên các tập đoàn kinh tê tư nhân mạnh, có công nghệ hiện đại để làm nòng cốt, mũi nhọn phát triển kinh tế, cùng với sự phát triển của các doanh nghiệp nhỏ và vừa trong nước, nâng cao sức cạnh </w:t>
      </w:r>
      <w:r>
        <w:rPr>
          <w:b/>
          <w:i w:val="0"/>
        </w:rPr>
        <w:t>1</w:t>
      </w:r>
    </w:p>
    <w:p>
      <w:r>
        <w:rPr>
          <w:b w:val="0"/>
          <w:i w:val="0"/>
        </w:rPr>
        <w:t>tranh với doanh nghiệp nước ngoài. Thu hút có chọn lọc các dự án đầu tư I</w:t>
      </w:r>
    </w:p>
    <w:p>
      <w:r>
        <w:rPr>
          <w:b w:val="0"/>
          <w:i w:val="0"/>
        </w:rPr>
        <w:t xml:space="preserve">nước ngoài, chú trọng thu hút các công ty đa quốc gia lớn, lan tỏa hiệu quả tới </w:t>
      </w:r>
      <w:r>
        <w:rPr>
          <w:b/>
          <w:i w:val="0"/>
        </w:rPr>
        <w:t>1</w:t>
      </w:r>
    </w:p>
    <w:p>
      <w:r>
        <w:rPr>
          <w:b w:val="0"/>
          <w:i w:val="0"/>
        </w:rPr>
        <w:t xml:space="preserve">khu vực kinh tế trong nước và gắn với bảo vệ môi trường. Xây dựng môi trường cạnh tranh minh bạch, công bang, bình đẳng, thuận lợi, giảm chi phí </w:t>
      </w:r>
      <w:r>
        <w:rPr>
          <w:b/>
          <w:i w:val="0"/>
        </w:rPr>
        <w:t>1</w:t>
      </w:r>
    </w:p>
    <w:p>
      <w:r>
        <w:rPr>
          <w:b w:val="0"/>
          <w:i w:val="0"/>
        </w:rPr>
        <w:t>liên quan đến quản lý nhà nước và rủi ro thể chế đối với khu vực doanh •</w:t>
      </w:r>
    </w:p>
    <w:p>
      <w:r>
        <w:rPr>
          <w:b w:val="0"/>
          <w:i w:val="0"/>
        </w:rPr>
        <w:t xml:space="preserve">nghiệp, nhất là doanh nghiệp tư nhân trong nước. Thúc đẩy sự gắn kết giữa </w:t>
      </w:r>
      <w:r>
        <w:rPr>
          <w:b/>
          <w:i w:val="0"/>
        </w:rPr>
        <w:t>ị</w:t>
      </w:r>
    </w:p>
    <w:p>
      <w:r>
        <w:rPr>
          <w:b w:val="0"/>
          <w:i w:val="0"/>
        </w:rPr>
        <w:t xml:space="preserve">doanh nghiệp trong nước với khu vực có vốn đầu tư trực tiếp nước ngoài. Có </w:t>
      </w:r>
      <w:r>
        <w:rPr>
          <w:b/>
          <w:i w:val="0"/>
        </w:rPr>
        <w:t>i</w:t>
      </w:r>
    </w:p>
    <w:p>
      <w:r>
        <w:rPr>
          <w:b w:val="0"/>
          <w:i w:val="0"/>
        </w:rPr>
        <w:t xml:space="preserve">cơ chế, chính sách hỗ trợ phát triển doanh nghiệp nhỏ và vừa. Đẩy mạnh thực </w:t>
      </w:r>
      <w:r>
        <w:rPr>
          <w:b/>
          <w:i w:val="0"/>
        </w:rPr>
        <w:t>I</w:t>
      </w:r>
    </w:p>
    <w:p>
      <w:r>
        <w:rPr>
          <w:b w:val="0"/>
          <w:i w:val="0"/>
        </w:rPr>
        <w:t>hiện các dự án đầu tư theo hình thức đối tác công - tư, có cơ chế giám sát, ị</w:t>
      </w:r>
    </w:p>
    <w:p>
      <w:r>
        <w:rPr>
          <w:b w:val="0"/>
          <w:i w:val="0"/>
        </w:rPr>
        <w:t>quản lý và sử dụng hiệu quả vốn đầu tư với từng dự án. [</w:t>
      </w:r>
    </w:p>
    <w:p>
      <w:r>
        <w:rPr>
          <w:b w:val="0"/>
          <w:i w:val="0"/>
        </w:rPr>
        <w:br/>
      </w:r>
      <w:r>
        <w:rPr>
          <w:b/>
          <w:i w:val="0"/>
        </w:rPr>
        <w:t>Hiện đại hóa công tác quy hoạch, cơ cấu ngành và vùng kinh tế I</w:t>
      </w:r>
    </w:p>
    <w:p>
      <w:r>
        <w:rPr>
          <w:b/>
          <w:i w:val="0"/>
        </w:rPr>
        <w:t>theo hướng nâng cao năng suất, chất lượng, hiệu quả, gắn với đẩy mạnh hội 1</w:t>
      </w:r>
    </w:p>
    <w:p>
      <w:r>
        <w:rPr>
          <w:b/>
          <w:i w:val="0"/>
        </w:rPr>
        <w:t>nhập kinh tế quốc tế ■</w:t>
      </w:r>
    </w:p>
    <w:p>
      <w:r>
        <w:rPr>
          <w:b w:val="0"/>
          <w:i w:val="0"/>
        </w:rPr>
        <w:t>Hoàn thiện hệ thống pháp luật về quy hoạch, quản lý phát triển một cách đồng bộ, khắc phục tình trạng quản lý chia cắt, cục bộ ngành và địa phương; Nghiên cứu xây dựng thể chế vượt trội cho những địa phương, vùng kinh tế í</w:t>
      </w:r>
    </w:p>
    <w:p>
      <w:r>
        <w:rPr>
          <w:b w:val="0"/>
          <w:i w:val="0"/>
        </w:rPr>
        <w:t>động lực, khu hành chính-kinh tế đặc biệt để thực hiện tốt vai trò đầu tàu, thúc đẩy phát triển kinh tế-xã hội. Nghiên cứu, rà soát, điều chỉnh chức năng, nhiệm</w:t>
      </w:r>
    </w:p>
    <w:p>
      <w:r>
        <w:rPr>
          <w:b w:val="0"/>
          <w:i w:val="0"/>
        </w:rPr>
        <w:t>vụ của chính quyền địa phương và hình thành thể chế điều phối phát triển kinh !</w:t>
      </w:r>
    </w:p>
    <w:p>
      <w:r>
        <w:rPr>
          <w:b w:val="0"/>
          <w:i w:val="0"/>
        </w:rPr>
        <w:t>tê theo vùng. Các địa phương phôi hợp trong ban hành và thực hiện chính sách thu hút đầu tư, xúc tiến đầu tư, ưu tiên các ngành, lĩnh vực có tiềm năng, lợi thế cạnh tranh. Hoàn thiện mô hình phát triển kinh tế đô thị, tổ chức bộ máy, chức í</w:t>
      </w:r>
    </w:p>
    <w:p>
      <w:r>
        <w:rPr>
          <w:b w:val="0"/>
          <w:i w:val="0"/>
        </w:rPr>
        <w:t>năng, nhiệm vụ và phương thức quản lý của chính quyền đô thị; ưu tiên phát ị</w:t>
      </w:r>
    </w:p>
    <w:p>
      <w:r>
        <w:rPr>
          <w:b w:val="0"/>
          <w:i w:val="0"/>
        </w:rPr>
        <w:t>triển một số đô thị thông minh. i</w:t>
      </w:r>
    </w:p>
    <w:p>
      <w:r>
        <w:rPr>
          <w:b w:val="0"/>
          <w:i w:val="0"/>
        </w:rPr>
        <w:t>Cơ cấu lại mạnh mẽ ngành nông nghiệp gắn với xây dựng nông thôn mới có hiệu quả, nâng cao chất lượng, giá trị gia tăng, phù hợp với tình hình biến đổi khí hậu, nhất là chuyển đổi cây trồng, vật nuôi tại một số địa phương chịu ảnh hưởng Ị</w:t>
      </w:r>
    </w:p>
    <w:p>
      <w:r>
        <w:rPr>
          <w:b w:val="0"/>
          <w:i w:val="0"/>
        </w:rPr>
        <w:t>lớn của biến đổi khí hậu; điều chỉnh diện tích đất phù hợp với mô hình sản xuất '</w:t>
      </w:r>
    </w:p>
    <w:p>
      <w:r>
        <w:rPr>
          <w:b w:val="0"/>
          <w:i w:val="0"/>
        </w:rPr>
        <w:t>nông nghiệp mới. Tiếp tục đổi mới và nhân rộng các mô hình sản xuất hiệu quả, i</w:t>
      </w:r>
    </w:p>
    <w:p>
      <w:r>
        <w:rPr>
          <w:b w:val="0"/>
          <w:i w:val="0"/>
        </w:rPr>
        <w:t>phát triển các hình thức hợp tác, liên kết sản xuất, tiêu thụ nông sản theo chuỗi giá trị, kết nối với hệ thống tiêu thụ trong và ngoài nước. Hoàn thiện mô hình, phát triển hợp tác xã kiểu mới theo Luật hợp tác xã, có chính sách mạnh thu hút doanh nghiệp đầu tư vào nông nghiệp, nông thôn; áp dụng khoa học, công nghệ vào sản ị</w:t>
      </w:r>
    </w:p>
    <w:p>
      <w:r>
        <w:rPr>
          <w:b w:val="0"/>
          <w:i w:val="0"/>
        </w:rPr>
        <w:t>xuất. Đẩy mạnh thực hiện chương trình xây dựng thương hiệu nông sản, thủy sản '</w:t>
      </w:r>
    </w:p>
    <w:p>
      <w:r>
        <w:rPr>
          <w:b w:val="0"/>
          <w:i w:val="0"/>
        </w:rPr>
        <w:t>Việt Nam. Ị</w:t>
      </w:r>
    </w:p>
    <w:p>
      <w:r>
        <w:rPr>
          <w:b w:val="0"/>
          <w:i w:val="0"/>
        </w:rPr>
        <w:t>Cơ cấu lại thực chất ngành công nghiệp, phát triển công nghiệp chế biến sâu, chế biến tinh nông, lâm, thủy sản, công nghiệp chế tạo; tăng mạnh năng suất nội bộ ngành, tăng hàm lượng công nghệ và tỉ trọng giá trị nội địa trong sản phẩm. Tập trung vào một số ngành công nghiệp nền tảng, có lợi thế cạnh tranh và ý nghĩa chiến lược đối với tăng trưởng nhanh, bền vững gắn kết với bảo vệ ;</w:t>
      </w:r>
    </w:p>
    <w:p>
      <w:r>
        <w:rPr>
          <w:b w:val="0"/>
          <w:i w:val="0"/>
        </w:rPr>
        <w:t>môi trường. Chú trọng phát triển công nghiệp sản xuất linh kiện, cụm linh kiện, 1</w:t>
      </w:r>
    </w:p>
    <w:p>
      <w:r>
        <w:rPr>
          <w:b w:val="0"/>
          <w:i w:val="0"/>
        </w:rPr>
        <w:t>thúc đẩy một số mặt hàng tham gia sâu, có hiệu quả vào mạng sản xuất và chuỗi i</w:t>
      </w:r>
    </w:p>
    <w:p>
      <w:r>
        <w:rPr>
          <w:b w:val="0"/>
          <w:i w:val="0"/>
        </w:rPr>
        <w:t>giá trị, phân phối toàn cầu. Tạo điều kiện để doanh nghiệp đề xuất dự án đầu tư ị</w:t>
      </w:r>
    </w:p>
    <w:p>
      <w:r>
        <w:rPr>
          <w:b w:val="0"/>
          <w:i w:val="0"/>
        </w:rPr>
        <w:t>phục vụ mục tiêu cơ cấu lại nền kinh té.</w:t>
      </w:r>
    </w:p>
    <w:p>
      <w:r>
        <w:rPr>
          <w:b w:val="0"/>
          <w:i w:val="0"/>
        </w:rPr>
        <w:t>Thực hiện cơ cấu lại các ngành dịch vụ, duy trì tốc độ tăng trưởng các ;</w:t>
      </w:r>
    </w:p>
    <w:p>
      <w:r>
        <w:rPr>
          <w:b w:val="0"/>
          <w:i w:val="0"/>
        </w:rPr>
        <w:t>ngành dịch vụ cao hơn tốc độ tăng trưởng GDP. Tập trung phát triển một số 1</w:t>
      </w:r>
    </w:p>
    <w:p>
      <w:r>
        <w:rPr>
          <w:b w:val="0"/>
          <w:i w:val="0"/>
        </w:rPr>
        <w:t>ngành dịch vụ có lợi thế, có hàm lượng tri thức và công nghệ cao. Phối hợp, Ị</w:t>
      </w:r>
    </w:p>
    <w:p>
      <w:r>
        <w:rPr>
          <w:b w:val="0"/>
          <w:i w:val="0"/>
        </w:rPr>
        <w:t>phát huy sức mạnh tồng hợp của các bộ, ngành, thực hiện chương trình phát !</w:t>
      </w:r>
    </w:p>
    <w:p>
      <w:r>
        <w:rPr>
          <w:b w:val="0"/>
          <w:i w:val="0"/>
        </w:rPr>
        <w:t>triển du lịch quốc gia, đến năm 2020 du lịch cơ bản trở thành ngành kinh tế ;</w:t>
      </w:r>
    </w:p>
    <w:p>
      <w:r>
        <w:rPr>
          <w:b w:val="0"/>
          <w:i w:val="0"/>
        </w:rPr>
        <w:t>mũi nhọn; nâng cao tính chuyên nghiệp, chất lượng dịch vụ du lịch; khuyến Ị</w:t>
      </w:r>
    </w:p>
    <w:p>
      <w:r>
        <w:rPr>
          <w:b w:val="0"/>
          <w:i w:val="0"/>
        </w:rPr>
        <w:t>khích các doanh nghiệp đầu tư phát triển du lịch, chú trọng phát triển du lịch rừng, biển, đảo.</w:t>
      </w:r>
    </w:p>
    <w:p>
      <w:r>
        <w:rPr>
          <w:b w:val="0"/>
          <w:i w:val="0"/>
        </w:rPr>
        <w:t>Hoàn thiện chính sách và nâng cao năng lực thực thi pháp luật về môi i</w:t>
      </w:r>
    </w:p>
    <w:p>
      <w:r>
        <w:rPr>
          <w:b w:val="0"/>
          <w:i w:val="0"/>
        </w:rPr>
        <w:t>trường; khắc phục cơ bản tình trạng ô nhiễm môi trường, đặc biệt quan tâm đến các khu vực trọng điểm; giám sát và đối phó các vấn đề ô nhiễm xuyên biên ■</w:t>
      </w:r>
    </w:p>
    <w:p>
      <w:r>
        <w:rPr>
          <w:b w:val="0"/>
          <w:i w:val="0"/>
        </w:rPr>
        <w:t>giới, ứng phó hiệu quả với biến đổi khí hậu. ị</w:t>
      </w:r>
    </w:p>
    <w:p>
      <w:r>
        <w:rPr>
          <w:b w:val="0"/>
          <w:i w:val="0"/>
        </w:rPr>
        <w:t>Ị</w:t>
      </w:r>
    </w:p>
    <w:p>
      <w:r>
        <w:rPr>
          <w:b w:val="0"/>
          <w:i w:val="0"/>
        </w:rPr>
        <w:t>Xây dựng Chương trình Quốc gia về thực hiện các FTA thế hệ mới; trong ì</w:t>
      </w:r>
    </w:p>
    <w:p>
      <w:r>
        <w:rPr>
          <w:b w:val="0"/>
          <w:i w:val="0"/>
        </w:rPr>
        <w:t>đó đưa ra các yêu cầu, nhiệm vụ bắt buộc cho từng ngành kinh tế; chuẩn bị sẵn 1</w:t>
      </w:r>
    </w:p>
    <w:p>
      <w:r>
        <w:rPr>
          <w:b w:val="0"/>
          <w:i w:val="0"/>
        </w:rPr>
        <w:t>sàng cho hội nhập và thúc đẩy cải cách kinh tế trong nước. ị</w:t>
      </w:r>
    </w:p>
    <w:p>
      <w:r>
        <w:rPr>
          <w:b w:val="0"/>
          <w:i w:val="0"/>
        </w:rPr>
        <w:br/>
      </w:r>
      <w:r>
        <w:rPr>
          <w:b/>
          <w:i w:val="0"/>
        </w:rPr>
        <w:t>Hình thành đồng bộ và phát triển các loại thị trường, gồm thị trường tài chính, thị trường quyền sử dụng đất, thị trường lao động và thị trường khoa học công nghệ</w:t>
      </w:r>
    </w:p>
    <w:p>
      <w:r>
        <w:rPr>
          <w:b w:val="0"/>
          <w:i w:val="0"/>
        </w:rPr>
        <w:t>Hoàn thành cơ cấu lại và xây dựng chiến lược phát triển thị trường tài chính ổn định, lành mạnh và cân bằng giữa thị trường tiền tệ và thị trường vốn !</w:t>
      </w:r>
    </w:p>
    <w:p>
      <w:r>
        <w:rPr>
          <w:b w:val="0"/>
          <w:i w:val="0"/>
        </w:rPr>
        <w:t>để giảm sức ép cung ứng vốn từ hệ thống tổ chức tín dụng; giữa thị trường cổ phiếu và trái phiếu; giữa trái phiếu Chính phủ và trái phiếu doanh nghiệp để đáp ứng yêu cầu huy động vốn trung dài hạn của nền kinh tế; giữa dịch vụ tín dụng và các dịch vụ ngân hàng phi tín dụng, phát triển thị trường vốn đầu tư mạo :</w:t>
      </w:r>
    </w:p>
    <w:p>
      <w:r>
        <w:rPr>
          <w:b w:val="0"/>
          <w:i w:val="0"/>
        </w:rPr>
        <w:t>hiểm, thị trường chứng khoán phái sinh và tín dụng tiêu dùng. Cơ cấu lại bộ máy quản lý thị trường tiền tệ, thị trường chứng khoán đáp ứng yêu cầu phát triển mới. Quan tâm bảo vệ người sử dụng các dịch vụ tài chính.</w:t>
      </w:r>
    </w:p>
    <w:p>
      <w:r>
        <w:rPr>
          <w:b w:val="0"/>
          <w:i w:val="0"/>
        </w:rPr>
        <w:t>Tổng kết tính hiệu quả của các mô hình trong thực tiễn, rút ra bài học về tích tụ, tập trung ruộng đất, thu hút doanh nghiệp đầu tư vào nông nghiệp, phát triển mô hình hợp tác xã kiểu mới để xây dựng cơ chế, chính sách phù hựp. Khuyến khích và tạo điều kiện tích tụ đất nông nghiệp; thiết lập khung pháp lý cho thị trường sơ cấp và thị trường thứ cấp về quyền sử dụng đất, nhất là với đất nông nghiệp. I</w:t>
      </w:r>
    </w:p>
    <w:p>
      <w:r>
        <w:rPr>
          <w:b w:val="0"/>
          <w:i w:val="0"/>
        </w:rPr>
        <w:t>Nâng cao rõ nét chât lượng giáo dục đại học và giáo dục nghê nghiệp. Tập Ị</w:t>
      </w:r>
    </w:p>
    <w:p>
      <w:r>
        <w:rPr>
          <w:b w:val="0"/>
          <w:i w:val="0"/>
        </w:rPr>
        <w:t>trung phát triển và có giải pháp mở rộng, phân luồng giáo dục nghề nghiệp đáp ’</w:t>
      </w:r>
    </w:p>
    <w:p>
      <w:r>
        <w:rPr>
          <w:b w:val="0"/>
          <w:i w:val="0"/>
        </w:rPr>
        <w:t>ứng nhu cầu việc làm; có chính sách ưu tiên đào tạo nhân lực ngành kỹ thuật, công nghệ; đổi mới mạnh mẽ chương trình đào tạo theo hướng tăng nội dung thực hành, gắn kết chặt chẽ hơn với doanh nghiệp, đáp ứng nhu càu thị trường. Đổi mới hệ thống giáo dục nghề nghiệp theo hướng tăng cường tính tự chủ và áp '</w:t>
      </w:r>
    </w:p>
    <w:p>
      <w:r>
        <w:rPr>
          <w:b w:val="0"/>
          <w:i w:val="0"/>
        </w:rPr>
        <w:t>dụng quy luật cạnh tranh; đến năm 2020 có khoảng 40 trường nghề chất lượng cao đủ năng lực đào tạo được các nước ASEAN-4 hoặc quốc tế công nhận.</w:t>
      </w:r>
    </w:p>
    <w:p>
      <w:r>
        <w:rPr>
          <w:b w:val="0"/>
          <w:i w:val="0"/>
        </w:rPr>
        <w:t>Có giải pháp tăng giá trị giao dịch của thị trường khoa học và công nghệ 1</w:t>
      </w:r>
    </w:p>
    <w:p>
      <w:r>
        <w:rPr>
          <w:b w:val="0"/>
          <w:i w:val="0"/>
        </w:rPr>
        <w:t xml:space="preserve">hàng năm, số lượng sáng chế đăng ký bảo hộ giai đoạn 2016-2020 cao gấp 2 lần </w:t>
      </w:r>
      <w:r>
        <w:rPr>
          <w:b w:val="0"/>
          <w:i w:val="0"/>
        </w:rPr>
        <w:t>1</w:t>
      </w:r>
    </w:p>
    <w:p>
      <w:r>
        <w:rPr>
          <w:b w:val="0"/>
          <w:i w:val="0"/>
        </w:rPr>
        <w:t>so với giai đoạn 2011-2015, trong đó tăng nhanh số lượng sáng chế được tạo ra từ các chương trình khoa học và công nghệ trọng điểm cấp quốc gia.</w:t>
      </w:r>
    </w:p>
    <w:p>
      <w:r>
        <w:rPr>
          <w:b w:val="0"/>
          <w:i w:val="0"/>
        </w:rPr>
        <w:t>III. TỒ CHỨC THỰC HIỆN</w:t>
      </w:r>
    </w:p>
    <w:p>
      <w:r>
        <w:rPr>
          <w:b w:val="0"/>
          <w:i w:val="0"/>
        </w:rPr>
        <w:br/>
      </w:r>
      <w:r>
        <w:rPr>
          <w:b w:val="0"/>
          <w:i w:val="0"/>
        </w:rPr>
        <w:t>Chính phủ chỉ đạo thực hiện quá trình cơ cấu lại nền kinh tế giai đoạn 2016-2020; căn cứ Nghị quyết của Quốc hội xây dựng Chương trình hành động, hoàn thành trước tháng 4/2017. Hàng năm báo cáo đánh giá kết quả thực hiện và đưa vào đánh giá Kế hoạch phát triển kinh tế-xã hội hàng năm, bảo đảm nguồn !</w:t>
      </w:r>
    </w:p>
    <w:p>
      <w:r>
        <w:rPr>
          <w:b w:val="0"/>
          <w:i w:val="0"/>
        </w:rPr>
        <w:t>ngân sách được bố trí, cân đối trong Kế hoạch tài chính 5 năm 2016-2020, Ke i</w:t>
      </w:r>
    </w:p>
    <w:p>
      <w:r>
        <w:rPr>
          <w:b w:val="0"/>
          <w:i w:val="0"/>
        </w:rPr>
        <w:t>hoạch đầu tư công trung hạn. ị</w:t>
      </w:r>
    </w:p>
    <w:p>
      <w:r>
        <w:rPr>
          <w:b w:val="0"/>
          <w:i w:val="0"/>
        </w:rPr>
        <w:t>Rà soát, đề xuất xây dựng mới các luật hoặc sửa đổi, bổ sung các luật hiện :</w:t>
      </w:r>
    </w:p>
    <w:p>
      <w:r>
        <w:rPr>
          <w:b w:val="0"/>
          <w:i w:val="0"/>
        </w:rPr>
        <w:t>hành để phục vụ quá trinh cơ cấu lại nền kinh tế; báo cáo tại kỳ họp thứ ba, Quốc *</w:t>
      </w:r>
    </w:p>
    <w:p>
      <w:r>
        <w:rPr>
          <w:b w:val="0"/>
          <w:i w:val="0"/>
        </w:rPr>
        <w:t>hội khóa XIV. Sớm xây dựng, thông qua các đề án quan trọng chậm nhất là quý</w:t>
      </w:r>
    </w:p>
    <w:p>
      <w:r>
        <w:rPr>
          <w:b w:val="0"/>
          <w:i w:val="0"/>
        </w:rPr>
        <w:t>IV/2017 và triển khai thực hiện ngay từ đầu năm 2018. Đổi mới công tác điều hành cơ cấu lại nền kinh tế, có cơ chế theo dõi và đánh giá thường xuyên nhiệm vụ cơ cấu lại nền kinh tế của các bộ, ngành và địa phương; nâng cao năng lực, kỷ luật trong thực hiện cơ cấu lại nền kinh tế.</w:t>
      </w:r>
    </w:p>
    <w:p>
      <w:r>
        <w:rPr>
          <w:b w:val="0"/>
          <w:i w:val="0"/>
        </w:rPr>
        <w:t>Tăng cường công tác tuyên truyền, khuyến khích khu vực kinh tế tư nhân, khu vực kinh tế có vốn đầu tư nước ngoài tham gia tích cực vào quá trình cơ cấu lại nên kinh tế, khu vực kinh tế nhà nước chủ động thực hiện các nhiệm vụ cơ câu lại theo đúng yêu cầu đề ra.</w:t>
      </w:r>
    </w:p>
    <w:p>
      <w:r>
        <w:rPr>
          <w:b w:val="0"/>
          <w:i w:val="0"/>
        </w:rPr>
        <w:br/>
      </w:r>
      <w:r>
        <w:rPr>
          <w:b w:val="0"/>
          <w:i w:val="0"/>
        </w:rPr>
        <w:t>ủy ban thường vụ Quốc hội, Hội đồng dân tộc, các ủy ban của Quốc hội, các Đoàn đại biếu Quốc hội và đại biểu Quốc hội giám sát việc thực hiện Nghị quyết này.</w:t>
      </w:r>
    </w:p>
    <w:p>
      <w:r>
        <w:rPr>
          <w:b w:val="0"/>
          <w:i w:val="0"/>
        </w:rPr>
        <w:br/>
      </w:r>
      <w:r>
        <w:rPr>
          <w:b w:val="0"/>
          <w:i w:val="0"/>
        </w:rPr>
        <w:t>Tòa án nhân dân tối cao, Viện kiểm sát nhân dân tối cao, Kiểm toán nhà nước theo chức năng, nhiệm vụ được giao tổ chức thực hiện hiệu quả Nghị quyết của Quốc hội.</w:t>
      </w:r>
    </w:p>
    <w:p>
      <w:r>
        <w:rPr>
          <w:b w:val="0"/>
          <w:i w:val="0"/>
        </w:rPr>
        <w:br/>
      </w:r>
      <w:r>
        <w:rPr>
          <w:b w:val="0"/>
          <w:i w:val="0"/>
        </w:rPr>
        <w:t>ủy ban trung ương Mặt trận Tổ quốc Việt Nam, các thành viên của Mặt trận giám sát và động viên mọi tầng lớp nhân dân thực hiện Nghị quyết của Quốc hội.</w:t>
      </w:r>
    </w:p>
    <w:p>
      <w:r>
        <w:rPr>
          <w:b w:val="0"/>
          <w:i/>
        </w:rPr>
        <w:t>Nghị quyết này đã được Quốc hội nước Cộng hỏa xã hội chủ nghĩa Việt Nam khóa XIV, kỳ họp thứ 2 thông qua ngày 8 thảng 11 năm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