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 Về một số biện pháp khuyến khích tiêu thụ hàng công nghiệp địa phương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NGHỆ AN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24/CT.UB</w:t>
      </w:r>
      <w:r>
        <w:rPr>
          <w:b w:val="0"/>
          <w:i w:val="0"/>
        </w:rPr>
        <w:br/>
      </w:r>
      <w:r>
        <w:rPr>
          <w:b w:val="0"/>
          <w:i w:val="0"/>
        </w:rPr>
        <w:br/>
      </w:r>
      <w:r>
        <w:rPr>
          <w:b w:val="0"/>
          <w:i/>
        </w:rPr>
        <w:t>Nghệ An, ngày 26 tháng 5 năm 1997</w:t>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một số biện pháp khuyến khích tiêu thụ </w:t>
      </w:r>
      <w:r>
        <w:rPr>
          <w:b w:val="0"/>
          <w:i w:val="0"/>
        </w:rPr>
        <w:br/>
      </w:r>
      <w:r>
        <w:rPr>
          <w:b/>
          <w:i w:val="0"/>
        </w:rPr>
        <w:t>hàng công nghiệp địa phương</w:t>
      </w:r>
      <w:r>
        <w:rPr>
          <w:b w:val="0"/>
          <w:i w:val="0"/>
        </w:rPr>
        <w:br/>
      </w:r>
      <w:r>
        <w:rPr>
          <w:b/>
          <w:i w:val="0"/>
        </w:rPr>
        <w:t>ỦY BAN NHÂN DÂN TỈNH NGHỆ AN</w:t>
      </w:r>
      <w:r>
        <w:rPr>
          <w:b w:val="0"/>
          <w:i w:val="0"/>
        </w:rPr>
        <w:br/>
      </w:r>
      <w:r>
        <w:rPr>
          <w:b w:val="0"/>
          <w:i w:val="0"/>
        </w:rPr>
        <w:t>Trong mấy năm qua, sản xuất công nghiệp tỉnh ta đã có bước phát triển đáng phấn khởi; một số sản phẩm như: xi măng, thép xây dựng, hàng điện tử, săm lốp xe đạp, hàng may mặc, bia, nước giải khát, bánh kẹo, đường kính, thuốc chữa bệnh... tăng đáng kể, chất lượng ngày càng được nâng cao, giá cả tương đối phù hợp, từng bước đáp ứng nhu cầu của nhân dân.</w:t>
      </w:r>
      <w:r>
        <w:rPr>
          <w:b w:val="0"/>
          <w:i w:val="0"/>
        </w:rPr>
        <w:br/>
      </w:r>
      <w:r>
        <w:rPr>
          <w:b w:val="0"/>
          <w:i w:val="0"/>
        </w:rPr>
        <w:t>Tuy nhiên tâm lý thích dùng hàng ngoại, hàng do các thành phố lớn sản xuất vẫn còn phổ biến. Công tác quản lý Nhà nước phối hợp. Việc sản xuất kinh doanh chưa chấp hành đúng quy định của pháp luật, số hàng hóa quảng cáo thiếu trung thực ngày càng có chiều hướng gia tăng. Tình hình đó không những gây thiệt hại đến quyền lợi người tiêu dùng, thậm chí ảnh hưởng đến sức khỏe nhân dân, mà còn tạo ra sự cạnh tranh thiếu lành mạnh, gây thiệt hại về kinh tế, hậu quả xấu đến đời sống, ảnh hưởng đến sự phát triển kinh tế xã hội.</w:t>
      </w:r>
      <w:r>
        <w:rPr>
          <w:b w:val="0"/>
          <w:i w:val="0"/>
        </w:rPr>
        <w:br/>
      </w:r>
      <w:r>
        <w:rPr>
          <w:b w:val="0"/>
          <w:i w:val="0"/>
        </w:rPr>
        <w:t>Để khắc phục tình hình trên, tạo điều kiện hỗ trợ, khuyến khích phát triển ngành công nghiệp địa phương, UBND tỉnh yêu cầu các Sở, ban, ngành cấp tỉnh, UBND các huyện, thành phố Vinh, thị xã Cửa Lò và các doanh nghiệp trên địa bàn toàn tỉnh thực hiện tốt một số nội dung sau đây:</w:t>
      </w:r>
      <w:r>
        <w:rPr>
          <w:b w:val="0"/>
          <w:i w:val="0"/>
        </w:rPr>
        <w:br/>
      </w:r>
      <w:r>
        <w:rPr>
          <w:b w:val="0"/>
          <w:i w:val="0"/>
        </w:rPr>
        <w:t>1. Làm cho mọi người hiểu rõ muốn bảo hộ sản xuất, trước hết phải tiêu dùng hàng mình sản xuất ra, tiêu dùng hàng nội tỉnh là tạo điều kiện để sản xuất trong tỉnh và phát triển.</w:t>
      </w:r>
      <w:r>
        <w:rPr>
          <w:b w:val="0"/>
          <w:i w:val="0"/>
        </w:rPr>
        <w:br/>
      </w:r>
      <w:r>
        <w:rPr>
          <w:b w:val="0"/>
          <w:i w:val="0"/>
        </w:rPr>
        <w:t>2. Các doanh nghiệp sản xuất công nghiệp cần nhận rõ muốn phát triển sản xuất, trước hết phải bảo hộ người tiêu dùng. Phải tích cực tìm mọi biện pháp đầu tư đổi mới thiết bị, công nghệ, cải tiến công tác quản lý và nâng cao tay nghề cho người lao động, đẩy mạnh các ứng dụng tiến bộ kỹ thuật, nâng cao chất lượng sản phẩm, cải tiến mẫu mã, hạ giá thành để sản phẩm đủ sức cạnh tranh trên thị trường. Mặt khác tăng cường công tác tiếp thị, quảng cáo, mở rộng thị trường. Tổ chức tốt hệ thống đại lý dịch vụ, cung ứng kịp thời thuận lợi cho người tiêu dùng để tiêu thụ nhanh các sản phẩm hàng hóa, đáp ứng ngày càng cao nhu cầu sản xuất đời sống.</w:t>
      </w:r>
      <w:r>
        <w:rPr>
          <w:b w:val="0"/>
          <w:i w:val="0"/>
        </w:rPr>
        <w:br/>
      </w:r>
      <w:r>
        <w:rPr>
          <w:b w:val="0"/>
          <w:i w:val="0"/>
        </w:rPr>
        <w:t>3. Các công trình xây dựng không yêu cầu kỹ thuật đặc biệt, nhất thiết phải sử dụng xi măng, sắt thép địa phương sản xuất. Các công trình xây dựng bằng vốn ngân sách, vay tín dụng ưu đãi, trừ các hạng mục đặc biệt (có quy định riêng của Sở Xây dựng), phần còn lại phải sử dụng xi măng, sắt thép, sản phẩm công nghiệp địa phương và phải thể hiện rõ từ khâu phê duyệt dự án, thiết kế, dự toán và quyết toán công trình.</w:t>
      </w:r>
      <w:r>
        <w:rPr>
          <w:b w:val="0"/>
          <w:i w:val="0"/>
        </w:rPr>
        <w:br/>
      </w:r>
      <w:r>
        <w:rPr>
          <w:b w:val="0"/>
          <w:i w:val="0"/>
        </w:rPr>
        <w:t>4. Ngành thương mại phải hướng dẫn các Công ty, ngành hàng của mình tổ chức tiêu thụ hàng hóa do các doanh nghiệp trong tỉnh sản xuất, coi đó là một nhiệm vụ, gắn sản xuất với lưu thông, hạn chế đến mức thấp nhất việc nhập các sản phẩm, hàng hóa trong tỉnh đã sản xuất đảm bảo số lượng và chất lượng. Thường xuyên cung cấp cho các Xí nghiệp công nghiệp những thông tin mới về thị trường, thị hiếu của khách hàng và nhu cầu của người tiêu dùng.</w:t>
      </w:r>
      <w:r>
        <w:rPr>
          <w:b w:val="0"/>
          <w:i w:val="0"/>
        </w:rPr>
        <w:br/>
      </w:r>
      <w:r>
        <w:rPr>
          <w:b w:val="0"/>
          <w:i w:val="0"/>
        </w:rPr>
        <w:t>5. Từ nay trở đi các cơ quan hành chính sự nghiệp, các doanh nghiệp có nhu cầu sử dụng quần áo đồng phục, bảo hộ lao động thì cần ưu tiên ký hợp đồng may đo với Công ty may Nghệ An.</w:t>
      </w:r>
      <w:r>
        <w:rPr>
          <w:b w:val="0"/>
          <w:i w:val="0"/>
        </w:rPr>
        <w:br/>
      </w:r>
      <w:r>
        <w:rPr>
          <w:b w:val="0"/>
          <w:i w:val="0"/>
        </w:rPr>
        <w:t>6. Các cơ quan Đảng và Nhà nước, các đơn vị hành chính sự nghiệp từ tỉnh đến phường, xã khi cần thiết phải sử dụng bia để tiếp khách nhất thiết chỉ được dùng bia của Công ty bia Nghệ An sản xuất. Giao cho cơ quan tài chính các cấp có biện pháp kiểm tra và xử lý đối với những trường hợp vi phạm.</w:t>
      </w:r>
      <w:r>
        <w:rPr>
          <w:b w:val="0"/>
          <w:i w:val="0"/>
        </w:rPr>
        <w:br/>
      </w:r>
      <w:r>
        <w:rPr>
          <w:b w:val="0"/>
          <w:i w:val="0"/>
        </w:rPr>
        <w:t>Khuyến khích các khách sạn, nhà hàng tổ chức tiêu thụ bia, nước giải khát nội tỉnh. Các đại lý, các điểm giới thiệu và bán sản phẩm của Công ty bia Nghệ An được miễn thuế doanh thu của mặt hàng bia mà chỉ thu thuế với các sản phẩm bán kèm.</w:t>
      </w:r>
      <w:r>
        <w:rPr>
          <w:b w:val="0"/>
          <w:i w:val="0"/>
        </w:rPr>
        <w:br/>
      </w:r>
      <w:r>
        <w:rPr>
          <w:b w:val="0"/>
          <w:i w:val="0"/>
        </w:rPr>
        <w:t>7. Sở Y tế chỉ đạo các bệnh viện, trạm xá... phối hợp với các cơ quan bảo hiểm y tế, khi cấp phát thuốc chữa bệnh điều trị cho bệnh nhân, trừ những loại thuốc tỉnh ta chưa sản xuất được, phần còn lại dùng thuốc Xí nghiệp dược Nghệ An sản xuất.</w:t>
      </w:r>
      <w:r>
        <w:rPr>
          <w:b w:val="0"/>
          <w:i w:val="0"/>
        </w:rPr>
        <w:br/>
      </w:r>
      <w:r>
        <w:rPr>
          <w:b w:val="0"/>
          <w:i w:val="0"/>
        </w:rPr>
        <w:t>8. Yêu cầu các ngành chỉ đạo doanh nghiệp xây dựng quan hệ hợp tác, bảo vệ lẫn nhau giữa các nhà sản xuất kinh doanh rên cùng một địa bàn, hợp tác sản xuất, sử dụng các sản phẩm của nhau: "Mình sử dụng sản phẩm của Xí nghiệp bạn để dơn vị bạn sử dụng sản phẩm của mình".</w:t>
      </w:r>
      <w:r>
        <w:rPr>
          <w:b w:val="0"/>
          <w:i w:val="0"/>
        </w:rPr>
        <w:br/>
      </w:r>
      <w:r>
        <w:rPr>
          <w:b w:val="0"/>
          <w:i w:val="0"/>
        </w:rPr>
        <w:t>9. Để nhanh chóng ổn định và phát triển tuyến vận tải Contaner từ Cảng Cửa Lò yêu cầu các doanh nghiệp tham gia xuất nhập khẩu bằng contaner tập trung hàng hóa để xuất, nhập khẩu qua Cảng Cửa Lò. Giao cho Cảng Nghệ Tĩnh và các cơ quan liên quan có cơ chế chính sách, biện pháp tích cực, để các hãng tàu, khách hàng có điều kiện xuất nhập hàng bằng contaner tại cảng Cửa Lò thuận lợi.</w:t>
      </w:r>
      <w:r>
        <w:rPr>
          <w:b w:val="0"/>
          <w:i w:val="0"/>
        </w:rPr>
        <w:br/>
      </w:r>
      <w:r>
        <w:rPr>
          <w:b w:val="0"/>
          <w:i w:val="0"/>
        </w:rPr>
        <w:t>10. Khi giao kế hoạch hàng năm cho các huyện, thành thị, Sở Kế hoạch và Đầu tư cần tham mưu cho UBND tỉnh giao thêm chỉ tiêu hướng dẫn tiêu thụ sản xuất hàng công nghiệp do địa phương sản xuất.</w:t>
      </w:r>
      <w:r>
        <w:rPr>
          <w:b w:val="0"/>
          <w:i w:val="0"/>
        </w:rPr>
        <w:br/>
      </w:r>
      <w:r>
        <w:rPr>
          <w:b w:val="0"/>
          <w:i w:val="0"/>
        </w:rPr>
        <w:t>11. Ngành văn hóa thông tin, Đài phát thanh truyền hình, Báo Nghệ An phối hợp với các Sở, Ban, Ngành, UBND các huyện, thành phố Vinh, thị xã Cửa Lò, các đơn vị, cơ quan doanh nghiệp thường xuyên tuyên truyền rộng rãi, làm cho cán bộ nhân dân hiểu rõ mục đích ý nghĩa của chính sách bảo hộ hàng công nghiệp địa phương, từ đó quán triệt và thực hiện chỉ thị một cách tự giác.</w:t>
      </w:r>
      <w:r>
        <w:rPr>
          <w:b w:val="0"/>
          <w:i w:val="0"/>
        </w:rPr>
        <w:br/>
      </w:r>
      <w:r>
        <w:rPr>
          <w:b w:val="0"/>
          <w:i w:val="0"/>
        </w:rPr>
        <w:t xml:space="preserve">Đề nghị UBMT tổ quốc tỉnh, các đoàn thể quần chúng phối hợp với các Sở, ban, Ngành, Chính quyền các cấp, các đơn vị thực hiện tốt chỉ thị này, hỗ trợ, khuyến khích hàng công nghiệp địa phương phát triển với nhịp độ nhanh, góp phần hoàn thành sự nghiệp công nghiệp hóa, hiện đại hóa tỉnh ta theo đường lối Đại hội Đảng toàn quốc lần thứ VIII và Đại hội tỉnh Đảng bộ Nghệ An lần thứ XIV đã đề ra./. </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Hồ Xuân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Hồ Xuân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