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25/2007/QĐ-UBND Chuyển đổi Lâm trường Sơ Pai thành Công ty Lâm nghiệp Sơ Pai</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GIA LAI</w:t>
      </w:r>
      <w:r>
        <w:rPr>
          <w:b w:val="0"/>
          <w:i w:val="0"/>
        </w:rPr>
        <w:br/>
      </w:r>
      <w:r>
        <w:rPr>
          <w:b w:val="0"/>
          <w:i w:val="0"/>
        </w:rPr>
        <w:t xml:space="preserve"> </w:t>
      </w:r>
      <w:r>
        <w:rPr>
          <w:b w:val="0"/>
          <w:i w:val="0"/>
        </w:rPr>
        <w:t xml:space="preserve">                     </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 xml:space="preserve">                              </w:t>
      </w:r>
      <w:r>
        <w:rPr>
          <w:b w:val="0"/>
          <w:i w:val="0"/>
        </w:rPr>
        <w:br/>
      </w:r>
      <w:r>
        <w:rPr>
          <w:b w:val="0"/>
          <w:i w:val="0"/>
        </w:rPr>
        <w:br/>
      </w:r>
      <w:r>
        <w:rPr>
          <w:b w:val="0"/>
          <w:i w:val="0"/>
        </w:rPr>
        <w:br/>
      </w:r>
      <w:r>
        <w:rPr>
          <w:b w:val="0"/>
          <w:i w:val="0"/>
        </w:rPr>
        <w:br/>
      </w:r>
      <w:r>
        <w:rPr>
          <w:b w:val="0"/>
          <w:i w:val="0"/>
        </w:rPr>
        <w:t>Số: 25/2007/QĐ-UBND</w:t>
      </w:r>
      <w:r>
        <w:rPr>
          <w:b w:val="0"/>
          <w:i w:val="0"/>
        </w:rPr>
        <w:br/>
      </w:r>
      <w:r>
        <w:rPr>
          <w:b w:val="0"/>
          <w:i w:val="0"/>
        </w:rPr>
        <w:br/>
      </w:r>
      <w:r>
        <w:rPr>
          <w:b w:val="0"/>
          <w:i/>
        </w:rPr>
        <w:t>Pleiku, ngày 01 tháng 03 năm 2007</w:t>
      </w:r>
      <w:r>
        <w:rPr>
          <w:b w:val="0"/>
          <w:i w:val="0"/>
        </w:rPr>
        <w:br/>
      </w:r>
      <w:r>
        <w:rPr>
          <w:b w:val="0"/>
          <w:i w:val="0"/>
        </w:rPr>
        <w:br/>
      </w:r>
      <w:r>
        <w:rPr>
          <w:b w:val="0"/>
          <w:i w:val="0"/>
        </w:rPr>
        <w:br/>
      </w:r>
      <w:r>
        <w:rPr>
          <w:b w:val="0"/>
          <w:i w:val="0"/>
        </w:rPr>
        <w:br/>
      </w:r>
      <w:r>
        <w:rPr>
          <w:b/>
          <w:i w:val="0"/>
        </w:rPr>
        <w:t xml:space="preserve">QUYẾT ĐỊNH </w:t>
      </w:r>
      <w:r>
        <w:rPr>
          <w:b w:val="0"/>
          <w:i w:val="0"/>
        </w:rPr>
        <w:br/>
      </w:r>
      <w:r>
        <w:rPr>
          <w:b/>
          <w:i w:val="0"/>
        </w:rPr>
        <w:t>Chuyển đổi Lâm trường Sơ Pai thành Công ty Lâm nghiệp Sơ Pai</w:t>
      </w:r>
      <w:r>
        <w:rPr>
          <w:b w:val="0"/>
          <w:i w:val="0"/>
        </w:rPr>
        <w:br/>
      </w:r>
      <w:r>
        <w:rPr>
          <w:b/>
          <w:i w:val="0"/>
        </w:rPr>
        <w:t xml:space="preserve">                                          </w:t>
      </w:r>
      <w:r>
        <w:rPr>
          <w:b w:val="0"/>
          <w:i w:val="0"/>
        </w:rPr>
        <w:br/>
      </w:r>
      <w:r>
        <w:rPr>
          <w:b/>
          <w:i w:val="0"/>
        </w:rPr>
        <w:t>ỦY BAN NHÂN DÂN TỈNH</w:t>
      </w:r>
      <w:r>
        <w:rPr>
          <w:b w:val="0"/>
          <w:i w:val="0"/>
        </w:rPr>
        <w:br/>
      </w:r>
      <w:r>
        <w:rPr>
          <w:b w:val="0"/>
          <w:i/>
        </w:rPr>
        <w:t>Căn cứ Điều 127 - Luật Tổ chức HĐND và UBND năm 2003;</w:t>
      </w:r>
      <w:r>
        <w:rPr>
          <w:b w:val="0"/>
          <w:i/>
        </w:rPr>
        <w:t xml:space="preserve">  </w:t>
      </w:r>
      <w:r>
        <w:rPr>
          <w:b w:val="0"/>
          <w:i w:val="0"/>
        </w:rPr>
        <w:br/>
      </w:r>
      <w:r>
        <w:rPr>
          <w:b w:val="0"/>
          <w:i/>
        </w:rPr>
        <w:t>Căn cứ Luật doanh nghiệp Nhà nước năm 2003;</w:t>
      </w:r>
      <w:r>
        <w:rPr>
          <w:b w:val="0"/>
          <w:i w:val="0"/>
        </w:rPr>
        <w:br/>
      </w:r>
      <w:r>
        <w:rPr>
          <w:b w:val="0"/>
          <w:i/>
        </w:rPr>
        <w:t>Căn cứ Nghị định số 200/2004/NĐ-CP ngày 03/12/2004 của Chính phủ về sắp xếp, đổi mới và phát triển lâm trường quốc doanh; Nghị định số 180/2004/NĐ-CP ngày 28/10/2004 của Chính phủ về thành lập mới, tổ chức lại và giải thể công ty Nhà nước;</w:t>
      </w:r>
      <w:r>
        <w:rPr>
          <w:b w:val="0"/>
          <w:i w:val="0"/>
        </w:rPr>
        <w:br/>
      </w:r>
      <w:r>
        <w:rPr>
          <w:b w:val="0"/>
          <w:i/>
        </w:rPr>
        <w:t>Căn cứ Quyết định số 115/2006/QĐ-TTg ngày 26/5/2006 của Thủ tướng Chính phủ về việc phê duyệt đề án sắp xếp, đổi mới nông, lâm trường quốc doanh thuộc UBND tỉnh Gia Lai;</w:t>
      </w:r>
      <w:r>
        <w:rPr>
          <w:b w:val="0"/>
          <w:i w:val="0"/>
        </w:rPr>
        <w:br/>
      </w:r>
      <w:r>
        <w:rPr>
          <w:b w:val="0"/>
          <w:i/>
        </w:rPr>
        <w:t xml:space="preserve">Xét đề nghị của Giám đốc Sở Nội vụ, </w:t>
      </w:r>
      <w:r>
        <w:rPr>
          <w:b w:val="0"/>
          <w:i w:val="0"/>
        </w:rPr>
        <w:br/>
      </w:r>
      <w:r>
        <w:rPr>
          <w:b/>
          <w:i w:val="0"/>
        </w:rPr>
        <w:t>QUYẾT ĐỊNH:</w:t>
      </w:r>
      <w:r>
        <w:rPr>
          <w:b w:val="0"/>
          <w:i w:val="0"/>
        </w:rPr>
        <w:br/>
      </w:r>
      <w:r>
        <w:rPr>
          <w:b/>
          <w:i w:val="0"/>
        </w:rPr>
        <w:t xml:space="preserve">Điều 1. </w:t>
      </w:r>
      <w:r>
        <w:rPr>
          <w:b w:val="0"/>
          <w:i w:val="0"/>
        </w:rPr>
        <w:t>Chuyển đổi Lâm trường Sơ Pai thành Công ty Lâm nghiệp Sơ Pai.</w:t>
      </w:r>
      <w:r>
        <w:rPr>
          <w:b w:val="0"/>
          <w:i w:val="0"/>
        </w:rPr>
        <w:br/>
      </w:r>
      <w:r>
        <w:rPr>
          <w:b w:val="0"/>
          <w:i w:val="0"/>
        </w:rPr>
        <w:t xml:space="preserve">Công ty Lâm nghiệp Sơ Pai là doanh nghiệp Nhà nước độc lập hoạt động theo Luật doanh nghiệp Nhà nước và các văn bản có liên quan; có trách nhiệm kế thừa toàn bộ quyền và nghĩa vụ pháp lý của Lâm trường Sơ Pai; có tư cách pháp nhân, có tài khoản, con dấu, điều lệ tổ chức và hoạt động do UBND tỉnh phê duyệt theo đúng quy định pháp luật. </w:t>
      </w:r>
      <w:r>
        <w:rPr>
          <w:b w:val="0"/>
          <w:i w:val="0"/>
        </w:rPr>
        <w:br/>
      </w:r>
      <w:r>
        <w:rPr>
          <w:b w:val="0"/>
          <w:i w:val="0"/>
        </w:rPr>
        <w:t xml:space="preserve">Trụ sở giao dịch của Công ty Lâm nghiệp Sơ Pai đặt tại xã Sơ Pai, huyện KBang, tỉnh Gia Lai. </w:t>
      </w:r>
      <w:r>
        <w:rPr>
          <w:b w:val="0"/>
          <w:i w:val="0"/>
        </w:rPr>
        <w:br/>
      </w:r>
      <w:r>
        <w:rPr>
          <w:b/>
          <w:i w:val="0"/>
        </w:rPr>
        <w:t xml:space="preserve">Điều 2. </w:t>
      </w:r>
      <w:r>
        <w:rPr>
          <w:b w:val="0"/>
          <w:i w:val="0"/>
        </w:rPr>
        <w:t xml:space="preserve">Công ty Lâm nghiệp Sơ Pai có chức năng, nhiệm vụ, quyền hạn chủ yếu sau: </w:t>
      </w:r>
      <w:r>
        <w:rPr>
          <w:b w:val="0"/>
          <w:i w:val="0"/>
        </w:rPr>
        <w:br/>
      </w:r>
      <w:r>
        <w:rPr>
          <w:b w:val="0"/>
          <w:i w:val="0"/>
        </w:rPr>
        <w:t>- Trồng, chăm sóc, quản lý, bảo vệ và phát triển vốn rừng.</w:t>
      </w:r>
      <w:r>
        <w:rPr>
          <w:b w:val="0"/>
          <w:i w:val="0"/>
        </w:rPr>
        <w:br/>
      </w:r>
      <w:r>
        <w:rPr>
          <w:b w:val="0"/>
          <w:i w:val="0"/>
        </w:rPr>
        <w:t>- Sản xuất nông lâm kết hợp (gồm cả trồng trọt, chăn nuôi, nuôi trồng thủy sản).</w:t>
      </w:r>
      <w:r>
        <w:rPr>
          <w:b w:val="0"/>
          <w:i w:val="0"/>
        </w:rPr>
        <w:br/>
      </w:r>
      <w:r>
        <w:rPr>
          <w:b w:val="0"/>
          <w:i w:val="0"/>
        </w:rPr>
        <w:t>- Kinh doanh vật tư nông lâm nghiệp, du lịch, các mặt hàng nông lâm sản và dịch vụ sản xuất nông lâm nghiệp.</w:t>
      </w:r>
      <w:r>
        <w:rPr>
          <w:b w:val="0"/>
          <w:i w:val="0"/>
        </w:rPr>
        <w:br/>
      </w:r>
      <w:r>
        <w:rPr>
          <w:b w:val="0"/>
          <w:i w:val="0"/>
        </w:rPr>
        <w:t>- Nghiên cứu, xây dựng, tư vấn và chuyển giao các mô hình ứng dụng, tiến bộ kỹ thuật cho nhân dân trên địa bàn tỉnh.</w:t>
      </w:r>
      <w:r>
        <w:rPr>
          <w:b w:val="0"/>
          <w:i w:val="0"/>
        </w:rPr>
        <w:br/>
      </w:r>
      <w:r>
        <w:rPr>
          <w:b w:val="0"/>
          <w:i w:val="0"/>
        </w:rPr>
        <w:t>- Khai thác, chế biến và tiêu thụ lâm sản.</w:t>
      </w:r>
      <w:r>
        <w:rPr>
          <w:b w:val="0"/>
          <w:i w:val="0"/>
        </w:rPr>
        <w:br/>
      </w:r>
      <w:r>
        <w:rPr>
          <w:b w:val="0"/>
          <w:i w:val="0"/>
        </w:rPr>
        <w:t>- Liên doanh, liên kết với các hộ gia đình, tổ chức, cá nhân trong và ngoài nước để tổ chức triển khai thực hiện các nhiệm vụ được giao.</w:t>
      </w:r>
      <w:r>
        <w:rPr>
          <w:b w:val="0"/>
          <w:i w:val="0"/>
        </w:rPr>
        <w:br/>
      </w:r>
      <w:r>
        <w:rPr>
          <w:b w:val="0"/>
          <w:i w:val="0"/>
        </w:rPr>
        <w:t>- Được huy động vốn để bổ sung cho vốn kinh doanh thông qua việc vay vốn, phát hành cổ phiếu... theo đúng quy định của pháp luật.</w:t>
      </w:r>
      <w:r>
        <w:rPr>
          <w:b w:val="0"/>
          <w:i w:val="0"/>
        </w:rPr>
        <w:br/>
      </w:r>
      <w:r>
        <w:rPr>
          <w:b w:val="0"/>
          <w:i w:val="0"/>
        </w:rPr>
        <w:t>- Thực hiện một số nhiệm vụ khác do UBND tỉnh giao.</w:t>
      </w:r>
      <w:r>
        <w:rPr>
          <w:b w:val="0"/>
          <w:i w:val="0"/>
        </w:rPr>
        <w:br/>
      </w:r>
      <w:r>
        <w:rPr>
          <w:b/>
          <w:i w:val="0"/>
        </w:rPr>
        <w:t xml:space="preserve">Điều 3. </w:t>
      </w:r>
      <w:r>
        <w:rPr>
          <w:b w:val="0"/>
          <w:i w:val="0"/>
        </w:rPr>
        <w:t>Cơ cấu tổ chức bộ máy của Công ty Lâm nghiệp Sơ Pai:</w:t>
      </w:r>
      <w:r>
        <w:rPr>
          <w:b w:val="0"/>
          <w:i w:val="0"/>
        </w:rPr>
        <w:br/>
      </w:r>
      <w:r>
        <w:rPr>
          <w:b w:val="0"/>
          <w:i w:val="0"/>
        </w:rPr>
        <w:t>1. Giám đốc, các Phó giám đốc, Kế toán trưởng.</w:t>
      </w:r>
      <w:r>
        <w:rPr>
          <w:b w:val="0"/>
          <w:i w:val="0"/>
        </w:rPr>
        <w:br/>
      </w:r>
      <w:r>
        <w:rPr>
          <w:b w:val="0"/>
          <w:i w:val="0"/>
        </w:rPr>
        <w:t xml:space="preserve">2. Các bộ phận chức năng giúp việc và tổ chức trực thuộc (nếu có). </w:t>
      </w:r>
      <w:r>
        <w:rPr>
          <w:b w:val="0"/>
          <w:i w:val="0"/>
        </w:rPr>
        <w:br/>
      </w:r>
      <w:r>
        <w:rPr>
          <w:b/>
          <w:i w:val="0"/>
        </w:rPr>
        <w:t xml:space="preserve"> Điều 4. </w:t>
      </w:r>
      <w:r>
        <w:rPr>
          <w:b w:val="0"/>
          <w:i w:val="0"/>
        </w:rPr>
        <w:t>UBND tỉnh giao Giám đốc Lâm trường Sơ Pai và Giám đốc Công ty Lâm nghiệp Sơ Pai phối hợp với các cơ quan có liên quan chuẩn bị đầy đủ các thủ tục cần thiết, tiến hành chuyển đổi Lâm trường Sơ Pai thành Công ty Lâm nghiệp Sơ Pai; Giám đốc Công ty Lâm nghiệp Sơ Pai xây dựng phương án củng cố, đổi mới, nâng cao hiệu quả sản xuất kinh doanh và xây dựng Điều lệ tổ chức hoạt động của Công ty Lâm nghiệp Sơ Pai trình cấp có thẩm quyền xem xét, phê duyệt theo đúng quy định.</w:t>
      </w:r>
      <w:r>
        <w:rPr>
          <w:b w:val="0"/>
          <w:i w:val="0"/>
        </w:rPr>
        <w:br/>
      </w:r>
      <w:r>
        <w:rPr>
          <w:b/>
          <w:i w:val="0"/>
        </w:rPr>
        <w:t>Điều 5.</w:t>
      </w:r>
      <w:r>
        <w:rPr>
          <w:b w:val="0"/>
          <w:i w:val="0"/>
        </w:rPr>
        <w:t xml:space="preserve"> Các ông (bà): Chánh Văn phòng UBND tỉnh, Giám đốc Sở Nội vụ, Giám đốc các Sở: Nông nghiệp và phát triển nông thôn, Kế hoạch đầu tư, Tài chính, Lao động thương binh xã hội, Tài nguyên môi trường; Giám đốc Sở, Thủ trưởng các cơ quan có liên quan, Chủ tịch UBND cấp huyện, Giám đốc Lâm trường Sơ Pai và Giám đốc Công ty Lâm nghiệp Sơ Pai chịu trách nhiệm thi hành Quyết định này.</w:t>
      </w:r>
      <w:r>
        <w:rPr>
          <w:b w:val="0"/>
          <w:i w:val="0"/>
        </w:rPr>
        <w:br/>
      </w:r>
      <w:r>
        <w:rPr>
          <w:b w:val="0"/>
          <w:i w:val="0"/>
        </w:rPr>
        <w:t xml:space="preserve">Quyết định này có hiệu lực thi hành sau 10 ngày kể từ ngày ký. Mọi quy định trước đây trái với quyết định này đều bãi bỏ./.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ỦY BAN NHÂN DÂN TỈNH</w:t>
      </w:r>
      <w:r>
        <w:rPr>
          <w:b w:val="0"/>
          <w:i w:val="0"/>
        </w:rPr>
        <w:br/>
      </w:r>
      <w:r>
        <w:rPr>
          <w:b/>
          <w:i w:val="0"/>
        </w:rPr>
        <w:t>CHỦ TỊCH</w:t>
      </w:r>
      <w:r>
        <w:rPr>
          <w:b w:val="0"/>
          <w:i w:val="0"/>
        </w:rPr>
        <w:br/>
      </w:r>
      <w:r>
        <w:rPr>
          <w:b/>
          <w:i/>
        </w:rPr>
        <w:t>(Đã ký)</w:t>
      </w:r>
      <w:r>
        <w:rPr>
          <w:b w:val="0"/>
          <w:i w:val="0"/>
        </w:rPr>
        <w:br/>
      </w:r>
      <w:r>
        <w:rPr>
          <w:b/>
          <w:i w:val="0"/>
        </w:rPr>
        <w:t xml:space="preserve"> </w:t>
      </w:r>
      <w:r>
        <w:rPr>
          <w:b w:val="0"/>
          <w:i w:val="0"/>
        </w:rPr>
        <w:br/>
      </w:r>
      <w:r>
        <w:rPr>
          <w:b/>
          <w:i w:val="0"/>
        </w:rPr>
        <w:t>Phạm Thế Dũng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GIA LAI</w:t>
            </w:r>
            <w:r>
              <w:rPr>
                <w:b w:val="0"/>
                <w:i w:val="0"/>
              </w:rPr>
              <w:br/>
            </w:r>
            <w:r>
              <w:rPr>
                <w:b w:val="0"/>
                <w:i w:val="0"/>
              </w:rPr>
              <w:t xml:space="preserve"> </w:t>
            </w:r>
            <w:r>
              <w:rPr>
                <w:b w:val="0"/>
                <w:i w:val="0"/>
              </w:rPr>
              <w:t xml:space="preserve">                     </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 TỈNH</w:t>
            </w:r>
            <w:r>
              <w:rPr>
                <w:b w:val="0"/>
                <w:i w:val="0"/>
              </w:rPr>
              <w:br/>
            </w:r>
            <w:r>
              <w:rPr>
                <w:b/>
                <w:i w:val="0"/>
              </w:rPr>
              <w:t>CHỦ TỊCH</w:t>
            </w:r>
            <w:r>
              <w:rPr>
                <w:b w:val="0"/>
                <w:i w:val="0"/>
              </w:rPr>
              <w:br/>
            </w:r>
            <w:r>
              <w:rPr>
                <w:b/>
                <w:i/>
              </w:rPr>
              <w:t>(Đã ký)</w:t>
            </w:r>
            <w:r>
              <w:rPr>
                <w:b w:val="0"/>
                <w:i w:val="0"/>
              </w:rPr>
              <w:br/>
            </w:r>
            <w:r>
              <w:rPr>
                <w:b/>
                <w:i w:val="0"/>
              </w:rPr>
              <w:t xml:space="preserve"> </w:t>
            </w:r>
            <w:r>
              <w:rPr>
                <w:b w:val="0"/>
                <w:i w:val="0"/>
              </w:rPr>
              <w:br/>
            </w:r>
            <w:r>
              <w:rPr>
                <w:b/>
                <w:i w:val="0"/>
              </w:rPr>
              <w:t>Phạm Thế Dũng</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