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25/2022/QĐ-UBND Ban hành cấp dự báo cháy rừng và các bảng tra cấp dự báo cháy rừng trên địa bàn tỉnh Kon Tum</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KON TUM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25/2022/QĐ-UBND</w:t>
      </w:r>
      <w:r>
        <w:rPr>
          <w:b w:val="0"/>
          <w:i w:val="0"/>
        </w:rPr>
        <w:br/>
      </w:r>
      <w:r>
        <w:rPr>
          <w:b w:val="0"/>
          <w:i w:val="0"/>
        </w:rPr>
        <w:br/>
      </w:r>
      <w:r>
        <w:rPr>
          <w:b w:val="0"/>
          <w:i/>
        </w:rPr>
        <w:br/>
      </w:r>
      <w:r>
        <w:rPr>
          <w:b w:val="0"/>
          <w:i/>
        </w:rPr>
        <w:t>Kon Tum, ngày 12 tháng 7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KON TUM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25/2022/QĐ-UBND</w:t>
      </w:r>
      <w:r>
        <w:rPr>
          <w:b w:val="0"/>
          <w:i w:val="0"/>
        </w:rPr>
        <w:br/>
      </w:r>
      <w:r>
        <w:rPr>
          <w:b w:val="0"/>
          <w:i w:val="0"/>
        </w:rPr>
        <w:br/>
      </w:r>
      <w:r>
        <w:rPr>
          <w:b w:val="0"/>
          <w:i/>
        </w:rPr>
        <w:br/>
      </w:r>
      <w:r>
        <w:rPr>
          <w:b w:val="0"/>
          <w:i/>
        </w:rPr>
        <w:t>Kon Tum, ngày 12 tháng 7 năm 2022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KON TUM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KON TUM</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KON TUM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25/2022/QĐ-UBND</w:t>
      </w:r>
      <w:r>
        <w:rPr>
          <w:b w:val="0"/>
          <w:i w:val="0"/>
        </w:rPr>
        <w:br/>
      </w:r>
      <w:r>
        <w:rPr>
          <w:b w:val="0"/>
          <w:i w:val="0"/>
        </w:rPr>
        <w:br/>
      </w:r>
      <w:r>
        <w:rPr>
          <w:b w:val="0"/>
          <w:i/>
        </w:rPr>
        <w:br/>
      </w:r>
      <w:r>
        <w:rPr>
          <w:b w:val="0"/>
          <w:i/>
        </w:rPr>
        <w:t>Kon Tum, ngày 12 tháng 7 năm 2022</w:t>
      </w:r>
      <w:r>
        <w:rPr>
          <w:b w:val="0"/>
          <w:i/>
        </w:rPr>
        <w:br/>
      </w:r>
      <w:r>
        <w:rPr>
          <w:b w:val="0"/>
          <w:i w:val="0"/>
        </w:rPr>
        <w:br/>
      </w:r>
    </w:p>
    <w:p>
      <w:pPr>
        <w:jc w:val="center"/>
      </w:pPr>
      <w:r>
        <w:rPr>
          <w:b w:val="0"/>
          <w:i w:val="0"/>
        </w:rPr>
        <w:br/>
      </w:r>
      <w:r>
        <w:rPr>
          <w:b w:val="0"/>
          <w:i w:val="0"/>
        </w:rPr>
        <w:t>Số: 25/2022/QĐ-UBND</w:t>
      </w:r>
      <w:r>
        <w:rPr>
          <w:b w:val="0"/>
          <w:i w:val="0"/>
        </w:rPr>
        <w:br/>
      </w:r>
    </w:p>
    <w:p>
      <w:pPr>
        <w:jc w:val="center"/>
      </w:pPr>
      <w:r>
        <w:rPr>
          <w:b w:val="0"/>
          <w:i w:val="0"/>
        </w:rPr>
        <w:br/>
      </w:r>
      <w:r>
        <w:rPr>
          <w:b w:val="0"/>
          <w:i w:val="0"/>
        </w:rPr>
        <w:t>Kon Tum, ngày 12 tháng 7 năm 2022</w:t>
      </w:r>
      <w:r>
        <w:rPr>
          <w:b w:val="0"/>
          <w:i w:val="0"/>
        </w:rPr>
        <w:br/>
      </w:r>
    </w:p>
    <w:p>
      <w:r>
        <w:rPr>
          <w:b/>
          <w:i w:val="0"/>
        </w:rPr>
        <w:t xml:space="preserve">Ban hành cấp dự báo cháy rừng và các bảng tra  </w:t>
      </w:r>
      <w:r>
        <w:rPr>
          <w:b/>
          <w:i w:val="0"/>
        </w:rPr>
        <w:t>cấp dự báo cháy rừng trên địa bàn tỉnh Kon Tum</w:t>
      </w:r>
    </w:p>
    <w:p>
      <w:r>
        <w:rPr>
          <w:b w:val="0"/>
          <w:i w:val="0"/>
        </w:rPr>
        <w:t>____________________</w:t>
      </w:r>
    </w:p>
    <w:p>
      <w:r>
        <w:rPr>
          <w:b/>
          <w:i w:val="0"/>
        </w:rPr>
        <w:t>ỦY BAN NHÂN DÂN TỈNH KON TUM</w:t>
      </w:r>
      <w:r>
        <w:rPr>
          <w:b w:val="0"/>
          <w:i w:val="0"/>
        </w:rPr>
        <w:t xml:space="preserve"> </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Luật sửa đổi, bổ sung một số điều Luật Ban hành văn bản quy phạm pháp luật ngày 18 tháng 6 năm 2020;</w:t>
      </w:r>
    </w:p>
    <w:p>
      <w:pPr>
        <w:jc w:val="both"/>
      </w:pPr>
      <w:r>
        <w:rPr>
          <w:b w:val="0"/>
          <w:i/>
        </w:rPr>
        <w:t>Căn cứ Luật Lâm nghiệp ngày 15 tháng 11 năm 2017;</w:t>
      </w:r>
    </w:p>
    <w:p>
      <w:pPr>
        <w:jc w:val="both"/>
      </w:pPr>
      <w:r>
        <w:rPr>
          <w:b w:val="0"/>
          <w:i/>
        </w:rPr>
        <w:t>Căn cứ Luật Phòng cháy và chữa cháy ngày 29 tháng 6 năm 2001; Luật sửa đổi, bổ sung một số điều của Luật Phòng cháy và chữa cháy ngày 22 tháng 11 năm 2013;</w:t>
      </w:r>
    </w:p>
    <w:p>
      <w:pPr>
        <w:jc w:val="both"/>
      </w:pPr>
      <w:r>
        <w:rPr>
          <w:b w:val="0"/>
          <w:i/>
        </w:rPr>
        <w:t>Căn cứ Nghị định số 156/2018/NĐ-CP ngày 16 tháng 11 năm 2018 của Chính phủ quy định chi tiết thi hành một số điều của Luật Lâm nghiệp;</w:t>
      </w:r>
    </w:p>
    <w:p>
      <w:pPr>
        <w:jc w:val="both"/>
      </w:pPr>
      <w:r>
        <w:rPr>
          <w:b w:val="0"/>
          <w:i/>
        </w:rPr>
        <w:t xml:space="preserve">Căn cứ Nghị định số 136/2020/NĐ-CP ngày 24 tháng 11 năm 2020 của Chính phủ quy định chi tiết một số điều và biện pháp thi hành Luật Phòng cháy và chữa cháy và Luật sửa đổi, bổ sung một số điều của Luật Phòng cháy và chữa cháy; </w:t>
      </w:r>
    </w:p>
    <w:p>
      <w:pPr>
        <w:jc w:val="both"/>
      </w:pPr>
      <w:r>
        <w:rPr>
          <w:b w:val="0"/>
          <w:i/>
        </w:rPr>
        <w:t>Căn cứ Thông tư số 25/2019/TT-BNNPTNT ngày 27 tháng 12 năm 2019 của Bộ trưởng Bộ Nông nghiệp và Phát triển nông thôn quy định về phòng cháy và chữa cháy rừng;</w:t>
      </w:r>
    </w:p>
    <w:p>
      <w:pPr>
        <w:jc w:val="both"/>
      </w:pPr>
      <w:r>
        <w:rPr>
          <w:b w:val="0"/>
          <w:i/>
        </w:rPr>
        <w:t>Theo đề nghị của Sở Nông nghiệp và Phát triển nông thôn tại Tờ trình số 129/TTr-SNN ngày 23 tháng 6 năm 2022.</w:t>
      </w:r>
      <w:r>
        <w:rPr>
          <w:b w:val="0"/>
          <w:i w:val="0"/>
        </w:rPr>
        <w:t xml:space="preserve"> </w:t>
      </w:r>
    </w:p>
    <w:p>
      <w:r>
        <w:rPr>
          <w:b/>
          <w:i w:val="0"/>
        </w:rPr>
        <w:t>QUYẾT ĐỊNH:</w:t>
      </w:r>
    </w:p>
    <w:p>
      <w:r>
        <w:rPr>
          <w:b/>
          <w:i w:val="0"/>
        </w:rPr>
        <w:t>Điều 1. Phạm vi điều chỉnh, đối tượng áp dụng</w:t>
      </w:r>
    </w:p>
    <w:p>
      <w:r>
        <w:rPr>
          <w:b w:val="0"/>
          <w:i w:val="0"/>
        </w:rPr>
        <w:t>1. Phạm vi điều chỉnh: Quyết định này quy định về cấp dự báo cháy rừng và các bảng tra cấp dự báo cháy rừng trên địa bàn tỉnh Kon Tum.</w:t>
      </w:r>
    </w:p>
    <w:p>
      <w:r>
        <w:rPr>
          <w:b w:val="0"/>
          <w:i w:val="0"/>
        </w:rPr>
        <w:t>2. Đối tượng áp dụng: Quyết định này áp dụng đối với cơ quan nhà nước, tổ chức, hộ gia đình, cá nhân, cộng đồng dân cư trong nước và các tổ chức, cá nhân nước ngoài có liên quan đến hoạt động phòng cháy rừng trên địa bàn tỉnh Kon Tum.</w:t>
      </w:r>
    </w:p>
    <w:p>
      <w:r>
        <w:rPr>
          <w:b/>
          <w:i w:val="0"/>
        </w:rPr>
        <w:t>Điều 2. Cấp dự báo cháy rừng</w:t>
      </w:r>
    </w:p>
    <w:p>
      <w:r>
        <w:rPr>
          <w:b w:val="0"/>
          <w:i w:val="0"/>
        </w:rPr>
        <w:t>1. Cấp dự báo cháy rừng gồm 5 cấp, từ cấp I đến cấp V được quy định chi tiết tại Phụ lục I ban hành kèm theo Quyết định này.</w:t>
      </w:r>
    </w:p>
    <w:p>
      <w:r>
        <w:rPr>
          <w:b w:val="0"/>
          <w:i w:val="0"/>
        </w:rPr>
        <w:t>2. Biển báo cấp cháy rừng thực hiện theo quy định tại khoản 1, Điều 46 Nghị định số 156/2018/NĐ-CP ngày 16 tháng 11 năm 2018 của Chính phủ về việc quy định chi tiết thi hành một số Điều của Luật Lâm nghiệp.</w:t>
      </w:r>
    </w:p>
    <w:p>
      <w:r>
        <w:rPr>
          <w:b/>
          <w:i w:val="0"/>
        </w:rPr>
        <w:t>Điều 3. Các bảng tra cấp dự báo cháy rừng</w:t>
      </w:r>
    </w:p>
    <w:p>
      <w:r>
        <w:rPr>
          <w:b w:val="0"/>
          <w:i w:val="0"/>
        </w:rPr>
        <w:t>Các bảng tra cấp dự báo cháy rừng được quy định chi tiết tại Phụ lục II ban hành kèm theo Quyết định này.</w:t>
      </w:r>
    </w:p>
    <w:p>
      <w:r>
        <w:rPr>
          <w:b/>
          <w:i w:val="0"/>
        </w:rPr>
        <w:t xml:space="preserve">Điều 4. </w:t>
      </w:r>
      <w:r>
        <w:rPr>
          <w:b w:val="0"/>
          <w:i w:val="0"/>
        </w:rPr>
        <w:t>Quyết định này có hiệu lực kể từ ngày 25 tháng 7 năm 2022.</w:t>
      </w:r>
    </w:p>
    <w:p>
      <w:r>
        <w:rPr>
          <w:b/>
          <w:i w:val="0"/>
        </w:rPr>
        <w:t xml:space="preserve">Điều 5. </w:t>
      </w:r>
      <w:r>
        <w:rPr>
          <w:b w:val="0"/>
          <w:i w:val="0"/>
        </w:rPr>
        <w:t>Chánh Văn phòng Ủy ban nhân dân tỉnh, Giám đốc Sở Nông nghiệp và Phát triển nông thôn, Giám đốc Công an tỉnh, Thủ trưởng các Sở, ban ngành thuộc tỉnh, Chủ tịch Ủy ban nhân dân các huyện, thành phố, Chi cục trưởng Chi cục Kiểm lâm, Giám đốc Đài Khí tượng Thủy văn tỉnh, Giám đốc Đài Phát thanh và Truyền hình tỉnh, Tổng Biên tập Báo Kon Tum, Trưởng ban các Ban quản lý rừng phòng hộ, đặc dụng và Giám đốc các Công ty TNHH MTV Lâm nghiệp trên địa bàn tỉnh; các tổ chức, hộ gia đình,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Ngọc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Ngọc Tuấn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Ngọc Tuấn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Lê Ngọc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